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21" w:rsidRPr="00857982" w:rsidRDefault="005D5F5E" w:rsidP="00857982">
      <w:pPr>
        <w:jc w:val="both"/>
        <w:rPr>
          <w:sz w:val="24"/>
          <w:szCs w:val="24"/>
          <w:rtl/>
        </w:rPr>
      </w:pPr>
      <w:r w:rsidRPr="00857982">
        <w:rPr>
          <w:rFonts w:hint="cs"/>
          <w:sz w:val="24"/>
          <w:szCs w:val="24"/>
          <w:rtl/>
        </w:rPr>
        <w:t>اهم التوصيات :</w:t>
      </w:r>
    </w:p>
    <w:p w:rsidR="005D5F5E" w:rsidRPr="00857982" w:rsidRDefault="005D5F5E" w:rsidP="00857982">
      <w:pPr>
        <w:jc w:val="both"/>
        <w:rPr>
          <w:sz w:val="24"/>
          <w:szCs w:val="24"/>
          <w:rtl/>
        </w:rPr>
      </w:pPr>
      <w:r w:rsidRPr="00857982">
        <w:rPr>
          <w:sz w:val="24"/>
          <w:szCs w:val="24"/>
          <w:rtl/>
        </w:rPr>
        <w:t>توصيات الندوة العلمية</w:t>
      </w:r>
      <w:r w:rsidRPr="00857982">
        <w:rPr>
          <w:rFonts w:hint="cs"/>
          <w:sz w:val="24"/>
          <w:szCs w:val="24"/>
          <w:rtl/>
        </w:rPr>
        <w:t xml:space="preserve"> </w:t>
      </w:r>
      <w:r w:rsidRPr="00857982">
        <w:rPr>
          <w:sz w:val="24"/>
          <w:szCs w:val="24"/>
          <w:rtl/>
        </w:rPr>
        <w:t xml:space="preserve">الموسومة </w:t>
      </w:r>
      <w:r w:rsidRPr="00857982">
        <w:rPr>
          <w:sz w:val="24"/>
          <w:szCs w:val="24"/>
          <w:rtl/>
        </w:rPr>
        <w:t>السياسات الدولية وحماية المرأه في ظل المتغيرات المناخية والتصحر أنموذجا</w:t>
      </w:r>
      <w:r w:rsidRPr="00857982">
        <w:rPr>
          <w:sz w:val="24"/>
          <w:szCs w:val="24"/>
        </w:rPr>
        <w:t xml:space="preserve">(: </w:t>
      </w:r>
    </w:p>
    <w:p w:rsidR="005D5F5E" w:rsidRPr="00857982" w:rsidRDefault="005D5F5E" w:rsidP="00857982">
      <w:pPr>
        <w:jc w:val="both"/>
        <w:rPr>
          <w:sz w:val="24"/>
          <w:szCs w:val="24"/>
          <w:rtl/>
        </w:rPr>
      </w:pPr>
      <w:r w:rsidRPr="00857982">
        <w:rPr>
          <w:sz w:val="24"/>
          <w:szCs w:val="24"/>
          <w:rtl/>
        </w:rPr>
        <w:t>ا- وضع خطط أعالميه وتوعويه في إعداد وتثقيف الكوادر الشعبيه المؤهلةمن النساء بالعمل واالنتاج وفق سياسة استثمارية و وفق متطلبات المتغيرات المناخية</w:t>
      </w:r>
      <w:r w:rsidRPr="00857982">
        <w:rPr>
          <w:sz w:val="24"/>
          <w:szCs w:val="24"/>
        </w:rPr>
        <w:t xml:space="preserve"> . </w:t>
      </w:r>
    </w:p>
    <w:p w:rsidR="005D5F5E" w:rsidRPr="00857982" w:rsidRDefault="005D5F5E" w:rsidP="00857982">
      <w:pPr>
        <w:jc w:val="both"/>
        <w:rPr>
          <w:sz w:val="24"/>
          <w:szCs w:val="24"/>
        </w:rPr>
      </w:pPr>
      <w:r w:rsidRPr="00857982">
        <w:rPr>
          <w:sz w:val="24"/>
          <w:szCs w:val="24"/>
          <w:rtl/>
        </w:rPr>
        <w:t>٢</w:t>
      </w:r>
      <w:r w:rsidRPr="00857982">
        <w:rPr>
          <w:sz w:val="24"/>
          <w:szCs w:val="24"/>
        </w:rPr>
        <w:t xml:space="preserve"> -</w:t>
      </w:r>
      <w:r w:rsidRPr="00857982">
        <w:rPr>
          <w:sz w:val="24"/>
          <w:szCs w:val="24"/>
          <w:rtl/>
        </w:rPr>
        <w:t>تأسيس لجنة علميه أو هيئة برئاسة التعليم العالي وعضوية الخبراء والمهنيين في الوزارات التاليه</w:t>
      </w:r>
      <w:r w:rsidRPr="00857982">
        <w:rPr>
          <w:sz w:val="24"/>
          <w:szCs w:val="24"/>
        </w:rPr>
        <w:t xml:space="preserve">: </w:t>
      </w:r>
      <w:r w:rsidRPr="00857982">
        <w:rPr>
          <w:sz w:val="24"/>
          <w:szCs w:val="24"/>
          <w:rtl/>
        </w:rPr>
        <w:t>وزارة الزراعه</w:t>
      </w:r>
      <w:r w:rsidRPr="00857982">
        <w:rPr>
          <w:sz w:val="24"/>
          <w:szCs w:val="24"/>
        </w:rPr>
        <w:t xml:space="preserve">. </w:t>
      </w:r>
      <w:r w:rsidRPr="00857982">
        <w:rPr>
          <w:sz w:val="24"/>
          <w:szCs w:val="24"/>
          <w:rtl/>
        </w:rPr>
        <w:t>وزارة الموارد المائية</w:t>
      </w:r>
      <w:r w:rsidRPr="00857982">
        <w:rPr>
          <w:sz w:val="24"/>
          <w:szCs w:val="24"/>
        </w:rPr>
        <w:t xml:space="preserve">. </w:t>
      </w:r>
      <w:r w:rsidRPr="00857982">
        <w:rPr>
          <w:sz w:val="24"/>
          <w:szCs w:val="24"/>
          <w:rtl/>
        </w:rPr>
        <w:t>وزارة الصناعه والمعادن</w:t>
      </w:r>
      <w:r w:rsidRPr="00857982">
        <w:rPr>
          <w:sz w:val="24"/>
          <w:szCs w:val="24"/>
        </w:rPr>
        <w:t xml:space="preserve">. </w:t>
      </w:r>
      <w:r w:rsidRPr="00857982">
        <w:rPr>
          <w:sz w:val="24"/>
          <w:szCs w:val="24"/>
          <w:rtl/>
        </w:rPr>
        <w:t>وزارة التجارة</w:t>
      </w:r>
      <w:r w:rsidRPr="00857982">
        <w:rPr>
          <w:sz w:val="24"/>
          <w:szCs w:val="24"/>
        </w:rPr>
        <w:t xml:space="preserve">. </w:t>
      </w:r>
    </w:p>
    <w:p w:rsidR="005D5F5E" w:rsidRPr="00857982" w:rsidRDefault="005D5F5E" w:rsidP="00857982">
      <w:pPr>
        <w:jc w:val="both"/>
        <w:rPr>
          <w:sz w:val="24"/>
          <w:szCs w:val="24"/>
        </w:rPr>
      </w:pPr>
      <w:r w:rsidRPr="00857982">
        <w:rPr>
          <w:sz w:val="24"/>
          <w:szCs w:val="24"/>
        </w:rPr>
        <w:t>3 -</w:t>
      </w:r>
      <w:r w:rsidRPr="00857982">
        <w:rPr>
          <w:sz w:val="24"/>
          <w:szCs w:val="24"/>
          <w:rtl/>
        </w:rPr>
        <w:t xml:space="preserve">وضع دراسات علميه من قبل التعليم العالي في تشجيع البحوث والدراسات التي تتناول الحلول التدريجية التطبيقيه بما ينسجم تطبيقها في </w:t>
      </w:r>
      <w:proofErr w:type="gramStart"/>
      <w:r w:rsidRPr="00857982">
        <w:rPr>
          <w:sz w:val="24"/>
          <w:szCs w:val="24"/>
          <w:rtl/>
        </w:rPr>
        <w:t>العراق</w:t>
      </w:r>
      <w:r w:rsidRPr="00857982">
        <w:rPr>
          <w:sz w:val="24"/>
          <w:szCs w:val="24"/>
        </w:rPr>
        <w:t xml:space="preserve"> .</w:t>
      </w:r>
      <w:proofErr w:type="gramEnd"/>
      <w:r w:rsidRPr="00857982">
        <w:rPr>
          <w:sz w:val="24"/>
          <w:szCs w:val="24"/>
        </w:rPr>
        <w:t xml:space="preserve"> </w:t>
      </w:r>
    </w:p>
    <w:p w:rsidR="005D5F5E" w:rsidRPr="00857982" w:rsidRDefault="005D5F5E" w:rsidP="00857982">
      <w:pPr>
        <w:jc w:val="both"/>
        <w:rPr>
          <w:sz w:val="24"/>
          <w:szCs w:val="24"/>
        </w:rPr>
      </w:pPr>
      <w:r w:rsidRPr="00857982">
        <w:rPr>
          <w:sz w:val="24"/>
          <w:szCs w:val="24"/>
        </w:rPr>
        <w:t>4</w:t>
      </w:r>
      <w:r w:rsidRPr="00857982">
        <w:rPr>
          <w:sz w:val="24"/>
          <w:szCs w:val="24"/>
        </w:rPr>
        <w:t>-</w:t>
      </w:r>
      <w:r w:rsidRPr="00857982">
        <w:rPr>
          <w:sz w:val="24"/>
          <w:szCs w:val="24"/>
          <w:rtl/>
        </w:rPr>
        <w:t xml:space="preserve">اعتماد حلقات نقاشية علمية مابين أساتذة الجامعات العراقيه والعربية باألخص في كليات الزراعه واقسام هندسة الموارد </w:t>
      </w:r>
      <w:proofErr w:type="gramStart"/>
      <w:r w:rsidRPr="00857982">
        <w:rPr>
          <w:sz w:val="24"/>
          <w:szCs w:val="24"/>
          <w:rtl/>
        </w:rPr>
        <w:t>المائية</w:t>
      </w:r>
      <w:r w:rsidRPr="00857982">
        <w:rPr>
          <w:sz w:val="24"/>
          <w:szCs w:val="24"/>
        </w:rPr>
        <w:t xml:space="preserve"> .</w:t>
      </w:r>
      <w:proofErr w:type="gramEnd"/>
      <w:r w:rsidRPr="00857982">
        <w:rPr>
          <w:sz w:val="24"/>
          <w:szCs w:val="24"/>
        </w:rPr>
        <w:t xml:space="preserve"> </w:t>
      </w:r>
    </w:p>
    <w:p w:rsidR="005D5F5E" w:rsidRPr="00857982" w:rsidRDefault="005D5F5E" w:rsidP="00857982">
      <w:pPr>
        <w:jc w:val="both"/>
        <w:rPr>
          <w:sz w:val="24"/>
          <w:szCs w:val="24"/>
          <w:rtl/>
        </w:rPr>
      </w:pPr>
      <w:r w:rsidRPr="00857982">
        <w:rPr>
          <w:sz w:val="24"/>
          <w:szCs w:val="24"/>
        </w:rPr>
        <w:t xml:space="preserve">5 </w:t>
      </w:r>
      <w:r w:rsidRPr="00857982">
        <w:rPr>
          <w:sz w:val="24"/>
          <w:szCs w:val="24"/>
        </w:rPr>
        <w:t>–</w:t>
      </w:r>
      <w:r w:rsidRPr="00857982">
        <w:rPr>
          <w:sz w:val="24"/>
          <w:szCs w:val="24"/>
          <w:rtl/>
        </w:rPr>
        <w:t>وضع خطط أستيراتيجية لزراعة أشجار الكالبتوس في نطاق أخضر يحد من امتداد خط التصحر في العراق</w:t>
      </w:r>
    </w:p>
    <w:p w:rsidR="005D5F5E" w:rsidRPr="00857982" w:rsidRDefault="005D5F5E" w:rsidP="00857982">
      <w:pPr>
        <w:jc w:val="both"/>
        <w:rPr>
          <w:sz w:val="24"/>
          <w:szCs w:val="24"/>
          <w:rtl/>
        </w:rPr>
      </w:pPr>
      <w:r w:rsidRPr="00857982">
        <w:rPr>
          <w:sz w:val="24"/>
          <w:szCs w:val="24"/>
        </w:rPr>
        <w:t xml:space="preserve">. 6 </w:t>
      </w:r>
      <w:r w:rsidRPr="00857982">
        <w:rPr>
          <w:sz w:val="24"/>
          <w:szCs w:val="24"/>
        </w:rPr>
        <w:t>–</w:t>
      </w:r>
      <w:r w:rsidRPr="00857982">
        <w:rPr>
          <w:sz w:val="24"/>
          <w:szCs w:val="24"/>
          <w:rtl/>
        </w:rPr>
        <w:t xml:space="preserve">بوسع المرأة الريفية كذلك ان تساهم مساهمة جمة في التكيف مع تغير المناخ والتخفبف من حدته ، فالمعارف التقليدية التي أكتسبتها التقدر بثمن ، فهي تراقب التغييرات التي تحدث في البيئة وتعرف سبل التصدي لها ، من </w:t>
      </w:r>
      <w:proofErr w:type="gramStart"/>
      <w:r w:rsidRPr="00857982">
        <w:rPr>
          <w:sz w:val="24"/>
          <w:szCs w:val="24"/>
          <w:rtl/>
        </w:rPr>
        <w:t>بينها )</w:t>
      </w:r>
      <w:proofErr w:type="gramEnd"/>
      <w:r w:rsidRPr="00857982">
        <w:rPr>
          <w:sz w:val="24"/>
          <w:szCs w:val="24"/>
          <w:rtl/>
        </w:rPr>
        <w:t xml:space="preserve"> انتقاء المحاصيل وتقنيات الزراعة والحصاد وحفظ االراضي واالدارة الدقيقة للموارد المائية (، لذا يجب ان يكون درء آثار تغير المناخ والتصدي لها عملية تشاركية تضامنية ) الرجل والمرأة ( ، تمكن الجميع بأن يصبحوا عناصر قادرة غلى التغيير</w:t>
      </w:r>
    </w:p>
    <w:p w:rsidR="005D5F5E" w:rsidRPr="00857982" w:rsidRDefault="005D5F5E" w:rsidP="00857982">
      <w:pPr>
        <w:jc w:val="both"/>
        <w:rPr>
          <w:sz w:val="24"/>
          <w:szCs w:val="24"/>
          <w:rtl/>
        </w:rPr>
      </w:pPr>
      <w:r w:rsidRPr="00857982">
        <w:rPr>
          <w:sz w:val="24"/>
          <w:szCs w:val="24"/>
        </w:rPr>
        <w:t>. 7 -</w:t>
      </w:r>
      <w:r w:rsidRPr="00857982">
        <w:rPr>
          <w:sz w:val="24"/>
          <w:szCs w:val="24"/>
          <w:rtl/>
        </w:rPr>
        <w:t>ينبغي تعزيز المشاركة والقيادة الفعالة للنساء والفتيات في تطوير سياسات الحد من مخاطر البيئة والكوارث لضمان االستجابات الفعالة</w:t>
      </w:r>
    </w:p>
    <w:p w:rsidR="005D5F5E" w:rsidRPr="00857982" w:rsidRDefault="005D5F5E" w:rsidP="00857982">
      <w:pPr>
        <w:jc w:val="both"/>
        <w:rPr>
          <w:sz w:val="24"/>
          <w:szCs w:val="24"/>
          <w:rtl/>
        </w:rPr>
      </w:pPr>
      <w:r w:rsidRPr="00857982">
        <w:rPr>
          <w:sz w:val="24"/>
          <w:szCs w:val="24"/>
        </w:rPr>
        <w:t>. 8 -</w:t>
      </w:r>
      <w:r w:rsidRPr="00857982">
        <w:rPr>
          <w:sz w:val="24"/>
          <w:szCs w:val="24"/>
          <w:rtl/>
        </w:rPr>
        <w:t>تبين األبحاث أن البلدان التي يوجد بها عدد أكبر من النساء في البرلمان ومع مشاركة المزيد من النساء في إدارة الموارد الطبيعية المحلية غالبًا ما تشهد اعتماد سياسات وطنية أكثر صرامة لتغير المناخ مما يؤدي إلى انخفاض االنبعاثات، كما ويؤدي ذلك غالبًا إلى حوكمة الموارد الطبيعية بشكل أكثر إنصافًا وشموال مع نتائج أفضل على مستوى المحافظة على تلك الموارد . وضمن جدول أعمال السياسات،</w:t>
      </w:r>
    </w:p>
    <w:p w:rsidR="005D5F5E" w:rsidRPr="00857982" w:rsidRDefault="005D5F5E" w:rsidP="00857982">
      <w:pPr>
        <w:jc w:val="both"/>
        <w:rPr>
          <w:sz w:val="24"/>
          <w:szCs w:val="24"/>
          <w:rtl/>
          <w:lang w:bidi="ar-IQ"/>
        </w:rPr>
      </w:pPr>
      <w:r w:rsidRPr="00857982">
        <w:rPr>
          <w:sz w:val="24"/>
          <w:szCs w:val="24"/>
        </w:rPr>
        <w:t>9 -</w:t>
      </w:r>
      <w:r w:rsidRPr="00857982">
        <w:rPr>
          <w:sz w:val="24"/>
          <w:szCs w:val="24"/>
          <w:rtl/>
        </w:rPr>
        <w:t>من المهم تحسين جمع إحصاءات وبيانات النوع االجتماعي مصنفة حسب الجنس وثمة حاجة للقيام باستثمارات كبيرة على جميع المستويات في هذا الصدد</w:t>
      </w:r>
    </w:p>
    <w:p w:rsidR="005D5F5E" w:rsidRPr="00857982" w:rsidRDefault="005D5F5E" w:rsidP="00857982">
      <w:pPr>
        <w:jc w:val="both"/>
        <w:rPr>
          <w:sz w:val="24"/>
          <w:szCs w:val="24"/>
        </w:rPr>
      </w:pPr>
      <w:r w:rsidRPr="00857982">
        <w:rPr>
          <w:sz w:val="24"/>
          <w:szCs w:val="24"/>
        </w:rPr>
        <w:t xml:space="preserve">. </w:t>
      </w:r>
      <w:r w:rsidRPr="00857982">
        <w:rPr>
          <w:sz w:val="24"/>
          <w:szCs w:val="24"/>
          <w:rtl/>
        </w:rPr>
        <w:t>١</w:t>
      </w:r>
      <w:r w:rsidRPr="00857982">
        <w:rPr>
          <w:sz w:val="24"/>
          <w:szCs w:val="24"/>
        </w:rPr>
        <w:t>0 -</w:t>
      </w:r>
      <w:r w:rsidRPr="00857982">
        <w:rPr>
          <w:sz w:val="24"/>
          <w:szCs w:val="24"/>
          <w:rtl/>
        </w:rPr>
        <w:t>العمل على تفعيل السياسات الدولية التي تعمل من اجل ضمان وصول المرأة إلى الخدمات األساسية والحماية االجتماعية أثناء األزمات المتعلقة بالمناخ، ويشمل ذلك وصولها إلى الخدمات الصحية وحقوق الصحة اإلنجابية والجنسية، فضال عن الوصول إلى خدمات الوقاية واالستجابة والتعافي األساسية ألولئك اللواتي يتعرضن للعنف</w:t>
      </w:r>
      <w:r w:rsidRPr="00857982">
        <w:rPr>
          <w:sz w:val="24"/>
          <w:szCs w:val="24"/>
        </w:rPr>
        <w:t>.</w:t>
      </w:r>
    </w:p>
    <w:p w:rsidR="005D5F5E" w:rsidRPr="00857982" w:rsidRDefault="005D5F5E" w:rsidP="00857982">
      <w:pPr>
        <w:jc w:val="both"/>
        <w:rPr>
          <w:sz w:val="24"/>
          <w:szCs w:val="24"/>
          <w:rtl/>
        </w:rPr>
      </w:pPr>
      <w:r w:rsidRPr="00857982">
        <w:rPr>
          <w:sz w:val="24"/>
          <w:szCs w:val="24"/>
        </w:rPr>
        <w:t xml:space="preserve"> 11 -</w:t>
      </w:r>
      <w:r w:rsidRPr="00857982">
        <w:rPr>
          <w:sz w:val="24"/>
          <w:szCs w:val="24"/>
          <w:rtl/>
        </w:rPr>
        <w:t>الحاجة إلى تعزيز أنظمة الحماية والرعاية االجتماعية الشاملة المستجيبة للنوع االجتماعي على الحماية من اآلثار غير المتناسبة لتغير المناخ وتعزيز قدرة النساء والمجتمعات عل</w:t>
      </w:r>
      <w:bookmarkStart w:id="0" w:name="_GoBack"/>
      <w:bookmarkEnd w:id="0"/>
      <w:r w:rsidRPr="00857982">
        <w:rPr>
          <w:sz w:val="24"/>
          <w:szCs w:val="24"/>
          <w:rtl/>
        </w:rPr>
        <w:t>ى الصمود</w:t>
      </w:r>
    </w:p>
    <w:p w:rsidR="00857982" w:rsidRPr="00857982" w:rsidRDefault="005D5F5E" w:rsidP="00857982">
      <w:pPr>
        <w:jc w:val="both"/>
        <w:rPr>
          <w:sz w:val="24"/>
          <w:szCs w:val="24"/>
        </w:rPr>
      </w:pPr>
      <w:r w:rsidRPr="00857982">
        <w:rPr>
          <w:sz w:val="24"/>
          <w:szCs w:val="24"/>
        </w:rPr>
        <w:t xml:space="preserve">. </w:t>
      </w:r>
      <w:r w:rsidRPr="00857982">
        <w:rPr>
          <w:sz w:val="24"/>
          <w:szCs w:val="24"/>
          <w:rtl/>
        </w:rPr>
        <w:t>١٢</w:t>
      </w:r>
      <w:r w:rsidRPr="00857982">
        <w:rPr>
          <w:sz w:val="24"/>
          <w:szCs w:val="24"/>
        </w:rPr>
        <w:t xml:space="preserve"> -</w:t>
      </w:r>
      <w:r w:rsidRPr="00857982">
        <w:rPr>
          <w:sz w:val="24"/>
          <w:szCs w:val="24"/>
          <w:rtl/>
        </w:rPr>
        <w:t>تشجيع المنظمات النسائية وتعزيزها لضمان قدرتها على توقع الكوارث المناخية والبيئية واالستجابة لها بفعالية</w:t>
      </w:r>
    </w:p>
    <w:p w:rsidR="00857982" w:rsidRPr="00857982" w:rsidRDefault="005D5F5E" w:rsidP="00857982">
      <w:pPr>
        <w:jc w:val="both"/>
        <w:rPr>
          <w:sz w:val="24"/>
          <w:szCs w:val="24"/>
        </w:rPr>
      </w:pPr>
      <w:r w:rsidRPr="00857982">
        <w:rPr>
          <w:sz w:val="24"/>
          <w:szCs w:val="24"/>
        </w:rPr>
        <w:t xml:space="preserve">. </w:t>
      </w:r>
      <w:r w:rsidR="00857982" w:rsidRPr="00857982">
        <w:rPr>
          <w:sz w:val="24"/>
          <w:szCs w:val="24"/>
        </w:rPr>
        <w:t>1</w:t>
      </w:r>
      <w:r w:rsidRPr="00857982">
        <w:rPr>
          <w:sz w:val="24"/>
          <w:szCs w:val="24"/>
        </w:rPr>
        <w:t>3 -</w:t>
      </w:r>
      <w:r w:rsidRPr="00857982">
        <w:rPr>
          <w:sz w:val="24"/>
          <w:szCs w:val="24"/>
          <w:rtl/>
        </w:rPr>
        <w:t>ضرورة ان تكون مسألة تداعيات تأثير المناخ على حياة النساء ضمن المواضيع التي يجب أن تكون على مائدة الحوار الدولية</w:t>
      </w:r>
      <w:r w:rsidRPr="00857982">
        <w:rPr>
          <w:sz w:val="24"/>
          <w:szCs w:val="24"/>
        </w:rPr>
        <w:t>.</w:t>
      </w:r>
    </w:p>
    <w:p w:rsidR="00857982" w:rsidRPr="00857982" w:rsidRDefault="00857982" w:rsidP="00857982">
      <w:pPr>
        <w:jc w:val="both"/>
        <w:rPr>
          <w:sz w:val="24"/>
          <w:szCs w:val="24"/>
        </w:rPr>
      </w:pPr>
      <w:r w:rsidRPr="00857982">
        <w:rPr>
          <w:sz w:val="24"/>
          <w:szCs w:val="24"/>
        </w:rPr>
        <w:t>14</w:t>
      </w:r>
      <w:r w:rsidR="005D5F5E" w:rsidRPr="00857982">
        <w:rPr>
          <w:sz w:val="24"/>
          <w:szCs w:val="24"/>
        </w:rPr>
        <w:t xml:space="preserve"> -</w:t>
      </w:r>
      <w:r w:rsidR="005D5F5E" w:rsidRPr="00857982">
        <w:rPr>
          <w:sz w:val="24"/>
          <w:szCs w:val="24"/>
          <w:rtl/>
        </w:rPr>
        <w:t>تمكين المرأة اجتماعيا و اقتصاديا وسياسيا من خالل مشاركتها الفعالة في اتخاذ القرار وتشجيع المنظمات النسائية وتعزيزها لضمان قدرتها على التعامل االيجابي مع مسألة الكوارث الطبيعية والتقلبات المناخية وهذا من ضمن أولويات دائرة تمكين المرأة</w:t>
      </w:r>
      <w:r w:rsidR="005D5F5E" w:rsidRPr="00857982">
        <w:rPr>
          <w:sz w:val="24"/>
          <w:szCs w:val="24"/>
        </w:rPr>
        <w:t xml:space="preserve"> </w:t>
      </w:r>
    </w:p>
    <w:p w:rsidR="00857982" w:rsidRPr="00857982" w:rsidRDefault="005D5F5E" w:rsidP="00857982">
      <w:pPr>
        <w:jc w:val="both"/>
        <w:rPr>
          <w:sz w:val="24"/>
          <w:szCs w:val="24"/>
          <w:rtl/>
        </w:rPr>
      </w:pPr>
      <w:r w:rsidRPr="00857982">
        <w:rPr>
          <w:sz w:val="24"/>
          <w:szCs w:val="24"/>
        </w:rPr>
        <w:t xml:space="preserve">. </w:t>
      </w:r>
      <w:r w:rsidR="00857982" w:rsidRPr="00857982">
        <w:rPr>
          <w:rFonts w:hint="cs"/>
          <w:sz w:val="24"/>
          <w:szCs w:val="24"/>
          <w:rtl/>
        </w:rPr>
        <w:t>15</w:t>
      </w:r>
      <w:r w:rsidRPr="00857982">
        <w:rPr>
          <w:sz w:val="24"/>
          <w:szCs w:val="24"/>
          <w:rtl/>
        </w:rPr>
        <w:t>إدارة موارد المياه بشكل موضوعي وعلمي وفقا للتقنيات الحديثة التي من شأنها تقليل الهدر في المياه</w:t>
      </w:r>
    </w:p>
    <w:p w:rsidR="00857982" w:rsidRPr="00857982" w:rsidRDefault="005D5F5E" w:rsidP="00857982">
      <w:pPr>
        <w:jc w:val="both"/>
        <w:rPr>
          <w:sz w:val="24"/>
          <w:szCs w:val="24"/>
        </w:rPr>
      </w:pPr>
      <w:r w:rsidRPr="00857982">
        <w:rPr>
          <w:sz w:val="24"/>
          <w:szCs w:val="24"/>
        </w:rPr>
        <w:lastRenderedPageBreak/>
        <w:t xml:space="preserve">. </w:t>
      </w:r>
      <w:r w:rsidR="00857982" w:rsidRPr="00857982">
        <w:rPr>
          <w:rFonts w:hint="cs"/>
          <w:sz w:val="24"/>
          <w:szCs w:val="24"/>
          <w:rtl/>
        </w:rPr>
        <w:t>16</w:t>
      </w:r>
      <w:r w:rsidRPr="00857982">
        <w:rPr>
          <w:sz w:val="24"/>
          <w:szCs w:val="24"/>
          <w:rtl/>
        </w:rPr>
        <w:t>منح اكبر ما يمكن من قروض الى المرأة والسيما المشاريع الصغيرة وفي مجال الحرف اليدوية وتشجيعها على العمل من منزلها وبأعمال بسيطة على االقل لسد رمقها واطفالها دون الحاجة الى العمل خارج المنزل ومواجهة الظروف الصعبة</w:t>
      </w:r>
    </w:p>
    <w:p w:rsidR="005D5F5E" w:rsidRDefault="005D5F5E" w:rsidP="00857982">
      <w:pPr>
        <w:jc w:val="both"/>
        <w:rPr>
          <w:rFonts w:hint="cs"/>
          <w:lang w:bidi="ar-IQ"/>
        </w:rPr>
      </w:pPr>
      <w:r w:rsidRPr="00857982">
        <w:rPr>
          <w:sz w:val="24"/>
          <w:szCs w:val="24"/>
        </w:rPr>
        <w:t>.</w:t>
      </w:r>
      <w:r w:rsidR="00857982" w:rsidRPr="00857982">
        <w:rPr>
          <w:sz w:val="24"/>
          <w:szCs w:val="24"/>
        </w:rPr>
        <w:t>17</w:t>
      </w:r>
      <w:r w:rsidRPr="00857982">
        <w:rPr>
          <w:sz w:val="24"/>
          <w:szCs w:val="24"/>
          <w:rtl/>
        </w:rPr>
        <w:t>االستفادة من االمكانيات والقدرات المتخصصة بالعلوم البيئية وتوفير الدعم بمختلف انواعه واالستفادة من التجارب العلمية وتوظيفها بما يناسب متطلبات المرحلة</w:t>
      </w:r>
      <w:r w:rsidRPr="00857982">
        <w:rPr>
          <w:sz w:val="24"/>
          <w:szCs w:val="24"/>
        </w:rPr>
        <w:t xml:space="preserve">. </w:t>
      </w:r>
      <w:r w:rsidRPr="00857982">
        <w:rPr>
          <w:sz w:val="24"/>
          <w:szCs w:val="24"/>
          <w:rtl/>
        </w:rPr>
        <w:t>١</w:t>
      </w:r>
      <w:r w:rsidRPr="00857982">
        <w:rPr>
          <w:sz w:val="24"/>
          <w:szCs w:val="24"/>
        </w:rPr>
        <w:t>8 -</w:t>
      </w:r>
      <w:r w:rsidRPr="00857982">
        <w:rPr>
          <w:sz w:val="24"/>
          <w:szCs w:val="24"/>
          <w:rtl/>
        </w:rPr>
        <w:t>عقد الندوات والمؤتمرات والحلقات النقاشية وورش العمل الهدف منها نشر الوعي واالرشاد والتثقيف ب خطورة المرحلة القادمة وبشكل خاص على النساء والتي تهدد االستقرار السكاني واالمن والمناخ والعمل على ترشيد االستهالك ومخاطر التصحر والمشاكل البيئية</w:t>
      </w:r>
      <w:r w:rsidRPr="00857982">
        <w:rPr>
          <w:sz w:val="24"/>
          <w:szCs w:val="24"/>
        </w:rPr>
        <w:t xml:space="preserve"> . 19 -</w:t>
      </w:r>
      <w:r w:rsidRPr="00857982">
        <w:rPr>
          <w:sz w:val="24"/>
          <w:szCs w:val="24"/>
          <w:rtl/>
        </w:rPr>
        <w:t xml:space="preserve">العمل على إيجاد استراتيجية دولية - سياسية ثابتة تعكس مصالح العراق في الحفاظ على بيئة امنة مستقرة من خالل تبني سياسات خارجية مع دول الجوار تقوم على تبادل المنفعة االقتصادية والسياسية </w:t>
      </w:r>
      <w:r>
        <w:rPr>
          <w:rtl/>
        </w:rPr>
        <w:t>بما يخدم متطلبات المرحلة</w:t>
      </w:r>
      <w:r>
        <w:t>.</w:t>
      </w:r>
    </w:p>
    <w:sectPr w:rsidR="005D5F5E" w:rsidSect="00EF6C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5E"/>
    <w:rsid w:val="005D5F5E"/>
    <w:rsid w:val="00857982"/>
    <w:rsid w:val="00B32AB3"/>
    <w:rsid w:val="00E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A61A5-4E71-4833-8E47-B80441CD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2</cp:revision>
  <dcterms:created xsi:type="dcterms:W3CDTF">2023-05-28T07:57:00Z</dcterms:created>
  <dcterms:modified xsi:type="dcterms:W3CDTF">2023-05-28T07:57:00Z</dcterms:modified>
</cp:coreProperties>
</file>