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6F" w:rsidRDefault="001C286F" w:rsidP="001C286F">
      <w:pPr>
        <w:rPr>
          <w:rtl/>
        </w:rPr>
      </w:pPr>
      <w:r>
        <w:rPr>
          <w:rFonts w:cs="Arial"/>
          <w:rtl/>
        </w:rPr>
        <w:t xml:space="preserve">التوصيات </w:t>
      </w:r>
      <w:bookmarkStart w:id="0" w:name="_GoBack"/>
      <w:bookmarkEnd w:id="0"/>
    </w:p>
    <w:p w:rsidR="001C286F" w:rsidRDefault="001C286F" w:rsidP="001C286F">
      <w:pPr>
        <w:rPr>
          <w:rtl/>
        </w:rPr>
      </w:pPr>
      <w:r>
        <w:rPr>
          <w:rFonts w:cs="Arial"/>
          <w:rtl/>
        </w:rPr>
        <w:t>١-ان يجعل العاملون في المؤسسات التعليمية اخلاقياتهم المهنية على رأس اولويات عملهم , وهي التي تزرع فيها مراعاة المصلحة العامة قبل المصلحة الشخصية,  والسعي الدائم لتدعيم القيمه الاخلاقية في سلوكياتهم قولاً وعملاً, والتزامهم بالأنظمة والقوانين في مجال عملهم .</w:t>
      </w:r>
    </w:p>
    <w:p w:rsidR="001C286F" w:rsidRDefault="001C286F" w:rsidP="001C286F">
      <w:pPr>
        <w:rPr>
          <w:rtl/>
        </w:rPr>
      </w:pPr>
      <w:r>
        <w:rPr>
          <w:rFonts w:cs="Arial"/>
          <w:rtl/>
        </w:rPr>
        <w:t>٢-أن تتسم نوعية علاقات مع مرؤوسيهم وزملائهم   بالموضوعية والصدق وترسيخ مبادئ التعاون والتكامل.</w:t>
      </w:r>
    </w:p>
    <w:p w:rsidR="001C286F" w:rsidRDefault="001C286F" w:rsidP="001C286F">
      <w:pPr>
        <w:rPr>
          <w:rtl/>
        </w:rPr>
      </w:pPr>
      <w:r>
        <w:rPr>
          <w:rFonts w:cs="Arial"/>
          <w:rtl/>
        </w:rPr>
        <w:t>٣- إن تعزيز الأخلاقيات في أي مهنة هي ضرورة أوجبتها قيمة المهنة, وبالتالي فوجود تلك الأخلاقيات في مهنة التعليم هو مطلب اساسي وحتمي فرضته قدسية المهنة, لما لها من دور هام في تربية الأجيال القادمة وإعدادهم للمستقبل وصولاً الى غد تربوي أفضل.</w:t>
      </w:r>
    </w:p>
    <w:p w:rsidR="005526CE" w:rsidRDefault="005526CE"/>
    <w:sectPr w:rsidR="005526CE" w:rsidSect="00E866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6F"/>
    <w:rsid w:val="001C286F"/>
    <w:rsid w:val="005526CE"/>
    <w:rsid w:val="00E86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Company>Ahmed-Under</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2024-02-22T04:32:00Z</dcterms:created>
  <dcterms:modified xsi:type="dcterms:W3CDTF">2024-02-22T04:33:00Z</dcterms:modified>
</cp:coreProperties>
</file>