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6A" w:rsidRDefault="00B2796A" w:rsidP="00B2796A">
      <w:pPr>
        <w:pStyle w:val="NormalWeb"/>
        <w:jc w:val="right"/>
      </w:pPr>
      <w:bookmarkStart w:id="0" w:name="_GoBack"/>
      <w:bookmarkEnd w:id="0"/>
      <w:r>
        <w:rPr>
          <w:rtl/>
        </w:rPr>
        <w:t xml:space="preserve"> المحاضرة الثانية فكانت للمدرس الدكتور احمد محمد حسن وعنوانها</w:t>
      </w:r>
    </w:p>
    <w:p w:rsidR="00B2796A" w:rsidRDefault="00B2796A" w:rsidP="00B2796A">
      <w:pPr>
        <w:pStyle w:val="NormalWeb"/>
        <w:jc w:val="right"/>
      </w:pPr>
      <w:r>
        <w:rPr>
          <w:color w:val="FF0000"/>
          <w:rtl/>
        </w:rPr>
        <w:t>كوفيد ١٩.. نظره سريريه حول الاعراض..التشخيص و العلاج</w:t>
      </w:r>
    </w:p>
    <w:p w:rsidR="00B2796A" w:rsidRDefault="00B2796A" w:rsidP="00B2796A">
      <w:pPr>
        <w:pStyle w:val="NormalWeb"/>
        <w:jc w:val="right"/>
      </w:pPr>
      <w:r>
        <w:rPr>
          <w:rtl/>
        </w:rPr>
        <w:t>تناولت فيها اعراض المرض ابتداءا من اليوم الاول للاصابه حيث تظهر الاعراض في اليوم الثالث الى الخامس و ممكن ان تتاخر لغاية اسبوعين</w:t>
      </w:r>
    </w:p>
    <w:p w:rsidR="00B2796A" w:rsidRDefault="00B2796A" w:rsidP="00B2796A">
      <w:pPr>
        <w:pStyle w:val="NormalWeb"/>
        <w:jc w:val="right"/>
      </w:pPr>
      <w:r>
        <w:rPr>
          <w:rtl/>
        </w:rPr>
        <w:t>الحمى .. الام في العضلات و المفاصل ..سعال جاف .. فقدان الشهيه ..نحول عام ..فقدان حاستي الشم و التذوق .. حيث تتفاقم الاعراض في اليوم السابع ليبدء ضيق في التنفس يتطور الى نزول نسبة الاوكسجين في الدم في اليوم العاشر .. حيث تتحول الحاله من الخفيفه او المتوسطه الى الشديده في حال انخفضت نسبة الوكسجين الى ما دون 94</w:t>
      </w:r>
      <w:r>
        <w:t>%</w:t>
      </w:r>
    </w:p>
    <w:p w:rsidR="00B2796A" w:rsidRDefault="00B2796A" w:rsidP="00B2796A">
      <w:pPr>
        <w:pStyle w:val="NormalWeb"/>
        <w:jc w:val="right"/>
      </w:pPr>
      <w:r>
        <w:rPr>
          <w:rtl/>
        </w:rPr>
        <w:t>الجدير بالذكر ان نسبة الاوكسجين اذا انخفضت دون 90% هنا يتوجب على المريض الرقود في المستشفى اخذ العلاج الوريدي و حقن الكورتزون و موانع التخثر</w:t>
      </w:r>
    </w:p>
    <w:p w:rsidR="00B2796A" w:rsidRDefault="00B2796A" w:rsidP="00B2796A">
      <w:pPr>
        <w:pStyle w:val="NormalWeb"/>
        <w:jc w:val="right"/>
      </w:pPr>
      <w:r>
        <w:rPr>
          <w:rtl/>
        </w:rPr>
        <w:t>يعتمد التشخيص على فحص</w:t>
      </w:r>
      <w:r>
        <w:t xml:space="preserve"> RT PCR</w:t>
      </w:r>
      <w:r>
        <w:rPr>
          <w:rtl/>
        </w:rPr>
        <w:t>او كما يسمى محليا بالمسحه من منطقة اعلى البلعوم و النتيجه السلبيه فيها لا تعني بان الشخص غير مصاب اذ هناك اسباب عديده تمنع ظهور الفايروس في هذا الفحص لذلك يلجا الاطباء في بعض الحيان الى الاستعانه بالفحوص الشعاعيه او المختبريه السانده كفحص بروتينات الفايروس في الدم او فحص وجود و نسبة الاجسام المضاده</w:t>
      </w:r>
    </w:p>
    <w:p w:rsidR="00B2796A" w:rsidRDefault="00B2796A" w:rsidP="00B2796A">
      <w:pPr>
        <w:pStyle w:val="NormalWeb"/>
        <w:jc w:val="right"/>
      </w:pPr>
      <w:r>
        <w:rPr>
          <w:rtl/>
        </w:rPr>
        <w:t>لا يوجد علاج ناجح حقيقي للاصابه و البحوث مستمره و بوتيره سريعه للوصول الى بروتوكول موحد لمواجهة الجائحه</w:t>
      </w:r>
    </w:p>
    <w:p w:rsidR="00B2796A" w:rsidRDefault="00B2796A" w:rsidP="00B2796A">
      <w:pPr>
        <w:pStyle w:val="NormalWeb"/>
        <w:jc w:val="right"/>
      </w:pPr>
      <w:r>
        <w:rPr>
          <w:rtl/>
        </w:rPr>
        <w:t>واسهمت البحوث و الدراسات في تقليل نسبة المضاعفات و الوفيات و تقليل فترة مكوث المريض في المستشفى و قد اثمرت اخيرا في انتاج خمسة انواع من اللقاحات و في الطريق لتطويرها لتشمل النسخ المتحوره من الفايروس</w:t>
      </w:r>
    </w:p>
    <w:p w:rsidR="00B2796A" w:rsidRDefault="00B2796A" w:rsidP="00B2796A">
      <w:pPr>
        <w:pStyle w:val="NormalWeb"/>
        <w:jc w:val="right"/>
      </w:pPr>
      <w:r>
        <w:t> </w:t>
      </w:r>
    </w:p>
    <w:p w:rsidR="00675138" w:rsidRDefault="00675138"/>
    <w:sectPr w:rsidR="006751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64"/>
    <w:rsid w:val="00675138"/>
    <w:rsid w:val="00B2796A"/>
    <w:rsid w:val="00D42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9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Enjoy My Fine Releases.</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2021-11-17T07:41:00Z</dcterms:created>
  <dcterms:modified xsi:type="dcterms:W3CDTF">2021-11-17T07:41:00Z</dcterms:modified>
</cp:coreProperties>
</file>