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5C38" w14:textId="78D2176D" w:rsidR="0013434B" w:rsidRDefault="00BF749C" w:rsidP="00BF749C">
      <w:pPr>
        <w:pStyle w:val="ListParagraph"/>
        <w:numPr>
          <w:ilvl w:val="0"/>
          <w:numId w:val="1"/>
        </w:numPr>
      </w:pPr>
      <w:r>
        <w:t xml:space="preserve">Anterior vertical elastics used to enhance canine extrusion, however the force of the elastics is anterior to maxillary and mandibular centers of resistance, so the elastics will cause </w:t>
      </w:r>
    </w:p>
    <w:p w14:paraId="6EC10765" w14:textId="6AC86E81" w:rsidR="00BF749C" w:rsidRDefault="00BF749C" w:rsidP="00BF749C">
      <w:pPr>
        <w:pStyle w:val="ListParagraph"/>
        <w:numPr>
          <w:ilvl w:val="0"/>
          <w:numId w:val="2"/>
        </w:numPr>
      </w:pPr>
      <w:r>
        <w:t xml:space="preserve">Increasing </w:t>
      </w:r>
      <w:r w:rsidR="00646273">
        <w:t>in the</w:t>
      </w:r>
      <w:r>
        <w:t xml:space="preserve"> opening of the bite.</w:t>
      </w:r>
    </w:p>
    <w:p w14:paraId="65CE0EEC" w14:textId="1883856E" w:rsidR="00BF749C" w:rsidRDefault="00BF749C" w:rsidP="00BF749C">
      <w:pPr>
        <w:pStyle w:val="ListParagraph"/>
        <w:numPr>
          <w:ilvl w:val="0"/>
          <w:numId w:val="2"/>
        </w:numPr>
      </w:pPr>
      <w:r>
        <w:t>Open bite</w:t>
      </w:r>
    </w:p>
    <w:p w14:paraId="08A28B4E" w14:textId="271542F4" w:rsidR="00BF749C" w:rsidRDefault="00BF749C" w:rsidP="00BF749C">
      <w:pPr>
        <w:pStyle w:val="ListParagraph"/>
        <w:numPr>
          <w:ilvl w:val="0"/>
          <w:numId w:val="2"/>
        </w:numPr>
      </w:pPr>
      <w:r>
        <w:t>Incomplete overbite</w:t>
      </w:r>
    </w:p>
    <w:p w14:paraId="75B65BC9" w14:textId="29ED4F5E" w:rsidR="00BF749C" w:rsidRDefault="00BF749C" w:rsidP="00BF749C">
      <w:pPr>
        <w:pStyle w:val="ListParagraph"/>
        <w:numPr>
          <w:ilvl w:val="0"/>
          <w:numId w:val="2"/>
        </w:numPr>
      </w:pPr>
      <w:r>
        <w:t xml:space="preserve">Flat curve of </w:t>
      </w:r>
      <w:proofErr w:type="spellStart"/>
      <w:r>
        <w:t>Spee</w:t>
      </w:r>
      <w:proofErr w:type="spellEnd"/>
    </w:p>
    <w:p w14:paraId="0A4CDC99" w14:textId="22883960" w:rsidR="00BF749C" w:rsidRDefault="00BF749C" w:rsidP="00BF749C">
      <w:pPr>
        <w:pStyle w:val="ListParagraph"/>
        <w:numPr>
          <w:ilvl w:val="0"/>
          <w:numId w:val="2"/>
        </w:numPr>
        <w:rPr>
          <w:color w:val="FF0000"/>
        </w:rPr>
      </w:pPr>
      <w:r w:rsidRPr="00BF749C">
        <w:rPr>
          <w:color w:val="FF0000"/>
        </w:rPr>
        <w:t xml:space="preserve">Increasing </w:t>
      </w:r>
      <w:r w:rsidR="00646273" w:rsidRPr="00BF749C">
        <w:rPr>
          <w:color w:val="FF0000"/>
        </w:rPr>
        <w:t>in the</w:t>
      </w:r>
      <w:r w:rsidRPr="00BF749C">
        <w:rPr>
          <w:color w:val="FF0000"/>
        </w:rPr>
        <w:t xml:space="preserve"> deep bite</w:t>
      </w:r>
    </w:p>
    <w:p w14:paraId="3CCF8377" w14:textId="0A50884E" w:rsidR="00BF749C" w:rsidRDefault="00BF749C" w:rsidP="00BF749C">
      <w:pPr>
        <w:rPr>
          <w:color w:val="FF0000"/>
        </w:rPr>
      </w:pPr>
    </w:p>
    <w:p w14:paraId="2F1855F0" w14:textId="503129C0" w:rsidR="0068572D" w:rsidRPr="008479F6" w:rsidRDefault="0068572D" w:rsidP="0068572D">
      <w:pPr>
        <w:pStyle w:val="ListParagraph"/>
        <w:numPr>
          <w:ilvl w:val="0"/>
          <w:numId w:val="1"/>
        </w:numPr>
      </w:pPr>
      <w:r w:rsidRPr="008479F6">
        <w:t xml:space="preserve">Vertical spaghetti elastics are contraindicated in </w:t>
      </w:r>
    </w:p>
    <w:p w14:paraId="244A4476" w14:textId="554F4DA7" w:rsidR="0068572D" w:rsidRPr="0068572D" w:rsidRDefault="0068572D" w:rsidP="0068572D">
      <w:pPr>
        <w:pStyle w:val="ListParagraph"/>
        <w:numPr>
          <w:ilvl w:val="0"/>
          <w:numId w:val="3"/>
        </w:numPr>
      </w:pPr>
      <w:r w:rsidRPr="0068572D">
        <w:t xml:space="preserve">Class I </w:t>
      </w:r>
      <w:proofErr w:type="spellStart"/>
      <w:r w:rsidRPr="0068572D">
        <w:t>maloccusion</w:t>
      </w:r>
      <w:proofErr w:type="spellEnd"/>
    </w:p>
    <w:p w14:paraId="01F8775C" w14:textId="0C47FC6D" w:rsidR="0068572D" w:rsidRPr="0068572D" w:rsidRDefault="0068572D" w:rsidP="0068572D">
      <w:pPr>
        <w:pStyle w:val="ListParagraph"/>
        <w:numPr>
          <w:ilvl w:val="0"/>
          <w:numId w:val="3"/>
        </w:numPr>
      </w:pPr>
      <w:r w:rsidRPr="0068572D">
        <w:t xml:space="preserve">Class II div 1 and </w:t>
      </w:r>
      <w:proofErr w:type="spellStart"/>
      <w:r w:rsidRPr="0068572D">
        <w:t>openbite</w:t>
      </w:r>
      <w:proofErr w:type="spellEnd"/>
      <w:r w:rsidRPr="0068572D">
        <w:t>.</w:t>
      </w:r>
    </w:p>
    <w:p w14:paraId="3BFE52CA" w14:textId="3A7ADE8B" w:rsidR="0068572D" w:rsidRPr="0068572D" w:rsidRDefault="0068572D" w:rsidP="0068572D">
      <w:pPr>
        <w:pStyle w:val="ListParagraph"/>
        <w:numPr>
          <w:ilvl w:val="0"/>
          <w:numId w:val="3"/>
        </w:numPr>
      </w:pPr>
      <w:proofErr w:type="spellStart"/>
      <w:r w:rsidRPr="0068572D">
        <w:t>Openbite</w:t>
      </w:r>
      <w:proofErr w:type="spellEnd"/>
    </w:p>
    <w:p w14:paraId="1227C472" w14:textId="599F23E7" w:rsidR="0068572D" w:rsidRPr="0068572D" w:rsidRDefault="0068572D" w:rsidP="0068572D">
      <w:pPr>
        <w:pStyle w:val="ListParagraph"/>
        <w:numPr>
          <w:ilvl w:val="0"/>
          <w:numId w:val="3"/>
        </w:numPr>
      </w:pPr>
      <w:proofErr w:type="spellStart"/>
      <w:r w:rsidRPr="0068572D">
        <w:t>Incomplte</w:t>
      </w:r>
      <w:proofErr w:type="spellEnd"/>
      <w:r w:rsidRPr="0068572D">
        <w:t xml:space="preserve"> overbite.</w:t>
      </w:r>
    </w:p>
    <w:p w14:paraId="04817AC0" w14:textId="7697CC2E" w:rsidR="0068572D" w:rsidRDefault="0068572D" w:rsidP="0068572D">
      <w:pPr>
        <w:pStyle w:val="ListParagraph"/>
        <w:numPr>
          <w:ilvl w:val="0"/>
          <w:numId w:val="3"/>
        </w:numPr>
        <w:rPr>
          <w:color w:val="FF0000"/>
        </w:rPr>
      </w:pPr>
      <w:r>
        <w:rPr>
          <w:color w:val="FF0000"/>
        </w:rPr>
        <w:t xml:space="preserve">Class II div 2 with </w:t>
      </w:r>
      <w:proofErr w:type="spellStart"/>
      <w:r>
        <w:rPr>
          <w:color w:val="FF0000"/>
        </w:rPr>
        <w:t>deepbite</w:t>
      </w:r>
      <w:proofErr w:type="spellEnd"/>
      <w:r>
        <w:rPr>
          <w:color w:val="FF0000"/>
        </w:rPr>
        <w:t>.</w:t>
      </w:r>
    </w:p>
    <w:p w14:paraId="38810290" w14:textId="77777777" w:rsidR="0068572D" w:rsidRDefault="0068572D" w:rsidP="0068572D">
      <w:pPr>
        <w:pStyle w:val="ListParagraph"/>
        <w:ind w:left="1080"/>
        <w:rPr>
          <w:color w:val="FF0000"/>
        </w:rPr>
      </w:pPr>
    </w:p>
    <w:p w14:paraId="63190DAA" w14:textId="0BBFF5DC" w:rsidR="0068572D" w:rsidRPr="00386ACD" w:rsidRDefault="0068572D" w:rsidP="0068572D">
      <w:pPr>
        <w:pStyle w:val="ListParagraph"/>
        <w:numPr>
          <w:ilvl w:val="0"/>
          <w:numId w:val="1"/>
        </w:numPr>
      </w:pPr>
      <w:r w:rsidRPr="00386ACD">
        <w:t xml:space="preserve">Vertical elastics placed on maxillary and mandibular second molars will cause </w:t>
      </w:r>
      <w:proofErr w:type="gramStart"/>
      <w:r w:rsidRPr="00386ACD">
        <w:t>canting  of</w:t>
      </w:r>
      <w:proofErr w:type="gramEnd"/>
      <w:r w:rsidRPr="00386ACD">
        <w:t xml:space="preserve"> occlusal plane in</w:t>
      </w:r>
    </w:p>
    <w:p w14:paraId="5E47AA4C" w14:textId="24528C40" w:rsidR="0068572D" w:rsidRPr="00386ACD" w:rsidRDefault="0068572D" w:rsidP="0068572D">
      <w:pPr>
        <w:pStyle w:val="ListParagraph"/>
        <w:numPr>
          <w:ilvl w:val="0"/>
          <w:numId w:val="4"/>
        </w:numPr>
      </w:pPr>
      <w:r w:rsidRPr="00386ACD">
        <w:t>Clockwise rotation.</w:t>
      </w:r>
    </w:p>
    <w:p w14:paraId="0DDB2767" w14:textId="484C1FE9" w:rsidR="0068572D" w:rsidRDefault="0068572D" w:rsidP="0068572D">
      <w:pPr>
        <w:pStyle w:val="ListParagraph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Counterclockwise rotation</w:t>
      </w:r>
    </w:p>
    <w:p w14:paraId="2B710011" w14:textId="0602DA35" w:rsidR="0068572D" w:rsidRPr="00386ACD" w:rsidRDefault="0068572D" w:rsidP="0068572D">
      <w:pPr>
        <w:pStyle w:val="ListParagraph"/>
        <w:numPr>
          <w:ilvl w:val="0"/>
          <w:numId w:val="4"/>
        </w:numPr>
      </w:pPr>
      <w:r w:rsidRPr="00386ACD">
        <w:t>No rotation</w:t>
      </w:r>
    </w:p>
    <w:p w14:paraId="02CBEF80" w14:textId="0B13B928" w:rsidR="00386ACD" w:rsidRPr="00386ACD" w:rsidRDefault="0068572D" w:rsidP="00386ACD">
      <w:pPr>
        <w:pStyle w:val="ListParagraph"/>
        <w:numPr>
          <w:ilvl w:val="0"/>
          <w:numId w:val="4"/>
        </w:numPr>
      </w:pPr>
      <w:r w:rsidRPr="00386ACD">
        <w:t>Crowding.</w:t>
      </w:r>
    </w:p>
    <w:p w14:paraId="01DE72BC" w14:textId="0A6EC4C2" w:rsidR="0043686D" w:rsidRDefault="00386ACD" w:rsidP="0043686D">
      <w:pPr>
        <w:pStyle w:val="ListParagraph"/>
        <w:numPr>
          <w:ilvl w:val="0"/>
          <w:numId w:val="4"/>
        </w:numPr>
      </w:pPr>
      <w:r w:rsidRPr="00386ACD">
        <w:t>Towards anterior teeth</w:t>
      </w:r>
      <w:r w:rsidR="0043686D">
        <w:t>.</w:t>
      </w:r>
    </w:p>
    <w:p w14:paraId="567F0903" w14:textId="77777777" w:rsidR="0043686D" w:rsidRDefault="0043686D" w:rsidP="0043686D">
      <w:pPr>
        <w:pStyle w:val="ListParagraph"/>
        <w:ind w:left="1080"/>
      </w:pPr>
    </w:p>
    <w:p w14:paraId="45B4BDCA" w14:textId="1AAB52C9" w:rsidR="0043686D" w:rsidRDefault="0043686D" w:rsidP="0043686D">
      <w:pPr>
        <w:pStyle w:val="ListParagraph"/>
        <w:numPr>
          <w:ilvl w:val="0"/>
          <w:numId w:val="1"/>
        </w:numPr>
      </w:pPr>
      <w:r>
        <w:t>Anterior crisscross elastics can cause canting imbalance so further consideration should be assumed:</w:t>
      </w:r>
    </w:p>
    <w:p w14:paraId="39939E4B" w14:textId="57288A5D" w:rsidR="0043686D" w:rsidRDefault="0043686D" w:rsidP="0043686D">
      <w:pPr>
        <w:pStyle w:val="ListParagraph"/>
        <w:numPr>
          <w:ilvl w:val="0"/>
          <w:numId w:val="5"/>
        </w:numPr>
      </w:pPr>
      <w:r>
        <w:t>Using elastics between premolars</w:t>
      </w:r>
    </w:p>
    <w:p w14:paraId="4950E40E" w14:textId="2BFCA99A" w:rsidR="0043686D" w:rsidRDefault="0043686D" w:rsidP="0043686D">
      <w:pPr>
        <w:pStyle w:val="ListParagraph"/>
        <w:numPr>
          <w:ilvl w:val="0"/>
          <w:numId w:val="5"/>
        </w:numPr>
      </w:pPr>
      <w:r>
        <w:t xml:space="preserve">Using </w:t>
      </w:r>
      <w:r w:rsidR="00646273">
        <w:t>considerable wire</w:t>
      </w:r>
      <w:r>
        <w:t xml:space="preserve"> gauge.</w:t>
      </w:r>
    </w:p>
    <w:p w14:paraId="49B52E42" w14:textId="00F78AEB" w:rsidR="0043686D" w:rsidRDefault="0043686D" w:rsidP="0043686D">
      <w:pPr>
        <w:pStyle w:val="ListParagraph"/>
        <w:numPr>
          <w:ilvl w:val="0"/>
          <w:numId w:val="5"/>
        </w:numPr>
      </w:pPr>
      <w:r>
        <w:t>Placing serpentine wires in the posterior segments</w:t>
      </w:r>
    </w:p>
    <w:p w14:paraId="33990CEC" w14:textId="50897B2B" w:rsidR="0043686D" w:rsidRDefault="0043686D" w:rsidP="0043686D">
      <w:pPr>
        <w:pStyle w:val="ListParagraph"/>
        <w:numPr>
          <w:ilvl w:val="0"/>
          <w:numId w:val="5"/>
        </w:numPr>
      </w:pPr>
      <w:r>
        <w:t>Using</w:t>
      </w:r>
      <w:r w:rsidR="0082683C">
        <w:t xml:space="preserve"> diagonal </w:t>
      </w:r>
      <w:r>
        <w:t xml:space="preserve">light gradual </w:t>
      </w:r>
      <w:r w:rsidR="0082683C">
        <w:t>elastics</w:t>
      </w:r>
    </w:p>
    <w:p w14:paraId="664F2205" w14:textId="3EEE7B55" w:rsidR="0043686D" w:rsidRDefault="0043686D" w:rsidP="0043686D">
      <w:pPr>
        <w:pStyle w:val="ListParagraph"/>
        <w:numPr>
          <w:ilvl w:val="0"/>
          <w:numId w:val="5"/>
        </w:numPr>
        <w:rPr>
          <w:color w:val="FF0000"/>
        </w:rPr>
      </w:pPr>
      <w:r w:rsidRPr="0043686D">
        <w:rPr>
          <w:color w:val="FF0000"/>
        </w:rPr>
        <w:t>All of the above</w:t>
      </w:r>
      <w:r>
        <w:rPr>
          <w:color w:val="FF0000"/>
        </w:rPr>
        <w:t>.</w:t>
      </w:r>
    </w:p>
    <w:p w14:paraId="5DFE4ABD" w14:textId="0153A191" w:rsidR="004B15EC" w:rsidRDefault="004B15EC" w:rsidP="004B15EC">
      <w:pPr>
        <w:rPr>
          <w:color w:val="FF0000"/>
        </w:rPr>
      </w:pPr>
    </w:p>
    <w:p w14:paraId="0069EF5A" w14:textId="4235DDAF" w:rsidR="004B15EC" w:rsidRPr="00FA001F" w:rsidRDefault="004B15EC" w:rsidP="004B15EC">
      <w:pPr>
        <w:pStyle w:val="ListParagraph"/>
        <w:numPr>
          <w:ilvl w:val="0"/>
          <w:numId w:val="1"/>
        </w:numPr>
      </w:pPr>
      <w:r w:rsidRPr="00FA001F">
        <w:t>Accordion elastics are indicated in</w:t>
      </w:r>
    </w:p>
    <w:p w14:paraId="27864A95" w14:textId="739F317F" w:rsidR="004B15EC" w:rsidRPr="004B15EC" w:rsidRDefault="004B15EC" w:rsidP="004B15EC">
      <w:pPr>
        <w:pStyle w:val="ListParagraph"/>
        <w:numPr>
          <w:ilvl w:val="0"/>
          <w:numId w:val="6"/>
        </w:numPr>
      </w:pPr>
      <w:r w:rsidRPr="004B15EC">
        <w:t xml:space="preserve">Skeletal </w:t>
      </w:r>
      <w:proofErr w:type="spellStart"/>
      <w:r w:rsidRPr="004B15EC">
        <w:t>openbite</w:t>
      </w:r>
      <w:proofErr w:type="spellEnd"/>
    </w:p>
    <w:p w14:paraId="3D3AC6CE" w14:textId="0C67B746" w:rsidR="004B15EC" w:rsidRPr="004B15EC" w:rsidRDefault="004B15EC" w:rsidP="004B15EC">
      <w:pPr>
        <w:pStyle w:val="ListParagraph"/>
        <w:numPr>
          <w:ilvl w:val="0"/>
          <w:numId w:val="6"/>
        </w:numPr>
      </w:pPr>
      <w:r w:rsidRPr="004B15EC">
        <w:t>Dental open bite</w:t>
      </w:r>
    </w:p>
    <w:p w14:paraId="01EEBBF2" w14:textId="1EB76FDD" w:rsidR="004B15EC" w:rsidRPr="004B15EC" w:rsidRDefault="004B15EC" w:rsidP="004B15EC">
      <w:pPr>
        <w:pStyle w:val="ListParagraph"/>
        <w:numPr>
          <w:ilvl w:val="0"/>
          <w:numId w:val="6"/>
        </w:numPr>
      </w:pPr>
      <w:r w:rsidRPr="004B15EC">
        <w:t>Spacing between teeth</w:t>
      </w:r>
    </w:p>
    <w:p w14:paraId="7E4B4307" w14:textId="7DC2855C" w:rsidR="004B15EC" w:rsidRDefault="004B15EC" w:rsidP="004B15EC">
      <w:pPr>
        <w:pStyle w:val="ListParagraph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B and C</w:t>
      </w:r>
    </w:p>
    <w:p w14:paraId="2A831BE6" w14:textId="7BBF5E55" w:rsidR="004B15EC" w:rsidRPr="004B15EC" w:rsidRDefault="004B15EC" w:rsidP="004B15EC">
      <w:pPr>
        <w:pStyle w:val="ListParagraph"/>
        <w:numPr>
          <w:ilvl w:val="0"/>
          <w:numId w:val="6"/>
        </w:numPr>
      </w:pPr>
      <w:r w:rsidRPr="004B15EC">
        <w:t>All of the above.</w:t>
      </w:r>
    </w:p>
    <w:p w14:paraId="44F5B61F" w14:textId="7E96CC5F" w:rsidR="0043686D" w:rsidRDefault="0043686D" w:rsidP="0043686D">
      <w:pPr>
        <w:rPr>
          <w:color w:val="FF0000"/>
        </w:rPr>
      </w:pPr>
    </w:p>
    <w:p w14:paraId="7A2B4E25" w14:textId="77777777" w:rsidR="0043686D" w:rsidRPr="0043686D" w:rsidRDefault="0043686D" w:rsidP="0043686D">
      <w:pPr>
        <w:rPr>
          <w:color w:val="FF0000"/>
        </w:rPr>
      </w:pPr>
    </w:p>
    <w:p w14:paraId="100A80AC" w14:textId="77777777" w:rsidR="00BF749C" w:rsidRDefault="00BF749C" w:rsidP="00BF749C">
      <w:pPr>
        <w:ind w:left="720"/>
      </w:pPr>
    </w:p>
    <w:sectPr w:rsidR="00BF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92052"/>
    <w:multiLevelType w:val="hybridMultilevel"/>
    <w:tmpl w:val="A5FC5374"/>
    <w:lvl w:ilvl="0" w:tplc="BA364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91CF6"/>
    <w:multiLevelType w:val="hybridMultilevel"/>
    <w:tmpl w:val="7D8CEC76"/>
    <w:lvl w:ilvl="0" w:tplc="4E7080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F29CD"/>
    <w:multiLevelType w:val="hybridMultilevel"/>
    <w:tmpl w:val="D9005DFC"/>
    <w:lvl w:ilvl="0" w:tplc="1EF891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576083"/>
    <w:multiLevelType w:val="hybridMultilevel"/>
    <w:tmpl w:val="E4D8B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7475D"/>
    <w:multiLevelType w:val="hybridMultilevel"/>
    <w:tmpl w:val="FA52D628"/>
    <w:lvl w:ilvl="0" w:tplc="C4B4B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D4EB9"/>
    <w:multiLevelType w:val="hybridMultilevel"/>
    <w:tmpl w:val="CD548CE2"/>
    <w:lvl w:ilvl="0" w:tplc="1D023C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244903">
    <w:abstractNumId w:val="3"/>
  </w:num>
  <w:num w:numId="2" w16cid:durableId="761993854">
    <w:abstractNumId w:val="2"/>
  </w:num>
  <w:num w:numId="3" w16cid:durableId="812908649">
    <w:abstractNumId w:val="4"/>
  </w:num>
  <w:num w:numId="4" w16cid:durableId="291208317">
    <w:abstractNumId w:val="1"/>
  </w:num>
  <w:num w:numId="5" w16cid:durableId="667748991">
    <w:abstractNumId w:val="0"/>
  </w:num>
  <w:num w:numId="6" w16cid:durableId="1445004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D32"/>
    <w:rsid w:val="0013434B"/>
    <w:rsid w:val="00176D32"/>
    <w:rsid w:val="00386ACD"/>
    <w:rsid w:val="0043686D"/>
    <w:rsid w:val="004B15EC"/>
    <w:rsid w:val="00646273"/>
    <w:rsid w:val="0068572D"/>
    <w:rsid w:val="0082683C"/>
    <w:rsid w:val="008479F6"/>
    <w:rsid w:val="00BF749C"/>
    <w:rsid w:val="00ED1783"/>
    <w:rsid w:val="00FA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8634C"/>
  <w15:chartTrackingRefBased/>
  <w15:docId w15:val="{ECE7D5FE-B90E-43B4-864B-AFD58D9D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4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5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9</cp:revision>
  <dcterms:created xsi:type="dcterms:W3CDTF">2023-03-06T18:38:00Z</dcterms:created>
  <dcterms:modified xsi:type="dcterms:W3CDTF">2023-03-14T20:27:00Z</dcterms:modified>
</cp:coreProperties>
</file>