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50" w:rsidRDefault="00510A50" w:rsidP="0097288F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97288F" w:rsidRDefault="0097288F" w:rsidP="0097288F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97288F" w:rsidRDefault="0097288F" w:rsidP="0097288F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97288F" w:rsidRPr="009B4043" w:rsidRDefault="0097288F" w:rsidP="0097288F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9B4043">
        <w:rPr>
          <w:rFonts w:asciiTheme="majorBidi" w:hAnsiTheme="majorBidi" w:cstheme="majorBidi" w:hint="cs"/>
          <w:sz w:val="32"/>
          <w:szCs w:val="32"/>
          <w:rtl/>
        </w:rPr>
        <w:t xml:space="preserve">ناقشت كلية طب الاسنان بجامعة بغداد رسالة الماجستير الموسومة </w:t>
      </w:r>
    </w:p>
    <w:p w:rsidR="0097288F" w:rsidRDefault="0097288F" w:rsidP="009B4043">
      <w:pPr>
        <w:bidi/>
        <w:jc w:val="both"/>
        <w:rPr>
          <w:rFonts w:asciiTheme="majorBidi" w:hAnsiTheme="majorBidi" w:cstheme="majorBidi" w:hint="cs"/>
          <w:sz w:val="32"/>
          <w:szCs w:val="32"/>
          <w:rtl/>
        </w:rPr>
      </w:pPr>
      <w:r w:rsidRPr="0097288F">
        <w:rPr>
          <w:rFonts w:asciiTheme="majorBidi" w:hAnsiTheme="majorBidi" w:cstheme="majorBidi"/>
          <w:sz w:val="32"/>
          <w:szCs w:val="32"/>
          <w:rtl/>
        </w:rPr>
        <w:t>تقييم المكورات المسبحية الميوتنس اللعابية ومؤشرات حيوية مختارة في اللعاب تتعلق بصحة الفم بين النساء الحوامل</w:t>
      </w:r>
    </w:p>
    <w:p w:rsidR="00393B4E" w:rsidRDefault="00393B4E" w:rsidP="00393B4E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للطالبة الزهراء جبار جاسم .فرع العلوم الأساسية.</w:t>
      </w:r>
      <w:bookmarkStart w:id="0" w:name="_GoBack"/>
      <w:bookmarkEnd w:id="0"/>
    </w:p>
    <w:p w:rsidR="0097288F" w:rsidRDefault="0097288F" w:rsidP="009B4043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97288F">
        <w:rPr>
          <w:rFonts w:asciiTheme="majorBidi" w:hAnsiTheme="majorBidi" w:cstheme="majorBidi" w:hint="cs"/>
          <w:sz w:val="32"/>
          <w:szCs w:val="32"/>
          <w:rtl/>
        </w:rPr>
        <w:t xml:space="preserve">وقد </w:t>
      </w:r>
      <w:r w:rsidRPr="0097288F">
        <w:rPr>
          <w:rFonts w:asciiTheme="majorBidi" w:hAnsiTheme="majorBidi" w:cstheme="majorBidi"/>
          <w:sz w:val="32"/>
          <w:szCs w:val="32"/>
          <w:rtl/>
        </w:rPr>
        <w:t>أجريت هذه الدراسة ل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تقييم </w:t>
      </w:r>
      <w:r w:rsidRPr="0097288F">
        <w:rPr>
          <w:rFonts w:asciiTheme="majorBidi" w:hAnsiTheme="majorBidi" w:cstheme="majorBidi"/>
          <w:sz w:val="32"/>
          <w:szCs w:val="32"/>
          <w:rtl/>
        </w:rPr>
        <w:t>المكورات ال</w:t>
      </w:r>
      <w:r>
        <w:rPr>
          <w:rFonts w:asciiTheme="majorBidi" w:hAnsiTheme="majorBidi" w:cstheme="majorBidi"/>
          <w:sz w:val="32"/>
          <w:szCs w:val="32"/>
          <w:rtl/>
        </w:rPr>
        <w:t>مسبحيه الميوت</w:t>
      </w:r>
      <w:r>
        <w:rPr>
          <w:rFonts w:asciiTheme="majorBidi" w:hAnsiTheme="majorBidi" w:cstheme="majorBidi" w:hint="cs"/>
          <w:sz w:val="32"/>
          <w:szCs w:val="32"/>
          <w:rtl/>
        </w:rPr>
        <w:t>ن</w:t>
      </w:r>
      <w:r w:rsidR="003B6269">
        <w:rPr>
          <w:rFonts w:asciiTheme="majorBidi" w:hAnsiTheme="majorBidi" w:cstheme="majorBidi" w:hint="cs"/>
          <w:sz w:val="32"/>
          <w:szCs w:val="32"/>
          <w:rtl/>
        </w:rPr>
        <w:t>س</w:t>
      </w:r>
      <w:r w:rsidRPr="0097288F">
        <w:rPr>
          <w:rFonts w:asciiTheme="majorBidi" w:hAnsiTheme="majorBidi" w:cstheme="majorBidi"/>
          <w:sz w:val="32"/>
          <w:szCs w:val="32"/>
          <w:rtl/>
        </w:rPr>
        <w:t xml:space="preserve"> ، ألفا أميليز اللعابي، بيروكسيديز اللعابي وبيتا ديفينيسين 1 اللعابي في النساء الحوامل</w:t>
      </w:r>
      <w:r w:rsidR="003B6269">
        <w:rPr>
          <w:rFonts w:asciiTheme="majorBidi" w:hAnsiTheme="majorBidi" w:cstheme="majorBidi" w:hint="cs"/>
          <w:sz w:val="32"/>
          <w:szCs w:val="32"/>
          <w:rtl/>
        </w:rPr>
        <w:t xml:space="preserve"> حيث</w:t>
      </w:r>
      <w:r w:rsidR="003B6269" w:rsidRPr="003B6269">
        <w:rPr>
          <w:rtl/>
        </w:rPr>
        <w:t xml:space="preserve"> </w:t>
      </w:r>
      <w:r w:rsidR="003B6269" w:rsidRPr="003B6269">
        <w:rPr>
          <w:rFonts w:asciiTheme="majorBidi" w:hAnsiTheme="majorBidi" w:cstheme="majorBidi"/>
          <w:sz w:val="32"/>
          <w:szCs w:val="32"/>
          <w:rtl/>
        </w:rPr>
        <w:t xml:space="preserve">تؤثر التغييرات الدقيقة والمعقدة أثناء الحمل على المكونات </w:t>
      </w:r>
      <w:r w:rsidR="003B6269" w:rsidRPr="003B6269">
        <w:rPr>
          <w:rFonts w:asciiTheme="majorBidi" w:hAnsiTheme="majorBidi" w:cstheme="majorBidi" w:hint="cs"/>
          <w:sz w:val="32"/>
          <w:szCs w:val="32"/>
          <w:rtl/>
        </w:rPr>
        <w:t>الميكروبية</w:t>
      </w:r>
      <w:r w:rsidR="003B6269" w:rsidRPr="003B6269">
        <w:rPr>
          <w:rFonts w:asciiTheme="majorBidi" w:hAnsiTheme="majorBidi" w:cstheme="majorBidi"/>
          <w:sz w:val="32"/>
          <w:szCs w:val="32"/>
          <w:rtl/>
        </w:rPr>
        <w:t xml:space="preserve"> في انحاء مختلفة من الجسم بما في ذلك تجويف الفم مما يؤدي إلى زيادة كبيرة في مستوى المكورات المسبحيه الميوتنس في لعاب النساء الحوامل،</w:t>
      </w:r>
      <w:r w:rsidR="003B626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3B6269" w:rsidRPr="003B6269">
        <w:rPr>
          <w:rFonts w:asciiTheme="majorBidi" w:hAnsiTheme="majorBidi" w:cstheme="majorBidi"/>
          <w:sz w:val="32"/>
          <w:szCs w:val="32"/>
          <w:rtl/>
        </w:rPr>
        <w:t xml:space="preserve">أن الحمل يمكن أن يزيد من خطر بدء تسوس </w:t>
      </w:r>
      <w:r w:rsidR="003B6269" w:rsidRPr="003B6269">
        <w:rPr>
          <w:rFonts w:asciiTheme="majorBidi" w:hAnsiTheme="majorBidi" w:cstheme="majorBidi" w:hint="cs"/>
          <w:sz w:val="32"/>
          <w:szCs w:val="32"/>
          <w:rtl/>
        </w:rPr>
        <w:t>الأسنان</w:t>
      </w:r>
      <w:r w:rsidR="003B6269" w:rsidRPr="003B6269">
        <w:rPr>
          <w:rFonts w:asciiTheme="majorBidi" w:hAnsiTheme="majorBidi" w:cstheme="majorBidi"/>
          <w:sz w:val="32"/>
          <w:szCs w:val="32"/>
          <w:rtl/>
        </w:rPr>
        <w:t xml:space="preserve"> أو تقدمه من </w:t>
      </w:r>
      <w:r w:rsidR="003B6269" w:rsidRPr="003B6269">
        <w:rPr>
          <w:rFonts w:asciiTheme="majorBidi" w:hAnsiTheme="majorBidi" w:cstheme="majorBidi" w:hint="cs"/>
          <w:sz w:val="32"/>
          <w:szCs w:val="32"/>
          <w:rtl/>
        </w:rPr>
        <w:t>خلال</w:t>
      </w:r>
      <w:r w:rsidR="003B6269" w:rsidRPr="003B6269">
        <w:rPr>
          <w:rFonts w:asciiTheme="majorBidi" w:hAnsiTheme="majorBidi" w:cstheme="majorBidi"/>
          <w:sz w:val="32"/>
          <w:szCs w:val="32"/>
          <w:rtl/>
        </w:rPr>
        <w:t xml:space="preserve"> التغيرات في تكوين اللعاب، أو ارتجاع المعدة، أو نقص الرعاية الصحية للفم. يحتوي اللعاب على العديد من الجزيئات وتشمل هذه الجزيئات </w:t>
      </w:r>
      <w:r w:rsidR="003B6269" w:rsidRPr="003B6269">
        <w:rPr>
          <w:rFonts w:asciiTheme="majorBidi" w:hAnsiTheme="majorBidi" w:cstheme="majorBidi" w:hint="cs"/>
          <w:sz w:val="32"/>
          <w:szCs w:val="32"/>
          <w:rtl/>
        </w:rPr>
        <w:t>الإنزيمات</w:t>
      </w:r>
      <w:r w:rsidR="003B6269" w:rsidRPr="003B6269">
        <w:rPr>
          <w:rFonts w:asciiTheme="majorBidi" w:hAnsiTheme="majorBidi" w:cstheme="majorBidi"/>
          <w:sz w:val="32"/>
          <w:szCs w:val="32"/>
          <w:rtl/>
        </w:rPr>
        <w:t xml:space="preserve"> وكذلك الببتيدات المضادة للميكروبات التي ثبت أن لها دو ًرا مهًما في صحة الفم لدى النساء الحوامل</w:t>
      </w:r>
      <w:r w:rsidR="003B6269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3B6269" w:rsidRPr="009B4043" w:rsidRDefault="003B6269" w:rsidP="009B4043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9B4043">
        <w:rPr>
          <w:rFonts w:asciiTheme="majorBidi" w:hAnsiTheme="majorBidi" w:cstheme="majorBidi"/>
          <w:sz w:val="32"/>
          <w:szCs w:val="32"/>
          <w:rtl/>
          <w:lang w:bidi="ar-DZ"/>
        </w:rPr>
        <w:t>اهم التوصي</w:t>
      </w:r>
      <w:r w:rsidRPr="009B4043">
        <w:rPr>
          <w:rFonts w:asciiTheme="majorBidi" w:hAnsiTheme="majorBidi" w:cstheme="majorBidi" w:hint="cs"/>
          <w:sz w:val="32"/>
          <w:szCs w:val="32"/>
          <w:rtl/>
        </w:rPr>
        <w:t>ا</w:t>
      </w:r>
      <w:r w:rsidRPr="009B4043">
        <w:rPr>
          <w:rFonts w:asciiTheme="majorBidi" w:hAnsiTheme="majorBidi" w:cstheme="majorBidi"/>
          <w:sz w:val="32"/>
          <w:szCs w:val="32"/>
          <w:rtl/>
          <w:lang w:bidi="ar-DZ"/>
        </w:rPr>
        <w:t>ت التي توصلت اليها الدراسة</w:t>
      </w:r>
      <w:r w:rsidRPr="009B404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 ان</w:t>
      </w:r>
      <w:r w:rsidRPr="009B4043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Pr="009B4043">
        <w:rPr>
          <w:rFonts w:asciiTheme="majorBidi" w:hAnsiTheme="majorBidi" w:cstheme="majorBidi" w:hint="cs"/>
          <w:sz w:val="32"/>
          <w:szCs w:val="32"/>
          <w:rtl/>
        </w:rPr>
        <w:t>خلال</w:t>
      </w:r>
      <w:r w:rsidRPr="009B4043">
        <w:rPr>
          <w:rFonts w:asciiTheme="majorBidi" w:hAnsiTheme="majorBidi" w:cstheme="majorBidi"/>
          <w:sz w:val="32"/>
          <w:szCs w:val="32"/>
          <w:rtl/>
        </w:rPr>
        <w:t xml:space="preserve"> فترة الحمل</w:t>
      </w:r>
      <w:r w:rsidR="009B4043" w:rsidRPr="009B404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9B4043">
        <w:rPr>
          <w:rFonts w:asciiTheme="majorBidi" w:hAnsiTheme="majorBidi" w:cstheme="majorBidi"/>
          <w:sz w:val="32"/>
          <w:szCs w:val="32"/>
          <w:rtl/>
        </w:rPr>
        <w:t>،</w:t>
      </w:r>
      <w:r w:rsidRPr="009B4043">
        <w:rPr>
          <w:rFonts w:asciiTheme="majorBidi" w:hAnsiTheme="majorBidi" w:cstheme="majorBidi" w:hint="cs"/>
          <w:sz w:val="32"/>
          <w:szCs w:val="32"/>
          <w:rtl/>
        </w:rPr>
        <w:t>تزداد</w:t>
      </w:r>
      <w:r w:rsidRPr="009B4043">
        <w:rPr>
          <w:rFonts w:asciiTheme="majorBidi" w:hAnsiTheme="majorBidi" w:cstheme="majorBidi"/>
          <w:sz w:val="32"/>
          <w:szCs w:val="32"/>
          <w:rtl/>
        </w:rPr>
        <w:t xml:space="preserve"> عدد المكورات المسبحية اللعابية، </w:t>
      </w:r>
      <w:r w:rsidR="009B4043" w:rsidRPr="009B4043">
        <w:rPr>
          <w:rFonts w:asciiTheme="majorBidi" w:hAnsiTheme="majorBidi" w:cstheme="majorBidi" w:hint="cs"/>
          <w:sz w:val="32"/>
          <w:szCs w:val="32"/>
          <w:rtl/>
        </w:rPr>
        <w:t>(</w:t>
      </w:r>
      <w:r w:rsidRPr="009B4043">
        <w:rPr>
          <w:rFonts w:asciiTheme="majorBidi" w:hAnsiTheme="majorBidi" w:cstheme="majorBidi"/>
          <w:sz w:val="32"/>
          <w:szCs w:val="32"/>
          <w:rtl/>
        </w:rPr>
        <w:t>تسوس، مفقودة ومليئة بالسطوح</w:t>
      </w:r>
      <w:r w:rsidR="009B4043" w:rsidRPr="009B4043">
        <w:rPr>
          <w:rFonts w:asciiTheme="majorBidi" w:hAnsiTheme="majorBidi" w:cstheme="majorBidi" w:hint="cs"/>
          <w:sz w:val="32"/>
          <w:szCs w:val="32"/>
          <w:rtl/>
        </w:rPr>
        <w:t>)</w:t>
      </w:r>
      <w:r w:rsidRPr="009B4043">
        <w:rPr>
          <w:rFonts w:asciiTheme="majorBidi" w:hAnsiTheme="majorBidi" w:cstheme="majorBidi"/>
          <w:sz w:val="32"/>
          <w:szCs w:val="32"/>
          <w:rtl/>
        </w:rPr>
        <w:t xml:space="preserve">، تسوس ومؤشر </w:t>
      </w:r>
      <w:r w:rsidR="009B4043" w:rsidRPr="009B4043">
        <w:rPr>
          <w:rFonts w:asciiTheme="majorBidi" w:hAnsiTheme="majorBidi" w:cstheme="majorBidi" w:hint="cs"/>
          <w:sz w:val="32"/>
          <w:szCs w:val="32"/>
          <w:rtl/>
        </w:rPr>
        <w:t>البلاك</w:t>
      </w:r>
      <w:r w:rsidRPr="009B4043">
        <w:rPr>
          <w:rFonts w:asciiTheme="majorBidi" w:hAnsiTheme="majorBidi" w:cstheme="majorBidi"/>
          <w:sz w:val="32"/>
          <w:szCs w:val="32"/>
          <w:rtl/>
        </w:rPr>
        <w:t xml:space="preserve">. كشفت نتائج هذه الدراسة عن ارتباط واضح بين المكورات المسبحية الميوتنس وتسوس </w:t>
      </w:r>
      <w:r w:rsidR="009B4043" w:rsidRPr="009B4043">
        <w:rPr>
          <w:rFonts w:asciiTheme="majorBidi" w:hAnsiTheme="majorBidi" w:cstheme="majorBidi" w:hint="cs"/>
          <w:sz w:val="32"/>
          <w:szCs w:val="32"/>
          <w:rtl/>
        </w:rPr>
        <w:t>الأسنان</w:t>
      </w:r>
      <w:r w:rsidRPr="009B4043">
        <w:rPr>
          <w:rFonts w:asciiTheme="majorBidi" w:hAnsiTheme="majorBidi" w:cstheme="majorBidi"/>
          <w:sz w:val="32"/>
          <w:szCs w:val="32"/>
          <w:rtl/>
        </w:rPr>
        <w:t xml:space="preserve">، كما أن فترة الثلث الثاني والثالث من الحمل هي الفترات ذات الخطورة العالية للحوامل </w:t>
      </w:r>
      <w:r w:rsidR="009B4043" w:rsidRPr="009B4043">
        <w:rPr>
          <w:rFonts w:asciiTheme="majorBidi" w:hAnsiTheme="majorBidi" w:cstheme="majorBidi" w:hint="cs"/>
          <w:sz w:val="32"/>
          <w:szCs w:val="32"/>
          <w:rtl/>
        </w:rPr>
        <w:t>للإصابة</w:t>
      </w:r>
      <w:r w:rsidRPr="009B4043">
        <w:rPr>
          <w:rFonts w:asciiTheme="majorBidi" w:hAnsiTheme="majorBidi" w:cstheme="majorBidi"/>
          <w:sz w:val="32"/>
          <w:szCs w:val="32"/>
          <w:rtl/>
        </w:rPr>
        <w:t xml:space="preserve"> بتسوس </w:t>
      </w:r>
      <w:r w:rsidR="009B4043" w:rsidRPr="009B4043">
        <w:rPr>
          <w:rFonts w:asciiTheme="majorBidi" w:hAnsiTheme="majorBidi" w:cstheme="majorBidi" w:hint="cs"/>
          <w:sz w:val="32"/>
          <w:szCs w:val="32"/>
          <w:rtl/>
        </w:rPr>
        <w:t>الأسنان</w:t>
      </w:r>
      <w:r w:rsidRPr="009B4043">
        <w:rPr>
          <w:rFonts w:asciiTheme="majorBidi" w:hAnsiTheme="majorBidi" w:cstheme="majorBidi"/>
          <w:sz w:val="32"/>
          <w:szCs w:val="32"/>
          <w:rtl/>
        </w:rPr>
        <w:t>. كما ترتفع مستويات ألفا أميليز اللعابي والبيروكسيديز اللعابي وبيتا ديفينسين 1 اللعابي طوال فترة الحمل، مع أعلى مستويات موثقة في الثلث الثالث من الحمل وقد يكون لذلك تأثير</w:t>
      </w:r>
      <w:r w:rsidR="009B404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9B4043" w:rsidRPr="009B4043">
        <w:rPr>
          <w:rFonts w:asciiTheme="majorBidi" w:hAnsiTheme="majorBidi" w:cstheme="majorBidi" w:hint="cs"/>
          <w:sz w:val="32"/>
          <w:szCs w:val="32"/>
          <w:rtl/>
        </w:rPr>
        <w:t>واضح</w:t>
      </w:r>
      <w:r w:rsidRPr="009B4043">
        <w:rPr>
          <w:rFonts w:asciiTheme="majorBidi" w:hAnsiTheme="majorBidi" w:cstheme="majorBidi"/>
          <w:sz w:val="32"/>
          <w:szCs w:val="32"/>
          <w:rtl/>
        </w:rPr>
        <w:t xml:space="preserve"> على صحة الفم لدى النساء الحوامل</w:t>
      </w:r>
      <w:r w:rsidRPr="009B4043">
        <w:rPr>
          <w:rFonts w:asciiTheme="majorBidi" w:hAnsiTheme="majorBidi" w:cstheme="majorBidi"/>
          <w:sz w:val="32"/>
          <w:szCs w:val="32"/>
          <w:lang w:bidi="ar-DZ"/>
        </w:rPr>
        <w:t>.</w:t>
      </w:r>
    </w:p>
    <w:sectPr w:rsidR="003B6269" w:rsidRPr="009B40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8F"/>
    <w:rsid w:val="00393B4E"/>
    <w:rsid w:val="003B6269"/>
    <w:rsid w:val="004A6272"/>
    <w:rsid w:val="00510A50"/>
    <w:rsid w:val="0097288F"/>
    <w:rsid w:val="009B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2022-11-20T13:53:00Z</dcterms:created>
  <dcterms:modified xsi:type="dcterms:W3CDTF">2022-11-20T15:34:00Z</dcterms:modified>
</cp:coreProperties>
</file>