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1BE" w:rsidRPr="00BF09E0" w:rsidRDefault="005001BE" w:rsidP="00056E79">
      <w:pPr>
        <w:rPr>
          <w:rFonts w:hint="cs"/>
          <w:sz w:val="28"/>
          <w:szCs w:val="28"/>
          <w:rtl/>
          <w:lang w:bidi="ar-IQ"/>
        </w:rPr>
      </w:pPr>
    </w:p>
    <w:p w:rsidR="00A96D1D" w:rsidRDefault="00A96D1D" w:rsidP="00A96D1D">
      <w:pPr>
        <w:jc w:val="center"/>
        <w:rPr>
          <w:rFonts w:hint="cs"/>
          <w:sz w:val="28"/>
          <w:szCs w:val="28"/>
          <w:rtl/>
          <w:lang w:bidi="ar-IQ"/>
        </w:rPr>
      </w:pPr>
      <w:r w:rsidRPr="00A96D1D">
        <w:rPr>
          <w:b/>
          <w:bCs/>
          <w:sz w:val="28"/>
          <w:szCs w:val="28"/>
          <w:rtl/>
          <w:lang w:bidi="ar-IQ"/>
        </w:rPr>
        <w:t xml:space="preserve">ورشة بعنوان </w:t>
      </w:r>
      <w:r w:rsidRPr="00A96D1D">
        <w:rPr>
          <w:b/>
          <w:bCs/>
          <w:sz w:val="28"/>
          <w:szCs w:val="28"/>
          <w:rtl/>
          <w:lang w:bidi="ar-IQ"/>
        </w:rPr>
        <w:br/>
        <w:t>القوة الداخلية واثارها على الجسم وحركات الاجزاء حول المحاور في الجمناستك</w:t>
      </w:r>
    </w:p>
    <w:p w:rsidR="00A96D1D" w:rsidRPr="00A96D1D" w:rsidRDefault="00A96D1D" w:rsidP="00B53E20">
      <w:pPr>
        <w:jc w:val="center"/>
        <w:rPr>
          <w:sz w:val="28"/>
          <w:szCs w:val="28"/>
          <w:rtl/>
          <w:lang w:bidi="ar-IQ"/>
        </w:rPr>
      </w:pPr>
      <w:r>
        <w:rPr>
          <w:rFonts w:hint="cs"/>
          <w:sz w:val="28"/>
          <w:szCs w:val="28"/>
          <w:rtl/>
          <w:lang w:bidi="ar-IQ"/>
        </w:rPr>
        <w:t>في يوم 13/2/2023</w:t>
      </w:r>
    </w:p>
    <w:p w:rsidR="0099064F" w:rsidRPr="0099064F" w:rsidRDefault="005001BE" w:rsidP="0099064F">
      <w:pPr>
        <w:rPr>
          <w:sz w:val="28"/>
          <w:szCs w:val="28"/>
          <w:lang w:bidi="ar-IQ"/>
        </w:rPr>
      </w:pPr>
      <w:r w:rsidRPr="00CE07D9">
        <w:rPr>
          <w:sz w:val="28"/>
          <w:szCs w:val="28"/>
          <w:rtl/>
        </w:rPr>
        <w:t xml:space="preserve">اذ أوضحت </w:t>
      </w:r>
      <w:r w:rsidR="00BF09E0" w:rsidRPr="00CE07D9">
        <w:rPr>
          <w:rFonts w:hint="cs"/>
          <w:sz w:val="28"/>
          <w:szCs w:val="28"/>
          <w:rtl/>
        </w:rPr>
        <w:t>أ.</w:t>
      </w:r>
      <w:r w:rsidRPr="00CE07D9">
        <w:rPr>
          <w:sz w:val="28"/>
          <w:szCs w:val="28"/>
          <w:rtl/>
        </w:rPr>
        <w:t>د.</w:t>
      </w:r>
      <w:r w:rsidR="00BF09E0" w:rsidRPr="00CE07D9">
        <w:rPr>
          <w:rFonts w:hint="cs"/>
          <w:sz w:val="28"/>
          <w:szCs w:val="28"/>
          <w:rtl/>
        </w:rPr>
        <w:t xml:space="preserve"> زينه عبد السلام</w:t>
      </w:r>
      <w:r w:rsidRPr="00CE07D9">
        <w:rPr>
          <w:sz w:val="28"/>
          <w:szCs w:val="28"/>
          <w:rtl/>
        </w:rPr>
        <w:t xml:space="preserve"> </w:t>
      </w:r>
      <w:r w:rsidR="0099064F" w:rsidRPr="0099064F">
        <w:rPr>
          <w:rFonts w:cs="Arial"/>
          <w:sz w:val="28"/>
          <w:szCs w:val="28"/>
          <w:rtl/>
        </w:rPr>
        <w:t>القوة الداخلية واثارها على الجسم وحركات الاجزاء حول المحاور في الجمناستك</w:t>
      </w:r>
      <w:r w:rsidR="0099064F" w:rsidRPr="0099064F">
        <w:rPr>
          <w:sz w:val="28"/>
          <w:szCs w:val="28"/>
          <w:rtl/>
          <w:lang w:bidi="ar-IQ"/>
        </w:rPr>
        <w:t xml:space="preserve"> حدوث الحركة تأتي نتيجة العمل المتبادل بين القوة الداخلية المتمثلة بالقوى الذاتية(العضلة) للفرد والقوه الخارجية الجاذبية الارضية والمقاومة للهواء او الماء او الاحتكاك</w:t>
      </w:r>
    </w:p>
    <w:p w:rsidR="0099064F" w:rsidRPr="0099064F" w:rsidRDefault="0099064F" w:rsidP="0099064F">
      <w:pPr>
        <w:rPr>
          <w:sz w:val="28"/>
          <w:szCs w:val="28"/>
          <w:rtl/>
        </w:rPr>
      </w:pPr>
      <w:r>
        <w:rPr>
          <w:rFonts w:cs="Arial" w:hint="cs"/>
          <w:sz w:val="28"/>
          <w:szCs w:val="28"/>
          <w:rtl/>
        </w:rPr>
        <w:t>وتقسيم</w:t>
      </w:r>
      <w:r w:rsidRPr="0099064F">
        <w:rPr>
          <w:rFonts w:cs="Arial"/>
          <w:sz w:val="28"/>
          <w:szCs w:val="28"/>
          <w:rtl/>
        </w:rPr>
        <w:t xml:space="preserve"> مصادر هذه القوى الى:-</w:t>
      </w:r>
    </w:p>
    <w:p w:rsidR="0099064F" w:rsidRDefault="0099064F" w:rsidP="0099064F">
      <w:pPr>
        <w:rPr>
          <w:rFonts w:hint="cs"/>
          <w:sz w:val="28"/>
          <w:szCs w:val="28"/>
          <w:rtl/>
        </w:rPr>
      </w:pPr>
      <w:r w:rsidRPr="0099064F">
        <w:rPr>
          <w:rFonts w:cs="Arial"/>
          <w:sz w:val="28"/>
          <w:szCs w:val="28"/>
          <w:rtl/>
        </w:rPr>
        <w:t>1- قوة العضلات   2- قوة الاربطة والمفاصل   3- دفع القوة (ر د فعال الجسم)     4- العزوم (العضلات)</w:t>
      </w:r>
      <w:r w:rsidR="005001BE" w:rsidRPr="00CE07D9">
        <w:rPr>
          <w:sz w:val="28"/>
          <w:szCs w:val="28"/>
          <w:rtl/>
        </w:rPr>
        <w:t>،</w:t>
      </w:r>
    </w:p>
    <w:p w:rsidR="0099064F" w:rsidRPr="0099064F" w:rsidRDefault="0099064F" w:rsidP="0099064F">
      <w:pPr>
        <w:rPr>
          <w:sz w:val="28"/>
          <w:szCs w:val="28"/>
          <w:rtl/>
        </w:rPr>
      </w:pPr>
      <w:r w:rsidRPr="0099064F">
        <w:rPr>
          <w:rFonts w:cs="Arial"/>
          <w:sz w:val="28"/>
          <w:szCs w:val="28"/>
          <w:rtl/>
        </w:rPr>
        <w:t>هناك نوعين من المحاورهي</w:t>
      </w:r>
      <w:r>
        <w:rPr>
          <w:rFonts w:cs="Arial" w:hint="cs"/>
          <w:sz w:val="28"/>
          <w:szCs w:val="28"/>
          <w:rtl/>
        </w:rPr>
        <w:t xml:space="preserve"> </w:t>
      </w:r>
      <w:r w:rsidRPr="0099064F">
        <w:rPr>
          <w:rFonts w:cs="Arial"/>
          <w:sz w:val="28"/>
          <w:szCs w:val="28"/>
          <w:rtl/>
        </w:rPr>
        <w:t>المحور خارج الجسم</w:t>
      </w:r>
      <w:r>
        <w:rPr>
          <w:rFonts w:hint="cs"/>
          <w:sz w:val="28"/>
          <w:szCs w:val="28"/>
          <w:rtl/>
        </w:rPr>
        <w:t xml:space="preserve"> (</w:t>
      </w:r>
      <w:r>
        <w:rPr>
          <w:rFonts w:cs="Arial"/>
          <w:sz w:val="28"/>
          <w:szCs w:val="28"/>
          <w:rtl/>
        </w:rPr>
        <w:t xml:space="preserve">محاور ثابتة كالعقلة  </w:t>
      </w:r>
      <w:r>
        <w:rPr>
          <w:rFonts w:cs="Arial" w:hint="cs"/>
          <w:sz w:val="28"/>
          <w:szCs w:val="28"/>
          <w:rtl/>
        </w:rPr>
        <w:t>/</w:t>
      </w:r>
      <w:r w:rsidRPr="0099064F">
        <w:rPr>
          <w:rFonts w:cs="Arial"/>
          <w:sz w:val="28"/>
          <w:szCs w:val="28"/>
          <w:rtl/>
        </w:rPr>
        <w:t>محاور شبة ثابتة كالمتوازي او الحلق</w:t>
      </w:r>
      <w:r>
        <w:rPr>
          <w:rFonts w:hint="cs"/>
          <w:sz w:val="28"/>
          <w:szCs w:val="28"/>
          <w:rtl/>
        </w:rPr>
        <w:t>) و</w:t>
      </w:r>
      <w:r w:rsidRPr="0099064F">
        <w:rPr>
          <w:rFonts w:cs="Arial"/>
          <w:sz w:val="28"/>
          <w:szCs w:val="28"/>
          <w:rtl/>
        </w:rPr>
        <w:t xml:space="preserve"> </w:t>
      </w:r>
      <w:r w:rsidRPr="0099064F">
        <w:rPr>
          <w:rFonts w:cs="Arial"/>
          <w:sz w:val="28"/>
          <w:szCs w:val="28"/>
          <w:rtl/>
        </w:rPr>
        <w:t>محاور داخل الجسم</w:t>
      </w:r>
      <w:r>
        <w:rPr>
          <w:rFonts w:cs="Arial" w:hint="cs"/>
          <w:sz w:val="28"/>
          <w:szCs w:val="28"/>
          <w:rtl/>
        </w:rPr>
        <w:t xml:space="preserve"> </w:t>
      </w:r>
      <w:r w:rsidRPr="0099064F">
        <w:rPr>
          <w:rFonts w:cs="Arial"/>
          <w:sz w:val="28"/>
          <w:szCs w:val="28"/>
          <w:rtl/>
        </w:rPr>
        <w:t>وهي المحاور التي تكون وهمية وتتحرك مع حركة الجسم.</w:t>
      </w:r>
      <w:r>
        <w:rPr>
          <w:rFonts w:hint="cs"/>
          <w:sz w:val="28"/>
          <w:szCs w:val="28"/>
          <w:rtl/>
        </w:rPr>
        <w:t xml:space="preserve"> وهي</w:t>
      </w:r>
      <w:r w:rsidRPr="0099064F">
        <w:rPr>
          <w:rFonts w:cs="Arial"/>
          <w:sz w:val="28"/>
          <w:szCs w:val="28"/>
          <w:rtl/>
        </w:rPr>
        <w:t xml:space="preserve">  </w:t>
      </w:r>
      <w:r>
        <w:rPr>
          <w:rFonts w:cs="Arial" w:hint="cs"/>
          <w:sz w:val="28"/>
          <w:szCs w:val="28"/>
          <w:rtl/>
        </w:rPr>
        <w:t>(</w:t>
      </w:r>
      <w:r>
        <w:rPr>
          <w:rFonts w:cs="Arial"/>
          <w:sz w:val="28"/>
          <w:szCs w:val="28"/>
          <w:rtl/>
        </w:rPr>
        <w:t xml:space="preserve">المحور الطولي </w:t>
      </w:r>
      <w:r>
        <w:rPr>
          <w:rFonts w:cs="Arial" w:hint="cs"/>
          <w:sz w:val="28"/>
          <w:szCs w:val="28"/>
          <w:rtl/>
        </w:rPr>
        <w:t>ـــ</w:t>
      </w:r>
      <w:r w:rsidRPr="0099064F">
        <w:rPr>
          <w:rFonts w:cs="Arial"/>
          <w:sz w:val="28"/>
          <w:szCs w:val="28"/>
          <w:rtl/>
        </w:rPr>
        <w:t xml:space="preserve"> المحور العرضي</w:t>
      </w:r>
      <w:r>
        <w:rPr>
          <w:rFonts w:cs="Arial" w:hint="cs"/>
          <w:sz w:val="28"/>
          <w:szCs w:val="28"/>
          <w:rtl/>
        </w:rPr>
        <w:t xml:space="preserve"> ـــ</w:t>
      </w:r>
      <w:r>
        <w:rPr>
          <w:rFonts w:cs="Arial"/>
          <w:sz w:val="28"/>
          <w:szCs w:val="28"/>
          <w:rtl/>
        </w:rPr>
        <w:t xml:space="preserve"> </w:t>
      </w:r>
      <w:r w:rsidRPr="0099064F">
        <w:rPr>
          <w:rFonts w:cs="Arial"/>
          <w:sz w:val="28"/>
          <w:szCs w:val="28"/>
          <w:rtl/>
        </w:rPr>
        <w:t>المحور الع</w:t>
      </w:r>
      <w:r w:rsidR="00E0799F">
        <w:rPr>
          <w:rFonts w:cs="Arial" w:hint="cs"/>
          <w:sz w:val="28"/>
          <w:szCs w:val="28"/>
          <w:rtl/>
        </w:rPr>
        <w:t>ميق)</w:t>
      </w:r>
      <w:r>
        <w:rPr>
          <w:rFonts w:cs="Arial"/>
          <w:sz w:val="28"/>
          <w:szCs w:val="28"/>
          <w:rtl/>
        </w:rPr>
        <w:t xml:space="preserve">                  </w:t>
      </w:r>
      <w:r w:rsidRPr="0099064F">
        <w:rPr>
          <w:rFonts w:cs="Arial"/>
          <w:sz w:val="28"/>
          <w:szCs w:val="28"/>
          <w:rtl/>
        </w:rPr>
        <w:t xml:space="preserve">           </w:t>
      </w:r>
    </w:p>
    <w:p w:rsidR="005001BE" w:rsidRPr="00CE07D9" w:rsidRDefault="005001BE" w:rsidP="0099064F">
      <w:pPr>
        <w:rPr>
          <w:sz w:val="28"/>
          <w:szCs w:val="28"/>
          <w:rtl/>
        </w:rPr>
      </w:pPr>
      <w:r w:rsidRPr="00CE07D9">
        <w:rPr>
          <w:sz w:val="28"/>
          <w:szCs w:val="28"/>
          <w:rtl/>
        </w:rPr>
        <w:t>مضيفة ان التحليل الحركي يمثل اداة مهمة في دراسة الحركة واجزاءها لغرض تحسين اداءها،</w:t>
      </w:r>
      <w:r w:rsidR="00BF09E0" w:rsidRPr="00CE07D9">
        <w:rPr>
          <w:rFonts w:hint="cs"/>
          <w:sz w:val="28"/>
          <w:szCs w:val="28"/>
          <w:rtl/>
        </w:rPr>
        <w:t xml:space="preserve"> </w:t>
      </w:r>
      <w:r w:rsidRPr="00CE07D9">
        <w:rPr>
          <w:sz w:val="28"/>
          <w:szCs w:val="28"/>
          <w:rtl/>
        </w:rPr>
        <w:t>لذلك يعد التحليل وسيلة وليس غاية يمكن من خلالها اكتشاف دقائق الأداء أثناء تنفيذ الحركة إلى قيم وبيانات رقمية</w:t>
      </w:r>
      <w:r w:rsidRPr="00CE07D9">
        <w:rPr>
          <w:sz w:val="28"/>
          <w:szCs w:val="28"/>
          <w:lang w:bidi="ar-IQ"/>
        </w:rPr>
        <w:t>.</w:t>
      </w:r>
    </w:p>
    <w:p w:rsidR="00CE07D9" w:rsidRDefault="00BF09E0" w:rsidP="004F37B9">
      <w:pPr>
        <w:rPr>
          <w:sz w:val="28"/>
          <w:szCs w:val="28"/>
          <w:rtl/>
        </w:rPr>
      </w:pPr>
      <w:r w:rsidRPr="00CE07D9">
        <w:rPr>
          <w:sz w:val="28"/>
          <w:szCs w:val="28"/>
          <w:rtl/>
        </w:rPr>
        <w:t xml:space="preserve">كما اختتمت </w:t>
      </w:r>
      <w:r w:rsidR="004F37B9" w:rsidRPr="00CE07D9">
        <w:rPr>
          <w:rFonts w:hint="cs"/>
          <w:sz w:val="28"/>
          <w:szCs w:val="28"/>
          <w:rtl/>
        </w:rPr>
        <w:t xml:space="preserve">الورشة بتقديم مجموعة </w:t>
      </w:r>
      <w:r w:rsidRPr="00CE07D9">
        <w:rPr>
          <w:sz w:val="28"/>
          <w:szCs w:val="28"/>
          <w:rtl/>
        </w:rPr>
        <w:t xml:space="preserve">من التوصيات اهمها </w:t>
      </w:r>
      <w:r w:rsidR="00CE07D9">
        <w:rPr>
          <w:rFonts w:hint="cs"/>
          <w:sz w:val="28"/>
          <w:szCs w:val="28"/>
          <w:rtl/>
        </w:rPr>
        <w:t>:-</w:t>
      </w:r>
    </w:p>
    <w:p w:rsidR="00E0799F" w:rsidRPr="00E0799F" w:rsidRDefault="00BF09E0" w:rsidP="00E0799F">
      <w:pPr>
        <w:pStyle w:val="a5"/>
        <w:numPr>
          <w:ilvl w:val="0"/>
          <w:numId w:val="1"/>
        </w:numPr>
        <w:rPr>
          <w:rFonts w:hint="cs"/>
          <w:sz w:val="28"/>
          <w:szCs w:val="28"/>
          <w:lang w:bidi="ar-IQ"/>
        </w:rPr>
      </w:pPr>
      <w:r w:rsidRPr="00E0799F">
        <w:rPr>
          <w:sz w:val="28"/>
          <w:szCs w:val="28"/>
          <w:rtl/>
        </w:rPr>
        <w:t>ان</w:t>
      </w:r>
      <w:r w:rsidR="004F37B9" w:rsidRPr="00E0799F">
        <w:rPr>
          <w:sz w:val="28"/>
          <w:szCs w:val="28"/>
          <w:rtl/>
        </w:rPr>
        <w:t xml:space="preserve"> مدى الاستفادة </w:t>
      </w:r>
      <w:r w:rsidR="004F37B9" w:rsidRPr="00E0799F">
        <w:rPr>
          <w:rFonts w:hint="cs"/>
          <w:sz w:val="28"/>
          <w:szCs w:val="28"/>
          <w:rtl/>
        </w:rPr>
        <w:t xml:space="preserve">من </w:t>
      </w:r>
      <w:r w:rsidR="004F37B9" w:rsidRPr="00E0799F">
        <w:rPr>
          <w:sz w:val="28"/>
          <w:szCs w:val="28"/>
          <w:rtl/>
        </w:rPr>
        <w:t>المبادئ البيوميكانكية</w:t>
      </w:r>
      <w:r w:rsidR="004F37B9" w:rsidRPr="00E0799F">
        <w:rPr>
          <w:sz w:val="28"/>
          <w:szCs w:val="28"/>
          <w:rtl/>
          <w:lang w:bidi="ar-IQ"/>
        </w:rPr>
        <w:t xml:space="preserve"> والحركية</w:t>
      </w:r>
      <w:r w:rsidR="004F37B9" w:rsidRPr="00E0799F">
        <w:rPr>
          <w:sz w:val="28"/>
          <w:szCs w:val="28"/>
          <w:rtl/>
        </w:rPr>
        <w:t xml:space="preserve"> في تطبيق المهارات الرياضية</w:t>
      </w:r>
      <w:r w:rsidR="004F37B9" w:rsidRPr="00E0799F">
        <w:rPr>
          <w:rFonts w:hint="cs"/>
          <w:sz w:val="28"/>
          <w:szCs w:val="28"/>
          <w:rtl/>
        </w:rPr>
        <w:t xml:space="preserve"> من حيث الحركة التمهيدية </w:t>
      </w:r>
      <w:r w:rsidR="00CE07D9" w:rsidRPr="00E0799F">
        <w:rPr>
          <w:rFonts w:hint="cs"/>
          <w:sz w:val="28"/>
          <w:szCs w:val="28"/>
          <w:rtl/>
        </w:rPr>
        <w:t>لأي</w:t>
      </w:r>
      <w:r w:rsidR="00E0799F">
        <w:rPr>
          <w:rFonts w:hint="cs"/>
          <w:sz w:val="28"/>
          <w:szCs w:val="28"/>
          <w:rtl/>
        </w:rPr>
        <w:t xml:space="preserve"> مهارة </w:t>
      </w:r>
      <w:r w:rsidR="00E0799F" w:rsidRPr="00E0799F">
        <w:rPr>
          <w:rFonts w:hint="cs"/>
          <w:sz w:val="28"/>
          <w:szCs w:val="28"/>
          <w:rtl/>
        </w:rPr>
        <w:t xml:space="preserve"> </w:t>
      </w:r>
      <w:r w:rsidR="00E0799F">
        <w:rPr>
          <w:rFonts w:hint="cs"/>
          <w:sz w:val="28"/>
          <w:szCs w:val="28"/>
          <w:rtl/>
        </w:rPr>
        <w:t>و</w:t>
      </w:r>
      <w:r w:rsidR="00E0799F" w:rsidRPr="00E0799F">
        <w:rPr>
          <w:rFonts w:hint="cs"/>
          <w:sz w:val="28"/>
          <w:szCs w:val="28"/>
          <w:rtl/>
        </w:rPr>
        <w:t xml:space="preserve">هي </w:t>
      </w:r>
      <w:r w:rsidR="00E0799F" w:rsidRPr="00E0799F">
        <w:rPr>
          <w:rFonts w:cs="Arial"/>
          <w:sz w:val="28"/>
          <w:szCs w:val="28"/>
          <w:rtl/>
        </w:rPr>
        <w:t xml:space="preserve">القوة الداخلية التي تنشأ من داخل جسم الانسان , وان تأثيرها ورد فعلها يكون في نقطة داخل الجسم. وهذه القوى الداخلية تتمكن من تغير وضع الجسم وذلك عن طريق حركة المفاصل في الجسم, </w:t>
      </w:r>
    </w:p>
    <w:p w:rsidR="00E0799F" w:rsidRDefault="00E0799F" w:rsidP="00E0799F">
      <w:pPr>
        <w:pStyle w:val="a5"/>
        <w:numPr>
          <w:ilvl w:val="0"/>
          <w:numId w:val="1"/>
        </w:numPr>
        <w:rPr>
          <w:rFonts w:cs="Arial" w:hint="cs"/>
          <w:sz w:val="28"/>
          <w:szCs w:val="28"/>
        </w:rPr>
      </w:pPr>
      <w:r w:rsidRPr="00E0799F">
        <w:rPr>
          <w:rFonts w:cs="Arial"/>
          <w:sz w:val="28"/>
          <w:szCs w:val="28"/>
          <w:rtl/>
        </w:rPr>
        <w:t xml:space="preserve">ولكن هذه القوى </w:t>
      </w:r>
      <w:r w:rsidRPr="00E0799F">
        <w:rPr>
          <w:rFonts w:cs="Arial" w:hint="cs"/>
          <w:sz w:val="28"/>
          <w:szCs w:val="28"/>
          <w:rtl/>
        </w:rPr>
        <w:t>التمكن</w:t>
      </w:r>
      <w:r w:rsidRPr="00E0799F">
        <w:rPr>
          <w:rFonts w:cs="Arial"/>
          <w:sz w:val="28"/>
          <w:szCs w:val="28"/>
          <w:rtl/>
        </w:rPr>
        <w:t xml:space="preserve"> من تحريك ونقل مركز كتلة الجسم من نقطة ما الى نقطة اخرى الا بمساعدة القوى الخارجية</w:t>
      </w:r>
    </w:p>
    <w:p w:rsidR="00E0799F" w:rsidRPr="00E0799F" w:rsidRDefault="00A96D1D" w:rsidP="00A96D1D">
      <w:pPr>
        <w:pStyle w:val="a5"/>
        <w:numPr>
          <w:ilvl w:val="0"/>
          <w:numId w:val="1"/>
        </w:numPr>
        <w:rPr>
          <w:rFonts w:cs="Arial"/>
          <w:sz w:val="28"/>
          <w:szCs w:val="28"/>
          <w:rtl/>
        </w:rPr>
      </w:pPr>
      <w:r w:rsidRPr="00A96D1D">
        <w:rPr>
          <w:rFonts w:cs="Arial"/>
          <w:sz w:val="28"/>
          <w:szCs w:val="28"/>
          <w:rtl/>
        </w:rPr>
        <w:t xml:space="preserve">يشغل الجسم حيزا من الفراغ الذي حوله وكل مهارة تؤدى حول محور معين يسمى محور الحركة ، كذلك يتم تنفيذ المهارة داخل مستوي معين يسمى مستوى الحركة ، وهذا </w:t>
      </w:r>
      <w:r w:rsidRPr="00A96D1D">
        <w:rPr>
          <w:rFonts w:cs="Arial" w:hint="cs"/>
          <w:sz w:val="28"/>
          <w:szCs w:val="28"/>
          <w:rtl/>
        </w:rPr>
        <w:t>لا يمن</w:t>
      </w:r>
      <w:r w:rsidRPr="00A96D1D">
        <w:rPr>
          <w:rFonts w:cs="Arial" w:hint="eastAsia"/>
          <w:sz w:val="28"/>
          <w:szCs w:val="28"/>
          <w:rtl/>
        </w:rPr>
        <w:t>ع</w:t>
      </w:r>
      <w:r w:rsidRPr="00A96D1D">
        <w:rPr>
          <w:rFonts w:cs="Arial"/>
          <w:sz w:val="28"/>
          <w:szCs w:val="28"/>
          <w:rtl/>
        </w:rPr>
        <w:t xml:space="preserve"> ان تكون الحركة حول اكثر من محور واكثر من مستوي في وقت واحد.</w:t>
      </w:r>
    </w:p>
    <w:p w:rsidR="005001BE" w:rsidRPr="00CE07D9" w:rsidRDefault="005001BE" w:rsidP="005001BE">
      <w:pPr>
        <w:rPr>
          <w:sz w:val="28"/>
          <w:szCs w:val="28"/>
          <w:rtl/>
        </w:rPr>
      </w:pPr>
    </w:p>
    <w:p w:rsidR="005001BE" w:rsidRPr="00B53E20" w:rsidRDefault="00B53E20" w:rsidP="00B53E20">
      <w:pPr>
        <w:jc w:val="right"/>
        <w:rPr>
          <w:b/>
          <w:bCs/>
          <w:sz w:val="28"/>
          <w:szCs w:val="28"/>
          <w:rtl/>
        </w:rPr>
      </w:pPr>
      <w:bookmarkStart w:id="0" w:name="_GoBack"/>
      <w:r w:rsidRPr="00B53E20">
        <w:rPr>
          <w:rFonts w:hint="cs"/>
          <w:b/>
          <w:bCs/>
          <w:sz w:val="28"/>
          <w:szCs w:val="28"/>
          <w:rtl/>
        </w:rPr>
        <w:t>أ.د زينه عبد السلام عبد الرزاق</w:t>
      </w:r>
    </w:p>
    <w:bookmarkEnd w:id="0"/>
    <w:p w:rsidR="005001BE" w:rsidRPr="005001BE" w:rsidRDefault="005001BE" w:rsidP="00056E79">
      <w:pPr>
        <w:rPr>
          <w:lang w:bidi="ar-IQ"/>
        </w:rPr>
      </w:pPr>
    </w:p>
    <w:sectPr w:rsidR="005001BE" w:rsidRPr="005001BE" w:rsidSect="001C0D8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21C32"/>
    <w:multiLevelType w:val="hybridMultilevel"/>
    <w:tmpl w:val="75F25338"/>
    <w:lvl w:ilvl="0" w:tplc="7D9A1AE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056E79"/>
    <w:rsid w:val="00056E79"/>
    <w:rsid w:val="001C0D84"/>
    <w:rsid w:val="004F0BD0"/>
    <w:rsid w:val="004F37B9"/>
    <w:rsid w:val="005001BE"/>
    <w:rsid w:val="00684B87"/>
    <w:rsid w:val="006D4DA0"/>
    <w:rsid w:val="0099064F"/>
    <w:rsid w:val="00A96D1D"/>
    <w:rsid w:val="00B53E20"/>
    <w:rsid w:val="00BF09E0"/>
    <w:rsid w:val="00CE07D9"/>
    <w:rsid w:val="00D046ED"/>
    <w:rsid w:val="00E0799F"/>
    <w:rsid w:val="00FA0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0D84"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4B87"/>
    <w:pPr>
      <w:bidi/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5001BE"/>
    <w:rPr>
      <w:rFonts w:ascii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07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7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5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ANGELUS</Company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mustafa82</dc:creator>
  <cp:keywords/>
  <dc:description/>
  <cp:lastModifiedBy>Maher</cp:lastModifiedBy>
  <cp:revision>9</cp:revision>
  <dcterms:created xsi:type="dcterms:W3CDTF">2022-11-08T18:53:00Z</dcterms:created>
  <dcterms:modified xsi:type="dcterms:W3CDTF">2023-01-31T14:02:00Z</dcterms:modified>
</cp:coreProperties>
</file>