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FE5" w:rsidRDefault="00A44891" w:rsidP="00A44891">
      <w:pPr>
        <w:pStyle w:val="HTMLPreformatted"/>
        <w:shd w:val="clear" w:color="auto" w:fill="F8F9FA"/>
        <w:bidi/>
        <w:spacing w:line="480" w:lineRule="atLeast"/>
        <w:rPr>
          <w:rFonts w:ascii="inherit" w:hAnsi="inherit"/>
          <w:color w:val="202124"/>
          <w:sz w:val="36"/>
          <w:szCs w:val="36"/>
        </w:rPr>
      </w:pPr>
      <w:r>
        <w:rPr>
          <w:rStyle w:val="y2iqfc"/>
          <w:rFonts w:ascii="inherit" w:hAnsi="inherit" w:hint="cs"/>
          <w:color w:val="202124"/>
          <w:sz w:val="36"/>
          <w:szCs w:val="36"/>
          <w:rtl/>
          <w:lang w:bidi="ar"/>
        </w:rPr>
        <w:t>مكافحة العدوى والمتطلبات الصحية في تدريس عيادة الأسنان</w:t>
      </w:r>
      <w:r>
        <w:rPr>
          <w:rFonts w:ascii="inherit" w:hAnsi="inherit"/>
          <w:color w:val="202124"/>
          <w:sz w:val="36"/>
          <w:szCs w:val="36"/>
        </w:rPr>
        <w:t>/</w:t>
      </w:r>
      <w:r w:rsidR="00060FE5">
        <w:rPr>
          <w:rStyle w:val="y2iqfc"/>
          <w:rFonts w:ascii="inherit" w:hAnsi="inherit" w:hint="cs"/>
          <w:color w:val="202124"/>
          <w:sz w:val="36"/>
          <w:szCs w:val="36"/>
          <w:rtl/>
          <w:lang w:bidi="ar"/>
        </w:rPr>
        <w:t>التعقيم المختبري والتصوير الشعاعي</w:t>
      </w:r>
    </w:p>
    <w:p w:rsidR="00060FE5" w:rsidRDefault="00060FE5" w:rsidP="00060FE5">
      <w:pPr>
        <w:pStyle w:val="HTMLPreformatted"/>
        <w:shd w:val="clear" w:color="auto" w:fill="F8F9FA"/>
        <w:bidi/>
        <w:spacing w:line="480" w:lineRule="atLeast"/>
        <w:rPr>
          <w:rFonts w:ascii="inherit" w:hAnsi="inherit" w:hint="cs"/>
          <w:color w:val="202124"/>
          <w:sz w:val="36"/>
          <w:szCs w:val="36"/>
          <w:rtl/>
          <w:lang w:bidi="ar-IQ"/>
        </w:rPr>
      </w:pPr>
    </w:p>
    <w:p w:rsidR="00A44891" w:rsidRDefault="00060FE5" w:rsidP="00A44891">
      <w:pPr>
        <w:pStyle w:val="HTMLPreformatted"/>
        <w:shd w:val="clear" w:color="auto" w:fill="F8F9FA"/>
        <w:bidi/>
        <w:spacing w:line="480" w:lineRule="atLeast"/>
        <w:jc w:val="both"/>
        <w:rPr>
          <w:rStyle w:val="y2iqfc"/>
          <w:rFonts w:ascii="inherit" w:hAnsi="inherit"/>
          <w:color w:val="202124"/>
          <w:sz w:val="36"/>
          <w:szCs w:val="36"/>
          <w:lang w:bidi="ar"/>
        </w:rPr>
      </w:pPr>
      <w:r>
        <w:rPr>
          <w:rFonts w:ascii="inherit" w:hAnsi="inherit" w:hint="cs"/>
          <w:color w:val="202124"/>
          <w:sz w:val="36"/>
          <w:szCs w:val="36"/>
          <w:rtl/>
          <w:lang w:bidi="ar-IQ"/>
        </w:rPr>
        <w:t>ي</w:t>
      </w:r>
      <w:r w:rsidRPr="00060FE5">
        <w:rPr>
          <w:rFonts w:ascii="inherit" w:hAnsi="inherit" w:hint="cs"/>
          <w:color w:val="202124"/>
          <w:sz w:val="36"/>
          <w:szCs w:val="36"/>
          <w:rtl/>
          <w:lang w:bidi="ar"/>
        </w:rPr>
        <w:t>جب تعقيم أو تطهير جميع العناصر القادمة من تجويف الفم قبل العمل عليها في المختبر وقبل إعادتها إلى المرضى. تختلف إجراءات التعقيم لكل نوع</w:t>
      </w:r>
      <w:r>
        <w:rPr>
          <w:rStyle w:val="y2iqfc"/>
          <w:rFonts w:ascii="inherit" w:hAnsi="inherit" w:hint="cs"/>
          <w:color w:val="202124"/>
          <w:sz w:val="36"/>
          <w:szCs w:val="36"/>
          <w:rtl/>
          <w:lang w:bidi="ar"/>
        </w:rPr>
        <w:t xml:space="preserve"> من مواد طب الأسنان</w:t>
      </w:r>
      <w:r>
        <w:rPr>
          <w:rStyle w:val="y2iqfc"/>
          <w:rFonts w:ascii="inherit" w:hAnsi="inherit" w:hint="cs"/>
          <w:color w:val="202124"/>
          <w:sz w:val="36"/>
          <w:szCs w:val="36"/>
          <w:rtl/>
          <w:lang w:bidi="ar"/>
        </w:rPr>
        <w:t>.</w:t>
      </w:r>
      <w:r w:rsidRPr="00060FE5">
        <w:rPr>
          <w:rStyle w:val="y2iqfc"/>
          <w:rFonts w:ascii="inherit" w:hAnsi="inherit" w:hint="cs"/>
          <w:color w:val="202124"/>
          <w:sz w:val="36"/>
          <w:szCs w:val="36"/>
          <w:rtl/>
          <w:lang w:bidi="ar"/>
        </w:rPr>
        <w:t xml:space="preserve"> </w:t>
      </w:r>
    </w:p>
    <w:p w:rsidR="00A44891" w:rsidRDefault="00060FE5" w:rsidP="00A44891">
      <w:pPr>
        <w:pStyle w:val="HTMLPreformatted"/>
        <w:shd w:val="clear" w:color="auto" w:fill="F8F9FA"/>
        <w:bidi/>
        <w:spacing w:line="480" w:lineRule="atLeast"/>
        <w:jc w:val="both"/>
        <w:rPr>
          <w:rStyle w:val="y2iqfc"/>
          <w:rFonts w:ascii="inherit" w:hAnsi="inherit"/>
          <w:color w:val="202124"/>
          <w:sz w:val="36"/>
          <w:szCs w:val="36"/>
          <w:lang w:bidi="ar"/>
        </w:rPr>
      </w:pPr>
      <w:r>
        <w:rPr>
          <w:rStyle w:val="y2iqfc"/>
          <w:rFonts w:ascii="inherit" w:hAnsi="inherit" w:hint="cs"/>
          <w:color w:val="202124"/>
          <w:sz w:val="36"/>
          <w:szCs w:val="36"/>
          <w:rtl/>
          <w:lang w:bidi="ar"/>
        </w:rPr>
        <w:t>يجب تنظيف الأسنان الاصطناعية وأجهزة تقويم الأس</w:t>
      </w:r>
      <w:r>
        <w:rPr>
          <w:rStyle w:val="y2iqfc"/>
          <w:rFonts w:ascii="inherit" w:hAnsi="inherit" w:hint="cs"/>
          <w:color w:val="202124"/>
          <w:sz w:val="36"/>
          <w:szCs w:val="36"/>
          <w:rtl/>
          <w:lang w:bidi="ar"/>
        </w:rPr>
        <w:t>نان ومواد التعويضات السنية (ال</w:t>
      </w:r>
      <w:r>
        <w:rPr>
          <w:rStyle w:val="y2iqfc"/>
          <w:rFonts w:ascii="inherit" w:hAnsi="inherit" w:hint="cs"/>
          <w:color w:val="202124"/>
          <w:sz w:val="36"/>
          <w:szCs w:val="36"/>
          <w:rtl/>
          <w:lang w:bidi="ar"/>
        </w:rPr>
        <w:t>طباعات وتسجيلات العضة والحواف الإطباقية) باستخدام مطهر مسجل من وكالة حماية البيئة (</w:t>
      </w:r>
      <w:r>
        <w:rPr>
          <w:rStyle w:val="y2iqfc"/>
          <w:rFonts w:ascii="inherit" w:hAnsi="inherit" w:hint="cs"/>
          <w:color w:val="202124"/>
          <w:sz w:val="36"/>
          <w:szCs w:val="36"/>
          <w:lang w:bidi="ar"/>
        </w:rPr>
        <w:t>EPA</w:t>
      </w:r>
      <w:r>
        <w:rPr>
          <w:rStyle w:val="y2iqfc"/>
          <w:rFonts w:ascii="inherit" w:hAnsi="inherit" w:hint="cs"/>
          <w:color w:val="202124"/>
          <w:sz w:val="36"/>
          <w:szCs w:val="36"/>
          <w:rtl/>
          <w:lang w:bidi="ar"/>
        </w:rPr>
        <w:t xml:space="preserve"> قبل التعامل مع العناصر في المختبر.</w:t>
      </w:r>
      <w:r w:rsidRPr="00060FE5">
        <w:rPr>
          <w:rStyle w:val="y2iqfc"/>
          <w:rFonts w:ascii="inherit" w:hAnsi="inherit" w:hint="cs"/>
          <w:color w:val="202124"/>
          <w:sz w:val="36"/>
          <w:szCs w:val="36"/>
          <w:rtl/>
          <w:lang w:bidi="ar"/>
        </w:rPr>
        <w:t xml:space="preserve"> </w:t>
      </w:r>
    </w:p>
    <w:p w:rsidR="00060FE5" w:rsidRDefault="00060FE5" w:rsidP="00A44891">
      <w:pPr>
        <w:pStyle w:val="HTMLPreformatted"/>
        <w:shd w:val="clear" w:color="auto" w:fill="F8F9FA"/>
        <w:bidi/>
        <w:spacing w:line="480" w:lineRule="atLeast"/>
        <w:jc w:val="both"/>
        <w:rPr>
          <w:rFonts w:ascii="inherit" w:hAnsi="inherit"/>
          <w:color w:val="202124"/>
          <w:sz w:val="36"/>
          <w:szCs w:val="36"/>
        </w:rPr>
      </w:pPr>
      <w:r>
        <w:rPr>
          <w:rStyle w:val="y2iqfc"/>
          <w:rFonts w:ascii="inherit" w:hAnsi="inherit" w:hint="cs"/>
          <w:color w:val="202124"/>
          <w:sz w:val="36"/>
          <w:szCs w:val="36"/>
          <w:rtl/>
          <w:lang w:bidi="ar"/>
        </w:rPr>
        <w:t>يعد وضع الستائر البلاستيكية أو الأكياس أو الأنابيب فوق وحدة الأشعة السينية (رأس الأنبوب والذراع والمخروط) أفضل من التطهير بسبب الأسطح العديدة والك</w:t>
      </w:r>
      <w:r>
        <w:rPr>
          <w:rStyle w:val="y2iqfc"/>
          <w:rFonts w:ascii="inherit" w:hAnsi="inherit" w:hint="cs"/>
          <w:color w:val="202124"/>
          <w:sz w:val="36"/>
          <w:szCs w:val="36"/>
          <w:rtl/>
          <w:lang w:bidi="ar"/>
        </w:rPr>
        <w:t>بيرة التي تم لمسها أثناء العمل</w:t>
      </w:r>
      <w:r>
        <w:rPr>
          <w:rStyle w:val="y2iqfc"/>
          <w:rFonts w:ascii="inherit" w:hAnsi="inherit" w:hint="cs"/>
          <w:color w:val="202124"/>
          <w:sz w:val="36"/>
          <w:szCs w:val="36"/>
          <w:rtl/>
          <w:lang w:bidi="ar"/>
        </w:rPr>
        <w:t xml:space="preserve">. توضع الأغشية المكشوفة في كوب بلاستيكي يمكن التخلص منه أو على مناديل ورقية (أكياس حواجز مغطاة بطبقة رقيقة </w:t>
      </w:r>
      <w:r>
        <w:rPr>
          <w:rStyle w:val="y2iqfc"/>
          <w:rFonts w:ascii="inherit" w:hAnsi="inherit" w:hint="cs"/>
          <w:color w:val="202124"/>
          <w:sz w:val="36"/>
          <w:szCs w:val="36"/>
          <w:rtl/>
          <w:lang w:bidi="ar"/>
        </w:rPr>
        <w:t xml:space="preserve">مرخصة </w:t>
      </w:r>
      <w:r>
        <w:rPr>
          <w:rStyle w:val="y2iqfc"/>
          <w:rFonts w:ascii="inherit" w:hAnsi="inherit" w:hint="cs"/>
          <w:color w:val="202124"/>
          <w:sz w:val="36"/>
          <w:szCs w:val="36"/>
          <w:rtl/>
          <w:lang w:bidi="ar"/>
        </w:rPr>
        <w:t>من إدارة الغذاء والدواء). يساعد هذا الإجراء في تقليل التلوث ويسهل أيضًا النقل. يجب تعقيم الأجهزة المقاومة للحرارة بين المرضى (أجهزة تثبيت وتثبيت الفيلم).</w:t>
      </w:r>
    </w:p>
    <w:p w:rsidR="00060FE5" w:rsidRPr="00060FE5" w:rsidRDefault="00060FE5" w:rsidP="00A44891">
      <w:pPr>
        <w:pStyle w:val="HTMLPreformatted"/>
        <w:shd w:val="clear" w:color="auto" w:fill="F8F9FA"/>
        <w:bidi/>
        <w:spacing w:line="480" w:lineRule="atLeast"/>
        <w:jc w:val="both"/>
        <w:rPr>
          <w:rFonts w:ascii="inherit" w:hAnsi="inherit"/>
          <w:color w:val="202124"/>
          <w:sz w:val="36"/>
          <w:szCs w:val="36"/>
        </w:rPr>
      </w:pPr>
    </w:p>
    <w:p w:rsidR="00A44891" w:rsidRDefault="00A44891" w:rsidP="00A44891">
      <w:pPr>
        <w:spacing w:line="360" w:lineRule="auto"/>
        <w:jc w:val="center"/>
        <w:rPr>
          <w:rFonts w:ascii="Times New Roman" w:hAnsi="Times New Roman" w:cs="Times New Roman"/>
          <w:b/>
          <w:bCs/>
          <w:sz w:val="32"/>
          <w:szCs w:val="32"/>
          <w:lang w:bidi="ar-IQ"/>
        </w:rPr>
      </w:pPr>
    </w:p>
    <w:p w:rsidR="00A44891" w:rsidRDefault="00A44891" w:rsidP="00A44891">
      <w:pPr>
        <w:spacing w:line="360" w:lineRule="auto"/>
        <w:jc w:val="center"/>
        <w:rPr>
          <w:rFonts w:ascii="Times New Roman" w:hAnsi="Times New Roman" w:cs="Times New Roman"/>
          <w:b/>
          <w:bCs/>
          <w:sz w:val="32"/>
          <w:szCs w:val="32"/>
          <w:rtl/>
          <w:lang w:bidi="ar-IQ"/>
        </w:rPr>
      </w:pPr>
      <w:r>
        <w:rPr>
          <w:rFonts w:ascii="Times New Roman" w:hAnsi="Times New Roman" w:cs="Times New Roman"/>
          <w:b/>
          <w:bCs/>
          <w:sz w:val="32"/>
          <w:szCs w:val="32"/>
          <w:lang w:bidi="ar-IQ"/>
        </w:rPr>
        <w:lastRenderedPageBreak/>
        <w:t>Infection control and hygienic requirement in teaching dental clinic</w:t>
      </w:r>
      <w:r w:rsidR="00810D31">
        <w:rPr>
          <w:rFonts w:ascii="Times New Roman" w:hAnsi="Times New Roman" w:cs="Times New Roman"/>
          <w:b/>
          <w:bCs/>
          <w:sz w:val="32"/>
          <w:szCs w:val="32"/>
          <w:lang w:bidi="ar-IQ"/>
        </w:rPr>
        <w:t>/</w:t>
      </w:r>
      <w:bookmarkStart w:id="0" w:name="_GoBack"/>
      <w:bookmarkEnd w:id="0"/>
      <w:r>
        <w:rPr>
          <w:rFonts w:ascii="Times New Roman" w:hAnsi="Times New Roman" w:cs="Times New Roman"/>
          <w:b/>
          <w:bCs/>
          <w:sz w:val="32"/>
          <w:szCs w:val="32"/>
          <w:lang w:bidi="ar-IQ"/>
        </w:rPr>
        <w:t xml:space="preserve"> </w:t>
      </w:r>
    </w:p>
    <w:p w:rsidR="00A44891" w:rsidRDefault="00A44891" w:rsidP="00A44891">
      <w:pPr>
        <w:spacing w:line="360" w:lineRule="auto"/>
        <w:jc w:val="center"/>
        <w:rPr>
          <w:rFonts w:ascii="Times New Roman" w:hAnsi="Times New Roman" w:cs="Times New Roman"/>
          <w:b/>
          <w:bCs/>
          <w:sz w:val="32"/>
          <w:szCs w:val="32"/>
          <w:lang w:bidi="ar-IQ"/>
        </w:rPr>
      </w:pPr>
      <w:r w:rsidRPr="00D7165C">
        <w:rPr>
          <w:rFonts w:ascii="Times New Roman" w:hAnsi="Times New Roman" w:cs="Times New Roman"/>
          <w:b/>
          <w:bCs/>
          <w:sz w:val="32"/>
          <w:szCs w:val="32"/>
          <w:lang w:bidi="ar-IQ"/>
        </w:rPr>
        <w:t>Laboratory and radiographic asepsis</w:t>
      </w:r>
    </w:p>
    <w:p w:rsidR="00A44891" w:rsidRPr="009B4E9B" w:rsidRDefault="00A44891" w:rsidP="00A44891">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9B4E9B">
        <w:rPr>
          <w:rFonts w:ascii="Times New Roman" w:hAnsi="Times New Roman" w:cs="Times New Roman"/>
          <w:sz w:val="28"/>
          <w:szCs w:val="28"/>
        </w:rPr>
        <w:t>All items coming from the oral cavity must be sterilized or disinfected before being worked on in the laboratory and before being returned to the patients. Asepsis procedures vary for each type of dental materials.</w:t>
      </w:r>
    </w:p>
    <w:p w:rsidR="00A44891" w:rsidRDefault="00A44891" w:rsidP="00A4489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B4E9B">
        <w:rPr>
          <w:rFonts w:ascii="Times New Roman" w:hAnsi="Times New Roman" w:cs="Times New Roman"/>
          <w:sz w:val="28"/>
          <w:szCs w:val="28"/>
        </w:rPr>
        <w:t xml:space="preserve">Dental prosthesis, orthodontic appliances and prosthodontics materials (impressions, bite registrations and </w:t>
      </w:r>
      <w:proofErr w:type="spellStart"/>
      <w:r w:rsidRPr="009B4E9B">
        <w:rPr>
          <w:rFonts w:ascii="Times New Roman" w:hAnsi="Times New Roman" w:cs="Times New Roman"/>
          <w:sz w:val="28"/>
          <w:szCs w:val="28"/>
        </w:rPr>
        <w:t>occlusal</w:t>
      </w:r>
      <w:proofErr w:type="spellEnd"/>
      <w:r w:rsidRPr="009B4E9B">
        <w:rPr>
          <w:rFonts w:ascii="Times New Roman" w:hAnsi="Times New Roman" w:cs="Times New Roman"/>
          <w:sz w:val="28"/>
          <w:szCs w:val="28"/>
        </w:rPr>
        <w:t xml:space="preserve"> rims) should be cleaned and disinfected by using an EPA-registered disinfectant with </w:t>
      </w:r>
      <w:proofErr w:type="spellStart"/>
      <w:r w:rsidRPr="009B4E9B">
        <w:rPr>
          <w:rFonts w:ascii="Times New Roman" w:hAnsi="Times New Roman" w:cs="Times New Roman"/>
          <w:sz w:val="28"/>
          <w:szCs w:val="28"/>
        </w:rPr>
        <w:t>tuberculocidal</w:t>
      </w:r>
      <w:proofErr w:type="spellEnd"/>
      <w:r w:rsidRPr="009B4E9B">
        <w:rPr>
          <w:rFonts w:ascii="Times New Roman" w:hAnsi="Times New Roman" w:cs="Times New Roman"/>
          <w:sz w:val="28"/>
          <w:szCs w:val="28"/>
        </w:rPr>
        <w:t xml:space="preserve"> claim before handling the items in the laboratory.</w:t>
      </w:r>
    </w:p>
    <w:p w:rsidR="00A44891" w:rsidRPr="009B4E9B" w:rsidRDefault="00A44891" w:rsidP="00A44891">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B4E9B">
        <w:rPr>
          <w:rFonts w:ascii="Times New Roman" w:hAnsi="Times New Roman" w:cs="Times New Roman"/>
          <w:sz w:val="28"/>
          <w:szCs w:val="28"/>
        </w:rPr>
        <w:t>The placement of plastic drapes, bags, or tubing over the x-ray unit (tube head, arm and cone) is better than disinfection because of the numerous and large surfaces touched during the process. The exposed films place in a disposable plastic cup or onto labeled paper towel (FDA-cleared film barriers pouches). This procedure helps to minimize contamination and also facilitates transport. The heat-tolerant devices should be heat sterilized between patients (film holding and positioning devices).</w:t>
      </w:r>
    </w:p>
    <w:p w:rsidR="00A44891" w:rsidRPr="009B4E9B" w:rsidRDefault="00A44891" w:rsidP="00A44891">
      <w:pPr>
        <w:autoSpaceDE w:val="0"/>
        <w:autoSpaceDN w:val="0"/>
        <w:adjustRightInd w:val="0"/>
        <w:spacing w:after="0" w:line="360" w:lineRule="auto"/>
        <w:jc w:val="both"/>
        <w:rPr>
          <w:rFonts w:ascii="Times New Roman" w:hAnsi="Times New Roman" w:cs="Times New Roman"/>
          <w:sz w:val="28"/>
          <w:szCs w:val="28"/>
        </w:rPr>
      </w:pPr>
    </w:p>
    <w:p w:rsidR="00A44891" w:rsidRDefault="00A44891" w:rsidP="00A44891">
      <w:pPr>
        <w:spacing w:line="360" w:lineRule="auto"/>
        <w:jc w:val="center"/>
        <w:rPr>
          <w:rFonts w:ascii="Times New Roman" w:hAnsi="Times New Roman" w:cs="Times New Roman"/>
          <w:b/>
          <w:bCs/>
          <w:sz w:val="32"/>
          <w:szCs w:val="32"/>
          <w:lang w:bidi="ar-IQ"/>
        </w:rPr>
      </w:pPr>
    </w:p>
    <w:p w:rsidR="00060FE5" w:rsidRPr="00060FE5" w:rsidRDefault="00060FE5" w:rsidP="00060FE5">
      <w:pPr>
        <w:pStyle w:val="HTMLPreformatted"/>
        <w:shd w:val="clear" w:color="auto" w:fill="F8F9FA"/>
        <w:bidi/>
        <w:spacing w:line="480" w:lineRule="atLeast"/>
        <w:rPr>
          <w:rFonts w:ascii="inherit" w:hAnsi="inherit"/>
          <w:color w:val="202124"/>
          <w:sz w:val="36"/>
          <w:szCs w:val="36"/>
        </w:rPr>
      </w:pPr>
    </w:p>
    <w:p w:rsidR="00060FE5" w:rsidRPr="00060FE5" w:rsidRDefault="00060FE5" w:rsidP="00060FE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inherit" w:eastAsia="Times New Roman" w:hAnsi="inherit" w:cs="Courier New"/>
          <w:color w:val="202124"/>
          <w:sz w:val="36"/>
          <w:szCs w:val="36"/>
        </w:rPr>
      </w:pPr>
    </w:p>
    <w:p w:rsidR="00A45B59" w:rsidRDefault="00A45B59"/>
    <w:sectPr w:rsidR="00A45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FE5"/>
    <w:rsid w:val="00060FE5"/>
    <w:rsid w:val="00810D31"/>
    <w:rsid w:val="00A44891"/>
    <w:rsid w:val="00A45B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0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60FE5"/>
    <w:rPr>
      <w:rFonts w:ascii="Courier New" w:eastAsia="Times New Roman" w:hAnsi="Courier New" w:cs="Courier New"/>
      <w:sz w:val="20"/>
      <w:szCs w:val="20"/>
    </w:rPr>
  </w:style>
  <w:style w:type="character" w:customStyle="1" w:styleId="y2iqfc">
    <w:name w:val="y2iqfc"/>
    <w:basedOn w:val="DefaultParagraphFont"/>
    <w:rsid w:val="00060F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60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60FE5"/>
    <w:rPr>
      <w:rFonts w:ascii="Courier New" w:eastAsia="Times New Roman" w:hAnsi="Courier New" w:cs="Courier New"/>
      <w:sz w:val="20"/>
      <w:szCs w:val="20"/>
    </w:rPr>
  </w:style>
  <w:style w:type="character" w:customStyle="1" w:styleId="y2iqfc">
    <w:name w:val="y2iqfc"/>
    <w:basedOn w:val="DefaultParagraphFont"/>
    <w:rsid w:val="00060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269499">
      <w:bodyDiv w:val="1"/>
      <w:marLeft w:val="0"/>
      <w:marRight w:val="0"/>
      <w:marTop w:val="0"/>
      <w:marBottom w:val="0"/>
      <w:divBdr>
        <w:top w:val="none" w:sz="0" w:space="0" w:color="auto"/>
        <w:left w:val="none" w:sz="0" w:space="0" w:color="auto"/>
        <w:bottom w:val="none" w:sz="0" w:space="0" w:color="auto"/>
        <w:right w:val="none" w:sz="0" w:space="0" w:color="auto"/>
      </w:divBdr>
    </w:div>
    <w:div w:id="503935845">
      <w:bodyDiv w:val="1"/>
      <w:marLeft w:val="0"/>
      <w:marRight w:val="0"/>
      <w:marTop w:val="0"/>
      <w:marBottom w:val="0"/>
      <w:divBdr>
        <w:top w:val="none" w:sz="0" w:space="0" w:color="auto"/>
        <w:left w:val="none" w:sz="0" w:space="0" w:color="auto"/>
        <w:bottom w:val="none" w:sz="0" w:space="0" w:color="auto"/>
        <w:right w:val="none" w:sz="0" w:space="0" w:color="auto"/>
      </w:divBdr>
    </w:div>
    <w:div w:id="1387533379">
      <w:bodyDiv w:val="1"/>
      <w:marLeft w:val="0"/>
      <w:marRight w:val="0"/>
      <w:marTop w:val="0"/>
      <w:marBottom w:val="0"/>
      <w:divBdr>
        <w:top w:val="none" w:sz="0" w:space="0" w:color="auto"/>
        <w:left w:val="none" w:sz="0" w:space="0" w:color="auto"/>
        <w:bottom w:val="none" w:sz="0" w:space="0" w:color="auto"/>
        <w:right w:val="none" w:sz="0" w:space="0" w:color="auto"/>
      </w:divBdr>
    </w:div>
    <w:div w:id="1944722241">
      <w:bodyDiv w:val="1"/>
      <w:marLeft w:val="0"/>
      <w:marRight w:val="0"/>
      <w:marTop w:val="0"/>
      <w:marBottom w:val="0"/>
      <w:divBdr>
        <w:top w:val="none" w:sz="0" w:space="0" w:color="auto"/>
        <w:left w:val="none" w:sz="0" w:space="0" w:color="auto"/>
        <w:bottom w:val="none" w:sz="0" w:space="0" w:color="auto"/>
        <w:right w:val="none" w:sz="0" w:space="0" w:color="auto"/>
      </w:divBdr>
    </w:div>
    <w:div w:id="1950239369">
      <w:bodyDiv w:val="1"/>
      <w:marLeft w:val="0"/>
      <w:marRight w:val="0"/>
      <w:marTop w:val="0"/>
      <w:marBottom w:val="0"/>
      <w:divBdr>
        <w:top w:val="none" w:sz="0" w:space="0" w:color="auto"/>
        <w:left w:val="none" w:sz="0" w:space="0" w:color="auto"/>
        <w:bottom w:val="none" w:sz="0" w:space="0" w:color="auto"/>
        <w:right w:val="none" w:sz="0" w:space="0" w:color="auto"/>
      </w:divBdr>
    </w:div>
    <w:div w:id="196287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2022-05-07T07:40:00Z</dcterms:created>
  <dcterms:modified xsi:type="dcterms:W3CDTF">2022-05-07T08:01:00Z</dcterms:modified>
</cp:coreProperties>
</file>