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1AF" w:rsidRPr="00646BDA" w:rsidRDefault="007871AF" w:rsidP="007871AF">
      <w:pPr>
        <w:jc w:val="center"/>
        <w:rPr>
          <w:rFonts w:asciiTheme="majorBidi" w:hAnsiTheme="majorBidi" w:cstheme="majorBidi"/>
          <w:sz w:val="34"/>
          <w:szCs w:val="34"/>
          <w:rtl/>
          <w:lang w:bidi="ar-IQ"/>
        </w:rPr>
      </w:pPr>
      <w:r w:rsidRPr="00646BDA">
        <w:rPr>
          <w:rFonts w:asciiTheme="majorBidi" w:hAnsiTheme="majorBidi" w:cstheme="majorBidi" w:hint="cs"/>
          <w:sz w:val="34"/>
          <w:szCs w:val="34"/>
          <w:rtl/>
          <w:lang w:bidi="ar-IQ"/>
        </w:rPr>
        <w:t>متطلبات نظام ادارة النشاطات العلمية الالكتروني</w:t>
      </w:r>
    </w:p>
    <w:p w:rsidR="007871AF" w:rsidRPr="00646BDA" w:rsidRDefault="007871AF" w:rsidP="007871AF">
      <w:pPr>
        <w:jc w:val="center"/>
        <w:rPr>
          <w:rFonts w:asciiTheme="majorBidi" w:hAnsiTheme="majorBidi" w:cstheme="majorBidi"/>
          <w:sz w:val="34"/>
          <w:szCs w:val="34"/>
          <w:rtl/>
          <w:lang w:bidi="ar-IQ"/>
        </w:rPr>
      </w:pPr>
      <w:r w:rsidRPr="00646BDA">
        <w:rPr>
          <w:rFonts w:asciiTheme="majorBidi" w:hAnsiTheme="majorBidi" w:cstheme="majorBidi" w:hint="cs"/>
          <w:sz w:val="34"/>
          <w:szCs w:val="34"/>
          <w:rtl/>
          <w:lang w:bidi="ar-IQ"/>
        </w:rPr>
        <w:t>(الانديكو)</w:t>
      </w:r>
    </w:p>
    <w:p w:rsidR="00665004" w:rsidRPr="00665004" w:rsidRDefault="007871AF" w:rsidP="00665004">
      <w:pPr>
        <w:jc w:val="right"/>
        <w:rPr>
          <w:rFonts w:asciiTheme="majorBidi" w:hAnsiTheme="majorBidi" w:cstheme="majorBidi"/>
          <w:sz w:val="34"/>
          <w:szCs w:val="34"/>
          <w:rtl/>
          <w:lang w:bidi="ar-IQ"/>
        </w:rPr>
      </w:pPr>
      <w:r w:rsidRPr="00646BDA">
        <w:rPr>
          <w:rFonts w:asciiTheme="majorBidi" w:hAnsiTheme="majorBidi" w:cstheme="majorBidi" w:hint="cs"/>
          <w:sz w:val="34"/>
          <w:szCs w:val="34"/>
          <w:rtl/>
          <w:lang w:bidi="ar-IQ"/>
        </w:rPr>
        <w:t>1-</w:t>
      </w:r>
      <w:r w:rsidR="00665004">
        <w:rPr>
          <w:rFonts w:asciiTheme="majorBidi" w:hAnsiTheme="majorBidi" w:cstheme="majorBidi" w:hint="cs"/>
          <w:sz w:val="34"/>
          <w:szCs w:val="34"/>
          <w:rtl/>
          <w:lang w:bidi="ar-IQ"/>
        </w:rPr>
        <w:t xml:space="preserve"> اسم النشاط : </w:t>
      </w:r>
      <w:r w:rsidR="00665004" w:rsidRPr="008F3F67">
        <w:rPr>
          <w:rFonts w:asciiTheme="majorBidi" w:hAnsiTheme="majorBidi" w:cstheme="majorBidi"/>
          <w:b/>
          <w:bCs/>
          <w:sz w:val="28"/>
          <w:szCs w:val="28"/>
          <w:rtl/>
          <w:lang w:bidi="ar-IQ"/>
        </w:rPr>
        <w:t>بحث امكانية كون التسلسلات المتكررة البسيطة لها القابلية ان تعمل كمتغيير للطور الجيني</w:t>
      </w:r>
    </w:p>
    <w:p w:rsidR="007871AF" w:rsidRPr="00646BDA" w:rsidRDefault="007871AF" w:rsidP="007871AF">
      <w:pPr>
        <w:jc w:val="right"/>
        <w:rPr>
          <w:rFonts w:asciiTheme="majorBidi" w:hAnsiTheme="majorBidi" w:cstheme="majorBidi"/>
          <w:sz w:val="34"/>
          <w:szCs w:val="34"/>
          <w:rtl/>
          <w:lang w:bidi="ar-IQ"/>
        </w:rPr>
      </w:pPr>
      <w:r w:rsidRPr="00646BDA">
        <w:rPr>
          <w:rFonts w:asciiTheme="majorBidi" w:hAnsiTheme="majorBidi" w:cstheme="majorBidi" w:hint="cs"/>
          <w:sz w:val="34"/>
          <w:szCs w:val="34"/>
          <w:rtl/>
          <w:lang w:bidi="ar-IQ"/>
        </w:rPr>
        <w:t>2-</w:t>
      </w:r>
      <w:r w:rsidR="00646BDA">
        <w:rPr>
          <w:rFonts w:asciiTheme="majorBidi" w:hAnsiTheme="majorBidi" w:cstheme="majorBidi" w:hint="cs"/>
          <w:sz w:val="34"/>
          <w:szCs w:val="34"/>
          <w:rtl/>
          <w:lang w:bidi="ar-IQ"/>
        </w:rPr>
        <w:t xml:space="preserve"> </w:t>
      </w:r>
      <w:r w:rsidRPr="00646BDA">
        <w:rPr>
          <w:rFonts w:asciiTheme="majorBidi" w:hAnsiTheme="majorBidi" w:cstheme="majorBidi" w:hint="cs"/>
          <w:sz w:val="34"/>
          <w:szCs w:val="34"/>
          <w:rtl/>
          <w:lang w:bidi="ar-IQ"/>
        </w:rPr>
        <w:t>مكان اقامة النشاط : القاعة رقم 1 قسم علوم الحياة</w:t>
      </w:r>
    </w:p>
    <w:p w:rsidR="007871AF" w:rsidRPr="00646BDA" w:rsidRDefault="007871AF" w:rsidP="007871AF">
      <w:pPr>
        <w:jc w:val="right"/>
        <w:rPr>
          <w:rFonts w:asciiTheme="majorBidi" w:hAnsiTheme="majorBidi" w:cstheme="majorBidi"/>
          <w:sz w:val="34"/>
          <w:szCs w:val="34"/>
          <w:rtl/>
          <w:lang w:bidi="ar-IQ"/>
        </w:rPr>
      </w:pPr>
      <w:r w:rsidRPr="00646BDA">
        <w:rPr>
          <w:rFonts w:asciiTheme="majorBidi" w:hAnsiTheme="majorBidi" w:cstheme="majorBidi" w:hint="cs"/>
          <w:sz w:val="34"/>
          <w:szCs w:val="34"/>
          <w:rtl/>
          <w:lang w:bidi="ar-IQ"/>
        </w:rPr>
        <w:t>3-</w:t>
      </w:r>
      <w:r w:rsidR="00646BDA">
        <w:rPr>
          <w:rFonts w:asciiTheme="majorBidi" w:hAnsiTheme="majorBidi" w:cstheme="majorBidi" w:hint="cs"/>
          <w:sz w:val="34"/>
          <w:szCs w:val="34"/>
          <w:rtl/>
          <w:lang w:bidi="ar-IQ"/>
        </w:rPr>
        <w:t xml:space="preserve"> </w:t>
      </w:r>
      <w:r w:rsidRPr="00646BDA">
        <w:rPr>
          <w:rFonts w:asciiTheme="majorBidi" w:hAnsiTheme="majorBidi" w:cstheme="majorBidi" w:hint="cs"/>
          <w:sz w:val="34"/>
          <w:szCs w:val="34"/>
          <w:rtl/>
          <w:lang w:bidi="ar-IQ"/>
        </w:rPr>
        <w:t>نوع النشاط :</w:t>
      </w:r>
      <w:r w:rsidR="00646BDA">
        <w:rPr>
          <w:rFonts w:asciiTheme="majorBidi" w:hAnsiTheme="majorBidi" w:cstheme="majorBidi" w:hint="cs"/>
          <w:sz w:val="34"/>
          <w:szCs w:val="34"/>
          <w:rtl/>
          <w:lang w:bidi="ar-IQ"/>
        </w:rPr>
        <w:t xml:space="preserve"> </w:t>
      </w:r>
      <w:r w:rsidRPr="00646BDA">
        <w:rPr>
          <w:rFonts w:asciiTheme="majorBidi" w:hAnsiTheme="majorBidi" w:cstheme="majorBidi" w:hint="cs"/>
          <w:sz w:val="34"/>
          <w:szCs w:val="34"/>
          <w:rtl/>
          <w:lang w:bidi="ar-IQ"/>
        </w:rPr>
        <w:t>محاضره</w:t>
      </w:r>
    </w:p>
    <w:p w:rsidR="00646BDA" w:rsidRPr="00646BDA" w:rsidRDefault="007871AF" w:rsidP="00646BDA">
      <w:pPr>
        <w:jc w:val="right"/>
        <w:rPr>
          <w:rFonts w:asciiTheme="majorBidi" w:hAnsiTheme="majorBidi" w:cstheme="majorBidi"/>
          <w:sz w:val="34"/>
          <w:szCs w:val="34"/>
          <w:lang w:bidi="ar-IQ"/>
        </w:rPr>
      </w:pPr>
      <w:r w:rsidRPr="00646BDA">
        <w:rPr>
          <w:rFonts w:asciiTheme="majorBidi" w:hAnsiTheme="majorBidi" w:cstheme="majorBidi" w:hint="cs"/>
          <w:sz w:val="34"/>
          <w:szCs w:val="34"/>
          <w:rtl/>
          <w:lang w:bidi="ar-IQ"/>
        </w:rPr>
        <w:t>4-</w:t>
      </w:r>
      <w:r w:rsidR="00646BDA">
        <w:rPr>
          <w:rFonts w:asciiTheme="majorBidi" w:hAnsiTheme="majorBidi" w:cstheme="majorBidi" w:hint="cs"/>
          <w:sz w:val="34"/>
          <w:szCs w:val="34"/>
          <w:rtl/>
          <w:lang w:bidi="ar-IQ"/>
        </w:rPr>
        <w:t xml:space="preserve"> </w:t>
      </w:r>
      <w:r w:rsidRPr="00646BDA">
        <w:rPr>
          <w:rFonts w:asciiTheme="majorBidi" w:hAnsiTheme="majorBidi" w:cstheme="majorBidi" w:hint="cs"/>
          <w:sz w:val="34"/>
          <w:szCs w:val="34"/>
          <w:rtl/>
          <w:lang w:bidi="ar-IQ"/>
        </w:rPr>
        <w:t>وصف النشاط :</w:t>
      </w:r>
      <w:r w:rsidR="00646BDA" w:rsidRPr="00646BDA">
        <w:rPr>
          <w:rFonts w:hint="cs"/>
          <w:rtl/>
        </w:rPr>
        <w:t xml:space="preserve"> </w:t>
      </w:r>
      <w:r w:rsidR="00646BDA" w:rsidRPr="00646BDA">
        <w:rPr>
          <w:rFonts w:asciiTheme="majorBidi" w:hAnsiTheme="majorBidi" w:cs="Times New Roman" w:hint="cs"/>
          <w:sz w:val="34"/>
          <w:szCs w:val="34"/>
          <w:rtl/>
          <w:lang w:bidi="ar-IQ"/>
        </w:rPr>
        <w:t>الخلاصة</w:t>
      </w:r>
      <w:r w:rsidR="00646BDA" w:rsidRPr="00646BDA">
        <w:rPr>
          <w:rFonts w:asciiTheme="majorBidi" w:hAnsiTheme="majorBidi" w:cstheme="majorBidi"/>
          <w:sz w:val="34"/>
          <w:szCs w:val="34"/>
          <w:lang w:bidi="ar-IQ"/>
        </w:rPr>
        <w:t xml:space="preserve">: </w:t>
      </w:r>
    </w:p>
    <w:p w:rsidR="00665004" w:rsidRPr="008F3F67" w:rsidRDefault="00665004" w:rsidP="00665004">
      <w:pPr>
        <w:bidi/>
        <w:jc w:val="both"/>
        <w:rPr>
          <w:rFonts w:asciiTheme="majorBidi" w:hAnsiTheme="majorBidi" w:cstheme="majorBidi"/>
          <w:b/>
          <w:bCs/>
          <w:sz w:val="28"/>
          <w:szCs w:val="28"/>
          <w:lang w:bidi="ar-IQ"/>
        </w:rPr>
      </w:pPr>
      <w:r w:rsidRPr="008F3F67">
        <w:rPr>
          <w:rFonts w:asciiTheme="majorBidi" w:hAnsiTheme="majorBidi" w:cstheme="majorBidi" w:hint="cs"/>
          <w:b/>
          <w:bCs/>
          <w:sz w:val="28"/>
          <w:szCs w:val="28"/>
          <w:rtl/>
          <w:lang w:bidi="ar-IQ"/>
        </w:rPr>
        <w:t xml:space="preserve">اغلب ميكانيكيات اهمية في تغيير الجينوم في البكتريا بشكل عام هو استخدام التسلسلات البسيطة في تغيير الطور الجيني لجينوم البكتريا والذي يستخدم في مقاومة الجهاز المناعي للمضيف رغم كفاءة الجهاز المناعي بالقضاء على البكتريا المختلفة في المضيف. الهدف الرئيس للمحاضرة هو تحديد امكانية كون التسلسلات البسيطة لها القابلية على تغيير الطور الجيني لجينوم البكتريا. عدة مقايس استخدمت في تحديد كون التسلسلات البسيطة لها القابلية على تغيير الطور الجيني لجينوم البكتريا هذهه المقايس تم اخذها من  البحوث المنشورة منها قيمة ال </w:t>
      </w:r>
      <w:r w:rsidRPr="008F3F67">
        <w:rPr>
          <w:rFonts w:asciiTheme="majorBidi" w:hAnsiTheme="majorBidi" w:cstheme="majorBidi"/>
          <w:b/>
          <w:bCs/>
          <w:sz w:val="28"/>
          <w:szCs w:val="28"/>
          <w:lang w:bidi="ar-IQ"/>
        </w:rPr>
        <w:t>Z score</w:t>
      </w:r>
      <w:r w:rsidRPr="008F3F67">
        <w:rPr>
          <w:rFonts w:asciiTheme="majorBidi" w:hAnsiTheme="majorBidi" w:cstheme="majorBidi" w:hint="cs"/>
          <w:b/>
          <w:bCs/>
          <w:sz w:val="28"/>
          <w:szCs w:val="28"/>
          <w:rtl/>
          <w:lang w:bidi="ar-IQ"/>
        </w:rPr>
        <w:t xml:space="preserve"> ل </w:t>
      </w:r>
      <w:r w:rsidRPr="008F3F67">
        <w:rPr>
          <w:rFonts w:ascii="Times New Roman" w:eastAsia="Times New Roman" w:hAnsi="Times New Roman" w:cs="Times New Roman"/>
          <w:b/>
          <w:bCs/>
          <w:color w:val="000000" w:themeColor="text1"/>
          <w:sz w:val="28"/>
          <w:szCs w:val="28"/>
        </w:rPr>
        <w:t>synonymous shuffling model and Markov model</w:t>
      </w:r>
      <w:r w:rsidRPr="008F3F67">
        <w:rPr>
          <w:rFonts w:asciiTheme="majorBidi" w:hAnsiTheme="majorBidi" w:cstheme="majorBidi" w:hint="cs"/>
          <w:b/>
          <w:bCs/>
          <w:sz w:val="28"/>
          <w:szCs w:val="28"/>
          <w:rtl/>
          <w:lang w:bidi="ar-IQ"/>
        </w:rPr>
        <w:t xml:space="preserve"> . موقع التسلسلات البسيطة في الجين والمنطقة المسيطرة على التعبير الجيني. طول التسلسلات البسيطة وتغايرها. هنالك 67 من 327 جين يخوي على التسلسلات البسيطة والتي تعمل كمتغيير للطور الجيني لجينوم البكتريا.</w:t>
      </w:r>
    </w:p>
    <w:p w:rsidR="007871AF" w:rsidRDefault="007871AF" w:rsidP="00665004">
      <w:pPr>
        <w:jc w:val="right"/>
        <w:rPr>
          <w:rFonts w:asciiTheme="majorBidi" w:hAnsiTheme="majorBidi" w:cstheme="majorBidi"/>
          <w:sz w:val="34"/>
          <w:szCs w:val="34"/>
          <w:rtl/>
          <w:lang w:bidi="ar-IQ"/>
        </w:rPr>
      </w:pPr>
      <w:r w:rsidRPr="00646BDA">
        <w:rPr>
          <w:rFonts w:asciiTheme="majorBidi" w:hAnsiTheme="majorBidi" w:cstheme="majorBidi" w:hint="cs"/>
          <w:sz w:val="34"/>
          <w:szCs w:val="34"/>
          <w:rtl/>
          <w:lang w:bidi="ar-IQ"/>
        </w:rPr>
        <w:t>5-</w:t>
      </w:r>
      <w:r w:rsidR="00646BDA">
        <w:rPr>
          <w:rFonts w:asciiTheme="majorBidi" w:hAnsiTheme="majorBidi" w:cstheme="majorBidi" w:hint="cs"/>
          <w:sz w:val="34"/>
          <w:szCs w:val="34"/>
          <w:rtl/>
          <w:lang w:bidi="ar-IQ"/>
        </w:rPr>
        <w:t xml:space="preserve"> </w:t>
      </w:r>
      <w:r w:rsidRPr="00646BDA">
        <w:rPr>
          <w:rFonts w:asciiTheme="majorBidi" w:hAnsiTheme="majorBidi" w:cstheme="majorBidi" w:hint="cs"/>
          <w:sz w:val="34"/>
          <w:szCs w:val="34"/>
          <w:rtl/>
          <w:lang w:bidi="ar-IQ"/>
        </w:rPr>
        <w:t xml:space="preserve">هدف النشاط : </w:t>
      </w:r>
      <w:r w:rsidR="00665004" w:rsidRPr="008F3F67">
        <w:rPr>
          <w:rFonts w:asciiTheme="majorBidi" w:hAnsiTheme="majorBidi" w:cstheme="majorBidi" w:hint="cs"/>
          <w:b/>
          <w:bCs/>
          <w:sz w:val="28"/>
          <w:szCs w:val="28"/>
          <w:rtl/>
          <w:lang w:bidi="ar-IQ"/>
        </w:rPr>
        <w:t xml:space="preserve">هو تحديد امكانية كون </w:t>
      </w:r>
      <w:r w:rsidR="00665004" w:rsidRPr="008F3F67">
        <w:rPr>
          <w:rFonts w:asciiTheme="majorBidi" w:hAnsiTheme="majorBidi" w:cstheme="majorBidi"/>
          <w:b/>
          <w:bCs/>
          <w:sz w:val="28"/>
          <w:szCs w:val="28"/>
          <w:rtl/>
          <w:lang w:bidi="ar-IQ"/>
        </w:rPr>
        <w:t>التسلسلات المتكررة البسيطة</w:t>
      </w:r>
      <w:r w:rsidR="00665004" w:rsidRPr="008F3F67">
        <w:rPr>
          <w:rFonts w:asciiTheme="majorBidi" w:hAnsiTheme="majorBidi" w:cstheme="majorBidi" w:hint="cs"/>
          <w:b/>
          <w:bCs/>
          <w:sz w:val="28"/>
          <w:szCs w:val="28"/>
          <w:rtl/>
          <w:lang w:bidi="ar-IQ"/>
        </w:rPr>
        <w:t xml:space="preserve"> لها القابلية على تغيير الطور الجيني لجينوم البكتريا</w:t>
      </w:r>
    </w:p>
    <w:p w:rsidR="00646BDA" w:rsidRPr="00646BDA" w:rsidRDefault="00646BDA" w:rsidP="007871AF">
      <w:pPr>
        <w:jc w:val="right"/>
        <w:rPr>
          <w:rFonts w:asciiTheme="majorBidi" w:hAnsiTheme="majorBidi" w:cstheme="majorBidi"/>
          <w:sz w:val="34"/>
          <w:szCs w:val="34"/>
          <w:rtl/>
          <w:lang w:bidi="ar-IQ"/>
        </w:rPr>
      </w:pPr>
    </w:p>
    <w:p w:rsidR="007871AF" w:rsidRPr="00646BDA" w:rsidRDefault="007871AF" w:rsidP="007871AF">
      <w:pPr>
        <w:jc w:val="right"/>
        <w:rPr>
          <w:rFonts w:asciiTheme="majorBidi" w:hAnsiTheme="majorBidi" w:cstheme="majorBidi"/>
          <w:sz w:val="34"/>
          <w:szCs w:val="34"/>
          <w:rtl/>
          <w:lang w:bidi="ar-IQ"/>
        </w:rPr>
      </w:pPr>
      <w:r w:rsidRPr="00646BDA">
        <w:rPr>
          <w:rFonts w:asciiTheme="majorBidi" w:hAnsiTheme="majorBidi" w:cstheme="majorBidi" w:hint="cs"/>
          <w:sz w:val="34"/>
          <w:szCs w:val="34"/>
          <w:rtl/>
          <w:lang w:bidi="ar-IQ"/>
        </w:rPr>
        <w:t>6-</w:t>
      </w:r>
      <w:r w:rsidR="00646BDA">
        <w:rPr>
          <w:rFonts w:asciiTheme="majorBidi" w:hAnsiTheme="majorBidi" w:cstheme="majorBidi" w:hint="cs"/>
          <w:sz w:val="34"/>
          <w:szCs w:val="34"/>
          <w:rtl/>
          <w:lang w:bidi="ar-IQ"/>
        </w:rPr>
        <w:t xml:space="preserve"> </w:t>
      </w:r>
      <w:r w:rsidRPr="00646BDA">
        <w:rPr>
          <w:rFonts w:asciiTheme="majorBidi" w:hAnsiTheme="majorBidi" w:cstheme="majorBidi" w:hint="cs"/>
          <w:sz w:val="34"/>
          <w:szCs w:val="34"/>
          <w:rtl/>
          <w:lang w:bidi="ar-IQ"/>
        </w:rPr>
        <w:t xml:space="preserve">الفئة المستهدفة : </w:t>
      </w:r>
      <w:r w:rsidR="00646BDA">
        <w:rPr>
          <w:rFonts w:asciiTheme="majorBidi" w:hAnsiTheme="majorBidi" w:cstheme="majorBidi" w:hint="cs"/>
          <w:sz w:val="34"/>
          <w:szCs w:val="34"/>
          <w:rtl/>
          <w:lang w:bidi="ar-IQ"/>
        </w:rPr>
        <w:t xml:space="preserve"> التدريسين و</w:t>
      </w:r>
      <w:r w:rsidRPr="00646BDA">
        <w:rPr>
          <w:rFonts w:asciiTheme="majorBidi" w:hAnsiTheme="majorBidi" w:cstheme="majorBidi" w:hint="cs"/>
          <w:sz w:val="34"/>
          <w:szCs w:val="34"/>
          <w:rtl/>
          <w:lang w:bidi="ar-IQ"/>
        </w:rPr>
        <w:t>طلاب دراسات العليا</w:t>
      </w:r>
      <w:r w:rsidR="00646BDA">
        <w:rPr>
          <w:rFonts w:asciiTheme="majorBidi" w:hAnsiTheme="majorBidi" w:cstheme="majorBidi" w:hint="cs"/>
          <w:sz w:val="34"/>
          <w:szCs w:val="34"/>
          <w:rtl/>
          <w:lang w:bidi="ar-IQ"/>
        </w:rPr>
        <w:t xml:space="preserve"> </w:t>
      </w:r>
      <w:r w:rsidRPr="00646BDA">
        <w:rPr>
          <w:rFonts w:asciiTheme="majorBidi" w:hAnsiTheme="majorBidi" w:cstheme="majorBidi" w:hint="cs"/>
          <w:sz w:val="34"/>
          <w:szCs w:val="34"/>
          <w:rtl/>
          <w:lang w:bidi="ar-IQ"/>
        </w:rPr>
        <w:t xml:space="preserve"> </w:t>
      </w:r>
      <w:r w:rsidR="00646BDA">
        <w:rPr>
          <w:rFonts w:asciiTheme="majorBidi" w:hAnsiTheme="majorBidi" w:cstheme="majorBidi" w:hint="cs"/>
          <w:sz w:val="34"/>
          <w:szCs w:val="34"/>
          <w:rtl/>
          <w:lang w:bidi="ar-IQ"/>
        </w:rPr>
        <w:t>في قسم علوم حياة</w:t>
      </w:r>
    </w:p>
    <w:p w:rsidR="007871AF" w:rsidRPr="00646BDA" w:rsidRDefault="007871AF" w:rsidP="00665004">
      <w:pPr>
        <w:jc w:val="right"/>
        <w:rPr>
          <w:rFonts w:asciiTheme="majorBidi" w:hAnsiTheme="majorBidi" w:cstheme="majorBidi"/>
          <w:sz w:val="34"/>
          <w:szCs w:val="34"/>
          <w:rtl/>
          <w:lang w:bidi="ar-IQ"/>
        </w:rPr>
      </w:pPr>
      <w:r w:rsidRPr="00646BDA">
        <w:rPr>
          <w:rFonts w:asciiTheme="majorBidi" w:hAnsiTheme="majorBidi" w:cstheme="majorBidi" w:hint="cs"/>
          <w:sz w:val="34"/>
          <w:szCs w:val="34"/>
          <w:rtl/>
          <w:lang w:bidi="ar-IQ"/>
        </w:rPr>
        <w:t>7-</w:t>
      </w:r>
      <w:r w:rsidR="00646BDA">
        <w:rPr>
          <w:rFonts w:asciiTheme="majorBidi" w:hAnsiTheme="majorBidi" w:cstheme="majorBidi" w:hint="cs"/>
          <w:sz w:val="34"/>
          <w:szCs w:val="34"/>
          <w:rtl/>
          <w:lang w:bidi="ar-IQ"/>
        </w:rPr>
        <w:t xml:space="preserve"> </w:t>
      </w:r>
      <w:r w:rsidRPr="00646BDA">
        <w:rPr>
          <w:rFonts w:asciiTheme="majorBidi" w:hAnsiTheme="majorBidi" w:cstheme="majorBidi" w:hint="cs"/>
          <w:sz w:val="34"/>
          <w:szCs w:val="34"/>
          <w:rtl/>
          <w:lang w:bidi="ar-IQ"/>
        </w:rPr>
        <w:t xml:space="preserve">التخصص العلمي : </w:t>
      </w:r>
      <w:r w:rsidR="00665004">
        <w:rPr>
          <w:rFonts w:asciiTheme="majorBidi" w:hAnsiTheme="majorBidi" w:cstheme="majorBidi" w:hint="cs"/>
          <w:sz w:val="34"/>
          <w:szCs w:val="34"/>
          <w:rtl/>
          <w:lang w:bidi="ar-IQ"/>
        </w:rPr>
        <w:t>وراثة ومعلومات حيوية</w:t>
      </w:r>
    </w:p>
    <w:p w:rsidR="007871AF" w:rsidRPr="00646BDA" w:rsidRDefault="007871AF" w:rsidP="007871AF">
      <w:pPr>
        <w:jc w:val="right"/>
        <w:rPr>
          <w:rFonts w:asciiTheme="majorBidi" w:hAnsiTheme="majorBidi" w:cstheme="majorBidi"/>
          <w:sz w:val="34"/>
          <w:szCs w:val="34"/>
          <w:lang w:bidi="ar-IQ"/>
        </w:rPr>
      </w:pPr>
      <w:r w:rsidRPr="00646BDA">
        <w:rPr>
          <w:rFonts w:asciiTheme="majorBidi" w:hAnsiTheme="majorBidi" w:cstheme="majorBidi" w:hint="cs"/>
          <w:sz w:val="34"/>
          <w:szCs w:val="34"/>
          <w:rtl/>
          <w:lang w:bidi="ar-IQ"/>
        </w:rPr>
        <w:t>8-</w:t>
      </w:r>
      <w:r w:rsidR="00646BDA">
        <w:rPr>
          <w:rFonts w:asciiTheme="majorBidi" w:hAnsiTheme="majorBidi" w:cstheme="majorBidi" w:hint="cs"/>
          <w:sz w:val="34"/>
          <w:szCs w:val="34"/>
          <w:rtl/>
          <w:lang w:bidi="ar-IQ"/>
        </w:rPr>
        <w:t xml:space="preserve"> </w:t>
      </w:r>
      <w:r w:rsidRPr="00646BDA">
        <w:rPr>
          <w:rFonts w:asciiTheme="majorBidi" w:hAnsiTheme="majorBidi" w:cstheme="majorBidi" w:hint="cs"/>
          <w:sz w:val="34"/>
          <w:szCs w:val="34"/>
          <w:rtl/>
          <w:lang w:bidi="ar-IQ"/>
        </w:rPr>
        <w:t xml:space="preserve">حساب محاضري النشاط : </w:t>
      </w:r>
    </w:p>
    <w:p w:rsidR="007871AF" w:rsidRPr="00646BDA" w:rsidRDefault="0008746D" w:rsidP="00665004">
      <w:pPr>
        <w:jc w:val="right"/>
        <w:rPr>
          <w:rFonts w:asciiTheme="majorBidi" w:hAnsiTheme="majorBidi" w:cstheme="majorBidi"/>
          <w:sz w:val="34"/>
          <w:szCs w:val="34"/>
          <w:lang w:bidi="ar-IQ"/>
        </w:rPr>
      </w:pPr>
      <w:hyperlink r:id="rId5" w:history="1">
        <w:r w:rsidR="00665004" w:rsidRPr="00A463DE">
          <w:rPr>
            <w:rStyle w:val="Hyperlink"/>
            <w:rFonts w:asciiTheme="majorBidi" w:hAnsiTheme="majorBidi" w:cstheme="majorBidi"/>
            <w:sz w:val="34"/>
            <w:szCs w:val="34"/>
            <w:lang w:bidi="ar-IQ"/>
          </w:rPr>
          <w:t>mhogene@yahoo.com</w:t>
        </w:r>
      </w:hyperlink>
    </w:p>
    <w:p w:rsidR="007871AF" w:rsidRPr="00646BDA" w:rsidRDefault="007871AF" w:rsidP="00665004">
      <w:pPr>
        <w:jc w:val="right"/>
        <w:rPr>
          <w:rFonts w:asciiTheme="majorBidi" w:hAnsiTheme="majorBidi" w:cstheme="majorBidi"/>
          <w:sz w:val="34"/>
          <w:szCs w:val="34"/>
          <w:lang w:bidi="ar-IQ"/>
        </w:rPr>
      </w:pPr>
      <w:bookmarkStart w:id="0" w:name="_GoBack"/>
      <w:r w:rsidRPr="00646BDA">
        <w:rPr>
          <w:rFonts w:asciiTheme="majorBidi" w:hAnsiTheme="majorBidi" w:cstheme="majorBidi"/>
          <w:sz w:val="34"/>
          <w:szCs w:val="34"/>
          <w:lang w:bidi="ar-IQ"/>
        </w:rPr>
        <w:t>077</w:t>
      </w:r>
      <w:r w:rsidR="00665004">
        <w:rPr>
          <w:rFonts w:asciiTheme="majorBidi" w:hAnsiTheme="majorBidi" w:cstheme="majorBidi"/>
          <w:sz w:val="34"/>
          <w:szCs w:val="34"/>
          <w:lang w:bidi="ar-IQ"/>
        </w:rPr>
        <w:t>25578767</w:t>
      </w:r>
    </w:p>
    <w:bookmarkEnd w:id="0"/>
    <w:p w:rsidR="007871AF" w:rsidRPr="00646BDA" w:rsidRDefault="007871AF" w:rsidP="007871AF">
      <w:pPr>
        <w:jc w:val="right"/>
        <w:rPr>
          <w:rFonts w:asciiTheme="majorBidi" w:hAnsiTheme="majorBidi" w:cstheme="majorBidi"/>
          <w:sz w:val="34"/>
          <w:szCs w:val="34"/>
          <w:rtl/>
          <w:lang w:bidi="ar-IQ"/>
        </w:rPr>
      </w:pPr>
      <w:r w:rsidRPr="00646BDA">
        <w:rPr>
          <w:rFonts w:asciiTheme="majorBidi" w:hAnsiTheme="majorBidi" w:cstheme="majorBidi" w:hint="cs"/>
          <w:sz w:val="34"/>
          <w:szCs w:val="34"/>
          <w:rtl/>
          <w:lang w:bidi="ar-IQ"/>
        </w:rPr>
        <w:lastRenderedPageBreak/>
        <w:t>9-</w:t>
      </w:r>
      <w:r w:rsidR="00646BDA">
        <w:rPr>
          <w:rFonts w:asciiTheme="majorBidi" w:hAnsiTheme="majorBidi" w:cstheme="majorBidi" w:hint="cs"/>
          <w:sz w:val="34"/>
          <w:szCs w:val="34"/>
          <w:rtl/>
          <w:lang w:bidi="ar-IQ"/>
        </w:rPr>
        <w:t xml:space="preserve"> </w:t>
      </w:r>
      <w:r w:rsidRPr="00646BDA">
        <w:rPr>
          <w:rFonts w:asciiTheme="majorBidi" w:hAnsiTheme="majorBidi" w:cstheme="majorBidi" w:hint="cs"/>
          <w:sz w:val="34"/>
          <w:szCs w:val="34"/>
          <w:rtl/>
          <w:lang w:bidi="ar-IQ"/>
        </w:rPr>
        <w:t>خطة النشاط : عنوان _مقدمة _استعراض _ نتائج وتوصيات</w:t>
      </w:r>
    </w:p>
    <w:p w:rsidR="007871AF" w:rsidRPr="00646BDA" w:rsidRDefault="007871AF" w:rsidP="007871AF">
      <w:pPr>
        <w:jc w:val="right"/>
        <w:rPr>
          <w:rFonts w:asciiTheme="majorBidi" w:hAnsiTheme="majorBidi" w:cstheme="majorBidi"/>
          <w:sz w:val="34"/>
          <w:szCs w:val="34"/>
          <w:rtl/>
          <w:lang w:bidi="ar-IQ"/>
        </w:rPr>
      </w:pPr>
      <w:r w:rsidRPr="00646BDA">
        <w:rPr>
          <w:rFonts w:asciiTheme="majorBidi" w:hAnsiTheme="majorBidi" w:cstheme="majorBidi" w:hint="cs"/>
          <w:sz w:val="34"/>
          <w:szCs w:val="34"/>
          <w:rtl/>
          <w:lang w:bidi="ar-IQ"/>
        </w:rPr>
        <w:t>10-</w:t>
      </w:r>
      <w:r w:rsidR="00646BDA">
        <w:rPr>
          <w:rFonts w:asciiTheme="majorBidi" w:hAnsiTheme="majorBidi" w:cstheme="majorBidi" w:hint="cs"/>
          <w:sz w:val="34"/>
          <w:szCs w:val="34"/>
          <w:rtl/>
          <w:lang w:bidi="ar-IQ"/>
        </w:rPr>
        <w:t xml:space="preserve"> </w:t>
      </w:r>
      <w:r w:rsidRPr="00646BDA">
        <w:rPr>
          <w:rFonts w:asciiTheme="majorBidi" w:hAnsiTheme="majorBidi" w:cstheme="majorBidi" w:hint="cs"/>
          <w:sz w:val="34"/>
          <w:szCs w:val="34"/>
          <w:rtl/>
          <w:lang w:bidi="ar-IQ"/>
        </w:rPr>
        <w:t>ملفات المرفقة :</w:t>
      </w:r>
      <w:r w:rsidR="00646BDA">
        <w:rPr>
          <w:rFonts w:asciiTheme="majorBidi" w:hAnsiTheme="majorBidi" w:cstheme="majorBidi" w:hint="cs"/>
          <w:sz w:val="34"/>
          <w:szCs w:val="34"/>
          <w:rtl/>
          <w:lang w:bidi="ar-IQ"/>
        </w:rPr>
        <w:t xml:space="preserve"> لا يوجد</w:t>
      </w:r>
    </w:p>
    <w:p w:rsidR="007871AF" w:rsidRPr="00646BDA" w:rsidRDefault="007871AF" w:rsidP="007871AF">
      <w:pPr>
        <w:jc w:val="right"/>
        <w:rPr>
          <w:rFonts w:asciiTheme="majorBidi" w:hAnsiTheme="majorBidi" w:cstheme="majorBidi"/>
          <w:sz w:val="34"/>
          <w:szCs w:val="34"/>
          <w:rtl/>
          <w:lang w:bidi="ar-IQ"/>
        </w:rPr>
      </w:pPr>
      <w:r w:rsidRPr="00646BDA">
        <w:rPr>
          <w:rFonts w:asciiTheme="majorBidi" w:hAnsiTheme="majorBidi" w:cstheme="majorBidi" w:hint="cs"/>
          <w:sz w:val="34"/>
          <w:szCs w:val="34"/>
          <w:rtl/>
          <w:lang w:bidi="ar-IQ"/>
        </w:rPr>
        <w:t>11-</w:t>
      </w:r>
      <w:r w:rsidR="00646BDA">
        <w:rPr>
          <w:rFonts w:asciiTheme="majorBidi" w:hAnsiTheme="majorBidi" w:cstheme="majorBidi" w:hint="cs"/>
          <w:sz w:val="34"/>
          <w:szCs w:val="34"/>
          <w:rtl/>
          <w:lang w:bidi="ar-IQ"/>
        </w:rPr>
        <w:t xml:space="preserve"> </w:t>
      </w:r>
      <w:r w:rsidRPr="00646BDA">
        <w:rPr>
          <w:rFonts w:asciiTheme="majorBidi" w:hAnsiTheme="majorBidi" w:cstheme="majorBidi" w:hint="cs"/>
          <w:sz w:val="34"/>
          <w:szCs w:val="34"/>
          <w:rtl/>
          <w:lang w:bidi="ar-IQ"/>
        </w:rPr>
        <w:t xml:space="preserve">نتائج وتوصيات : من توصيات المحاضره </w:t>
      </w:r>
    </w:p>
    <w:p w:rsidR="007871AF" w:rsidRPr="00646BDA" w:rsidRDefault="00665004" w:rsidP="00665004">
      <w:pPr>
        <w:jc w:val="right"/>
        <w:rPr>
          <w:rFonts w:asciiTheme="majorBidi" w:hAnsiTheme="majorBidi" w:cstheme="majorBidi"/>
          <w:sz w:val="34"/>
          <w:szCs w:val="34"/>
          <w:rtl/>
          <w:lang w:bidi="ar-IQ"/>
        </w:rPr>
      </w:pPr>
      <w:r>
        <w:rPr>
          <w:rFonts w:asciiTheme="majorBidi" w:hAnsiTheme="majorBidi" w:cstheme="majorBidi" w:hint="cs"/>
          <w:sz w:val="34"/>
          <w:szCs w:val="34"/>
          <w:rtl/>
          <w:lang w:bidi="ar-IQ"/>
        </w:rPr>
        <w:t>الكشف عن التسلسلات البسيطة المتكررة التي لها القابلية على تغيير الطور الجيني لجينو البكتريا وبالتالي اتباع الستراتجيات لتجنب عملها</w:t>
      </w:r>
    </w:p>
    <w:p w:rsidR="007871AF" w:rsidRPr="00646BDA" w:rsidRDefault="007871AF" w:rsidP="00665004">
      <w:pPr>
        <w:jc w:val="right"/>
        <w:rPr>
          <w:rFonts w:asciiTheme="majorBidi" w:hAnsiTheme="majorBidi" w:cstheme="majorBidi"/>
          <w:sz w:val="34"/>
          <w:szCs w:val="34"/>
          <w:rtl/>
          <w:lang w:bidi="ar-IQ"/>
        </w:rPr>
      </w:pPr>
    </w:p>
    <w:p w:rsidR="007871AF" w:rsidRDefault="00646BDA" w:rsidP="00646BDA">
      <w:pPr>
        <w:jc w:val="right"/>
        <w:rPr>
          <w:rFonts w:asciiTheme="majorBidi" w:hAnsiTheme="majorBidi" w:cstheme="majorBidi"/>
          <w:sz w:val="34"/>
          <w:szCs w:val="34"/>
          <w:rtl/>
          <w:lang w:bidi="ar-IQ"/>
        </w:rPr>
      </w:pPr>
      <w:r w:rsidRPr="00646BDA">
        <w:rPr>
          <w:rFonts w:asciiTheme="majorBidi" w:hAnsiTheme="majorBidi" w:cstheme="majorBidi" w:hint="cs"/>
          <w:sz w:val="34"/>
          <w:szCs w:val="34"/>
          <w:rtl/>
          <w:lang w:bidi="ar-IQ"/>
        </w:rPr>
        <w:t>12-التصميم البروشور :</w:t>
      </w:r>
    </w:p>
    <w:p w:rsidR="00646BDA" w:rsidRPr="00646BDA" w:rsidRDefault="00665004" w:rsidP="00646BDA">
      <w:pPr>
        <w:jc w:val="right"/>
        <w:rPr>
          <w:rFonts w:asciiTheme="majorBidi" w:hAnsiTheme="majorBidi" w:cstheme="majorBidi"/>
          <w:sz w:val="34"/>
          <w:szCs w:val="34"/>
          <w:lang w:bidi="ar-IQ"/>
        </w:rPr>
      </w:pPr>
      <w:r w:rsidRPr="00665004">
        <w:rPr>
          <w:rFonts w:asciiTheme="majorBidi" w:hAnsiTheme="majorBidi" w:cstheme="majorBidi"/>
          <w:noProof/>
          <w:sz w:val="34"/>
          <w:szCs w:val="34"/>
        </w:rPr>
        <w:drawing>
          <wp:inline distT="0" distB="0" distL="0" distR="0">
            <wp:extent cx="5943600" cy="3291409"/>
            <wp:effectExtent l="0" t="0" r="0" b="4445"/>
            <wp:docPr id="2" name="Picture 2" descr="C:\Users\H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ap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91409"/>
                    </a:xfrm>
                    <a:prstGeom prst="rect">
                      <a:avLst/>
                    </a:prstGeom>
                    <a:noFill/>
                    <a:ln>
                      <a:noFill/>
                    </a:ln>
                  </pic:spPr>
                </pic:pic>
              </a:graphicData>
            </a:graphic>
          </wp:inline>
        </w:drawing>
      </w:r>
    </w:p>
    <w:sectPr w:rsidR="00646BDA" w:rsidRPr="00646B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AF"/>
    <w:rsid w:val="0008746D"/>
    <w:rsid w:val="00454454"/>
    <w:rsid w:val="00646BDA"/>
    <w:rsid w:val="00657A12"/>
    <w:rsid w:val="00665004"/>
    <w:rsid w:val="007871AF"/>
    <w:rsid w:val="008F3F67"/>
    <w:rsid w:val="00CA5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1AF"/>
    <w:rPr>
      <w:color w:val="0000FF" w:themeColor="hyperlink"/>
      <w:u w:val="single"/>
    </w:rPr>
  </w:style>
  <w:style w:type="paragraph" w:styleId="BalloonText">
    <w:name w:val="Balloon Text"/>
    <w:basedOn w:val="Normal"/>
    <w:link w:val="BalloonTextChar"/>
    <w:uiPriority w:val="99"/>
    <w:semiHidden/>
    <w:unhideWhenUsed/>
    <w:rsid w:val="00646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1AF"/>
    <w:rPr>
      <w:color w:val="0000FF" w:themeColor="hyperlink"/>
      <w:u w:val="single"/>
    </w:rPr>
  </w:style>
  <w:style w:type="paragraph" w:styleId="BalloonText">
    <w:name w:val="Balloon Text"/>
    <w:basedOn w:val="Normal"/>
    <w:link w:val="BalloonTextChar"/>
    <w:uiPriority w:val="99"/>
    <w:semiHidden/>
    <w:unhideWhenUsed/>
    <w:rsid w:val="00646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mhogen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Dell</cp:lastModifiedBy>
  <cp:revision>2</cp:revision>
  <cp:lastPrinted>2022-01-30T06:05:00Z</cp:lastPrinted>
  <dcterms:created xsi:type="dcterms:W3CDTF">2022-02-17T15:42:00Z</dcterms:created>
  <dcterms:modified xsi:type="dcterms:W3CDTF">2022-02-17T15:42:00Z</dcterms:modified>
</cp:coreProperties>
</file>