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AA" w:rsidRPr="00FE74AA" w:rsidRDefault="00FE74AA" w:rsidP="00FE74AA">
      <w:pPr>
        <w:pStyle w:val="a4"/>
        <w:jc w:val="center"/>
        <w:rPr>
          <w:rFonts w:ascii="Simplified Arabic" w:hAnsi="Simplified Arabic" w:cs="PT Bold Heading"/>
          <w:sz w:val="42"/>
          <w:szCs w:val="42"/>
        </w:rPr>
      </w:pPr>
      <w:r w:rsidRPr="00FE74AA">
        <w:rPr>
          <w:rFonts w:ascii="Simplified Arabic" w:hAnsi="Simplified Arabic" w:cs="PT Bold Heading"/>
          <w:sz w:val="42"/>
          <w:szCs w:val="42"/>
          <w:rtl/>
        </w:rPr>
        <w:t>المخدرات وتأثير السلبي على المجتمع ودور الشريعة في محار</w:t>
      </w:r>
      <w:r>
        <w:rPr>
          <w:rFonts w:ascii="Simplified Arabic" w:hAnsi="Simplified Arabic" w:cs="PT Bold Heading" w:hint="cs"/>
          <w:sz w:val="42"/>
          <w:szCs w:val="42"/>
          <w:rtl/>
        </w:rPr>
        <w:t>ب</w:t>
      </w:r>
      <w:r w:rsidRPr="00FE74AA">
        <w:rPr>
          <w:rFonts w:ascii="Simplified Arabic" w:hAnsi="Simplified Arabic" w:cs="PT Bold Heading"/>
          <w:sz w:val="42"/>
          <w:szCs w:val="42"/>
          <w:rtl/>
        </w:rPr>
        <w:t>تها</w:t>
      </w:r>
    </w:p>
    <w:p w:rsidR="00FE74AA" w:rsidRPr="00FE74AA" w:rsidRDefault="00FE74AA" w:rsidP="00FE74AA">
      <w:pPr>
        <w:pStyle w:val="a4"/>
        <w:jc w:val="center"/>
        <w:rPr>
          <w:rFonts w:ascii="Simplified Arabic" w:hAnsi="Simplified Arabic" w:cs="Simplified Arabic" w:hint="cs"/>
          <w:color w:val="414141"/>
          <w:sz w:val="38"/>
          <w:szCs w:val="38"/>
          <w:rtl/>
        </w:rPr>
      </w:pPr>
      <w:proofErr w:type="spellStart"/>
      <w:r w:rsidRPr="00FE74AA">
        <w:rPr>
          <w:rFonts w:ascii="Simplified Arabic" w:hAnsi="Simplified Arabic" w:cs="Simplified Arabic" w:hint="cs"/>
          <w:color w:val="414141"/>
          <w:sz w:val="38"/>
          <w:szCs w:val="38"/>
          <w:rtl/>
        </w:rPr>
        <w:t>أ.د</w:t>
      </w:r>
      <w:proofErr w:type="spellEnd"/>
      <w:r w:rsidRPr="00FE74AA">
        <w:rPr>
          <w:rFonts w:ascii="Simplified Arabic" w:hAnsi="Simplified Arabic" w:cs="Simplified Arabic" w:hint="cs"/>
          <w:color w:val="414141"/>
          <w:sz w:val="38"/>
          <w:szCs w:val="38"/>
          <w:rtl/>
        </w:rPr>
        <w:t>. محمد جاسم عبد العيساوي</w:t>
      </w:r>
    </w:p>
    <w:p w:rsidR="00FE74AA" w:rsidRPr="00FE74AA" w:rsidRDefault="00FE74AA" w:rsidP="00FE74AA">
      <w:pPr>
        <w:pStyle w:val="a4"/>
        <w:jc w:val="center"/>
        <w:rPr>
          <w:rFonts w:ascii="Simplified Arabic" w:hAnsi="Simplified Arabic" w:cs="Simplified Arabic" w:hint="cs"/>
          <w:color w:val="414141"/>
          <w:sz w:val="38"/>
          <w:szCs w:val="38"/>
          <w:rtl/>
        </w:rPr>
      </w:pPr>
      <w:r w:rsidRPr="00FE74AA">
        <w:rPr>
          <w:rFonts w:ascii="Simplified Arabic" w:hAnsi="Simplified Arabic" w:cs="Simplified Arabic" w:hint="cs"/>
          <w:color w:val="414141"/>
          <w:sz w:val="38"/>
          <w:szCs w:val="38"/>
          <w:rtl/>
        </w:rPr>
        <w:t>جامعة الفلوجة</w:t>
      </w:r>
    </w:p>
    <w:p w:rsidR="00FE74AA" w:rsidRPr="00FE74AA" w:rsidRDefault="00FE74AA" w:rsidP="00FE74AA">
      <w:pPr>
        <w:pStyle w:val="a4"/>
        <w:jc w:val="center"/>
        <w:rPr>
          <w:rFonts w:ascii="Simplified Arabic" w:hAnsi="Simplified Arabic" w:cs="Simplified Arabic"/>
          <w:color w:val="414141"/>
          <w:sz w:val="38"/>
          <w:szCs w:val="38"/>
          <w:rtl/>
        </w:rPr>
      </w:pPr>
      <w:r w:rsidRPr="00FE74AA">
        <w:rPr>
          <w:rFonts w:ascii="Simplified Arabic" w:hAnsi="Simplified Arabic" w:cs="Simplified Arabic" w:hint="cs"/>
          <w:color w:val="414141"/>
          <w:sz w:val="38"/>
          <w:szCs w:val="38"/>
          <w:rtl/>
        </w:rPr>
        <w:t>كلية العلوم الاسلامية</w:t>
      </w:r>
    </w:p>
    <w:p w:rsidR="00FE74AA" w:rsidRPr="00FE74AA" w:rsidRDefault="00FE74AA" w:rsidP="00FE74AA">
      <w:pPr>
        <w:pStyle w:val="a4"/>
        <w:jc w:val="both"/>
        <w:rPr>
          <w:rFonts w:ascii="Simplified Arabic" w:hAnsi="Simplified Arabic" w:cs="Simplified Arabic"/>
          <w:sz w:val="32"/>
          <w:szCs w:val="32"/>
          <w:rtl/>
        </w:rPr>
      </w:pPr>
      <w:r w:rsidRPr="00FE74AA">
        <w:rPr>
          <w:rFonts w:ascii="Simplified Arabic" w:hAnsi="Simplified Arabic" w:cs="Simplified Arabic"/>
          <w:sz w:val="32"/>
          <w:szCs w:val="32"/>
          <w:rtl/>
        </w:rPr>
        <w:t xml:space="preserve">المخدرات </w:t>
      </w:r>
      <w:r w:rsidRPr="00FE74AA">
        <w:rPr>
          <w:rFonts w:ascii="Simplified Arabic" w:hAnsi="Simplified Arabic" w:cs="Simplified Arabic"/>
          <w:color w:val="414141"/>
          <w:sz w:val="32"/>
          <w:szCs w:val="32"/>
          <w:rtl/>
        </w:rPr>
        <w:t>عن إنها مواد تسبب الإدمان، وتعمل على تسميم الجهاز العصبي، ويحظر تناولها أو صناعتها أو زراعتها أو استخدامها</w:t>
      </w:r>
    </w:p>
    <w:p w:rsidR="00FE74AA" w:rsidRPr="00FE74AA" w:rsidRDefault="00FE74AA" w:rsidP="00FE74AA">
      <w:pPr>
        <w:pStyle w:val="a4"/>
        <w:jc w:val="both"/>
        <w:rPr>
          <w:rFonts w:ascii="Simplified Arabic" w:hAnsi="Simplified Arabic" w:cs="Simplified Arabic"/>
          <w:b/>
          <w:bCs/>
          <w:color w:val="666666"/>
          <w:sz w:val="32"/>
          <w:szCs w:val="32"/>
          <w:u w:val="single"/>
        </w:rPr>
      </w:pPr>
      <w:r w:rsidRPr="00FE74AA">
        <w:rPr>
          <w:rFonts w:ascii="Simplified Arabic" w:hAnsi="Simplified Arabic" w:cs="Simplified Arabic"/>
          <w:b/>
          <w:bCs/>
          <w:sz w:val="32"/>
          <w:szCs w:val="32"/>
          <w:u w:val="single"/>
          <w:rtl/>
        </w:rPr>
        <w:t xml:space="preserve">تأثير المخدرات </w:t>
      </w:r>
      <w:proofErr w:type="spellStart"/>
      <w:r w:rsidRPr="00FE74AA">
        <w:rPr>
          <w:rFonts w:ascii="Simplified Arabic" w:hAnsi="Simplified Arabic" w:cs="Simplified Arabic"/>
          <w:b/>
          <w:bCs/>
          <w:sz w:val="32"/>
          <w:szCs w:val="32"/>
          <w:u w:val="single"/>
          <w:rtl/>
        </w:rPr>
        <w:t>ومخاطرها</w:t>
      </w:r>
      <w:proofErr w:type="spellEnd"/>
      <w:r w:rsidRPr="00FE74AA">
        <w:rPr>
          <w:rFonts w:ascii="Simplified Arabic" w:hAnsi="Simplified Arabic" w:cs="Simplified Arabic"/>
          <w:b/>
          <w:bCs/>
          <w:sz w:val="32"/>
          <w:szCs w:val="32"/>
          <w:u w:val="single"/>
          <w:rtl/>
        </w:rPr>
        <w:t xml:space="preserve"> الصحية:</w:t>
      </w:r>
    </w:p>
    <w:p w:rsidR="00FE74AA" w:rsidRPr="00FE74AA" w:rsidRDefault="00FE74AA" w:rsidP="00FE74AA">
      <w:pPr>
        <w:pStyle w:val="a4"/>
        <w:jc w:val="both"/>
        <w:rPr>
          <w:rFonts w:ascii="Simplified Arabic" w:hAnsi="Simplified Arabic" w:cs="Simplified Arabic"/>
          <w:sz w:val="32"/>
          <w:szCs w:val="32"/>
          <w:rtl/>
        </w:rPr>
      </w:pPr>
      <w:r w:rsidRPr="00FE74AA">
        <w:rPr>
          <w:rFonts w:ascii="Simplified Arabic" w:hAnsi="Simplified Arabic" w:cs="Simplified Arabic"/>
          <w:sz w:val="32"/>
          <w:szCs w:val="32"/>
          <w:rtl/>
        </w:rPr>
        <w:t xml:space="preserve">الإدمان على المخدرات من أخطر المشكلات التي يتعرض لها الفرد أو المجتمع، لأن أضرار المخدرات والادمان عليها لا تؤثر على مدمن المخدرات فقط، بل آثارها يسبب أضرارًا اجتماعية واقتصادية وصحية ونفسية. </w:t>
      </w:r>
    </w:p>
    <w:p w:rsidR="00FE74AA" w:rsidRPr="00FE74AA" w:rsidRDefault="00FE74AA" w:rsidP="00FE74AA">
      <w:pPr>
        <w:pStyle w:val="a4"/>
        <w:jc w:val="both"/>
        <w:rPr>
          <w:rFonts w:ascii="Simplified Arabic" w:hAnsi="Simplified Arabic" w:cs="Simplified Arabic"/>
          <w:color w:val="666666"/>
          <w:sz w:val="32"/>
          <w:szCs w:val="32"/>
        </w:rPr>
      </w:pPr>
      <w:r w:rsidRPr="00FE74AA">
        <w:rPr>
          <w:rFonts w:ascii="Simplified Arabic" w:hAnsi="Simplified Arabic" w:cs="Simplified Arabic"/>
          <w:sz w:val="32"/>
          <w:szCs w:val="32"/>
          <w:rtl/>
        </w:rPr>
        <w:t>والآثار السلبية التي تنتج عن عدم إدراك مخاطر المخدرات مبكرًا وبالتالي الوصول إلى مرحلة متأخرة من الإدمان</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b/>
          <w:bCs/>
          <w:color w:val="666666"/>
          <w:sz w:val="32"/>
          <w:szCs w:val="32"/>
          <w:u w:val="single"/>
          <w:rtl/>
        </w:rPr>
      </w:pPr>
      <w:r w:rsidRPr="00FE74AA">
        <w:rPr>
          <w:rFonts w:ascii="Simplified Arabic" w:hAnsi="Simplified Arabic" w:cs="Simplified Arabic"/>
          <w:b/>
          <w:bCs/>
          <w:sz w:val="32"/>
          <w:szCs w:val="32"/>
          <w:u w:val="single"/>
          <w:rtl/>
        </w:rPr>
        <w:t>أضرار المخدرات الصحية</w:t>
      </w:r>
      <w:r w:rsidRPr="00FE74AA">
        <w:rPr>
          <w:rFonts w:ascii="Simplified Arabic" w:hAnsi="Simplified Arabic" w:cs="Simplified Arabic"/>
          <w:b/>
          <w:bCs/>
          <w:color w:val="666666"/>
          <w:sz w:val="32"/>
          <w:szCs w:val="32"/>
          <w:u w:val="single"/>
          <w:rtl/>
        </w:rPr>
        <w:t>:</w:t>
      </w:r>
    </w:p>
    <w:p w:rsidR="00FE74AA" w:rsidRPr="00FE74AA" w:rsidRDefault="00FE74AA" w:rsidP="00FE74AA">
      <w:pPr>
        <w:pStyle w:val="a4"/>
        <w:jc w:val="both"/>
        <w:rPr>
          <w:rFonts w:ascii="Simplified Arabic" w:hAnsi="Simplified Arabic" w:cs="Simplified Arabic"/>
          <w:color w:val="666666"/>
          <w:sz w:val="32"/>
          <w:szCs w:val="32"/>
        </w:rPr>
      </w:pPr>
      <w:r w:rsidRPr="00FE74AA">
        <w:rPr>
          <w:rFonts w:ascii="Simplified Arabic" w:hAnsi="Simplified Arabic" w:cs="Simplified Arabic"/>
          <w:sz w:val="32"/>
          <w:szCs w:val="32"/>
          <w:rtl/>
        </w:rPr>
        <w:t>من أشد الأضرار التي يتعرض لها مدمن المخدرات هو التأثير السلبي على صحة وجسم المدمن. من أبرز أضرار تعاطي</w:t>
      </w:r>
      <w:r w:rsidRPr="00FE74AA">
        <w:rPr>
          <w:rFonts w:ascii="Simplified Arabic" w:hAnsi="Simplified Arabic" w:cs="Simplified Arabic"/>
          <w:sz w:val="32"/>
          <w:szCs w:val="32"/>
        </w:rPr>
        <w:t> </w:t>
      </w:r>
      <w:r w:rsidRPr="00FE74AA">
        <w:rPr>
          <w:rFonts w:ascii="Simplified Arabic" w:hAnsi="Simplified Arabic" w:cs="Simplified Arabic"/>
          <w:sz w:val="32"/>
          <w:szCs w:val="32"/>
          <w:rtl/>
        </w:rPr>
        <w:t>المخدرات التي يمكن من خلالها التعرف على مدمن المخدرات</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b/>
          <w:bCs/>
          <w:sz w:val="32"/>
          <w:szCs w:val="32"/>
          <w:rtl/>
        </w:rPr>
      </w:pPr>
      <w:r w:rsidRPr="00FE74AA">
        <w:rPr>
          <w:rFonts w:ascii="Simplified Arabic" w:hAnsi="Simplified Arabic" w:cs="Simplified Arabic"/>
          <w:b/>
          <w:bCs/>
          <w:sz w:val="32"/>
          <w:szCs w:val="32"/>
          <w:rtl/>
        </w:rPr>
        <w:t>حدوث اضطرابات في القلب.</w:t>
      </w:r>
    </w:p>
    <w:p w:rsidR="00FE74AA" w:rsidRPr="00FE74AA" w:rsidRDefault="00FE74AA" w:rsidP="00FE74AA">
      <w:pPr>
        <w:pStyle w:val="a4"/>
        <w:jc w:val="both"/>
        <w:rPr>
          <w:rFonts w:ascii="Simplified Arabic" w:hAnsi="Simplified Arabic" w:cs="Simplified Arabic"/>
          <w:sz w:val="32"/>
          <w:szCs w:val="32"/>
          <w:rtl/>
          <w:lang w:bidi="ar-IQ"/>
        </w:rPr>
      </w:pPr>
      <w:r w:rsidRPr="00FE74AA">
        <w:rPr>
          <w:rFonts w:ascii="Simplified Arabic" w:hAnsi="Simplified Arabic" w:cs="Simplified Arabic"/>
          <w:sz w:val="32"/>
          <w:szCs w:val="32"/>
          <w:rtl/>
        </w:rPr>
        <w:t>وارتفاع ضغط الدم الذي يؤدي في بعض الأحيان إلى حدوث انفجار الشرايين</w:t>
      </w:r>
      <w:r w:rsidRPr="00FE74AA">
        <w:rPr>
          <w:rFonts w:ascii="Simplified Arabic" w:hAnsi="Simplified Arabic" w:cs="Simplified Arabic"/>
          <w:sz w:val="32"/>
          <w:szCs w:val="32"/>
          <w:rtl/>
          <w:lang w:bidi="ar-IQ"/>
        </w:rPr>
        <w:t>.</w:t>
      </w:r>
    </w:p>
    <w:p w:rsidR="00FE74AA" w:rsidRPr="00FE74AA" w:rsidRDefault="00FE74AA" w:rsidP="00FE74AA">
      <w:pPr>
        <w:pStyle w:val="a4"/>
        <w:jc w:val="both"/>
        <w:rPr>
          <w:rFonts w:ascii="Simplified Arabic" w:hAnsi="Simplified Arabic" w:cs="Simplified Arabic"/>
          <w:color w:val="666666"/>
          <w:sz w:val="32"/>
          <w:szCs w:val="32"/>
          <w:rtl/>
          <w:lang w:bidi="ar-IQ"/>
        </w:rPr>
      </w:pPr>
      <w:r w:rsidRPr="00FE74AA">
        <w:rPr>
          <w:rFonts w:ascii="Simplified Arabic" w:hAnsi="Simplified Arabic" w:cs="Simplified Arabic"/>
          <w:sz w:val="32"/>
          <w:szCs w:val="32"/>
          <w:rtl/>
        </w:rPr>
        <w:t>التعرض لنوبات الصرع إذا توقف الجسم عن تعاطي المخدر فجأة</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حدوث التهابات في المخ والتي تؤدي إلى الشعور بالهلوسة وأحيانًا فقدان الذاكرة.</w:t>
      </w: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تليف الكبد وبالتالي زيادة نسبة السموم في الجسم.</w:t>
      </w: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اضطرابات الجهاز الهضمي وفقدان الشهية مما يؤدي إلى الهزال والشعور بعدم الاتزان</w:t>
      </w:r>
    </w:p>
    <w:p w:rsidR="00FE74AA" w:rsidRPr="00FE74AA" w:rsidRDefault="00FE74AA" w:rsidP="00FE74AA">
      <w:pPr>
        <w:pStyle w:val="a4"/>
        <w:jc w:val="both"/>
        <w:rPr>
          <w:rFonts w:ascii="Simplified Arabic" w:hAnsi="Simplified Arabic" w:cs="Simplified Arabic"/>
          <w:sz w:val="32"/>
          <w:szCs w:val="32"/>
          <w:rtl/>
        </w:rPr>
      </w:pPr>
      <w:r w:rsidRPr="00FE74AA">
        <w:rPr>
          <w:rFonts w:ascii="Simplified Arabic" w:hAnsi="Simplified Arabic" w:cs="Simplified Arabic"/>
          <w:sz w:val="32"/>
          <w:szCs w:val="32"/>
          <w:rtl/>
        </w:rPr>
        <w:lastRenderedPageBreak/>
        <w:t xml:space="preserve">من أضرار المخدرات الصحية أيضًا ضعف الجهاز المناعي والصداع المزمن. </w:t>
      </w:r>
    </w:p>
    <w:p w:rsidR="00FE74AA" w:rsidRPr="00FE74AA" w:rsidRDefault="00FE74AA" w:rsidP="00FE74AA">
      <w:pPr>
        <w:pStyle w:val="a4"/>
        <w:jc w:val="both"/>
        <w:rPr>
          <w:rFonts w:ascii="Simplified Arabic" w:hAnsi="Simplified Arabic" w:cs="Simplified Arabic"/>
          <w:color w:val="666666"/>
          <w:sz w:val="32"/>
          <w:szCs w:val="32"/>
        </w:rPr>
      </w:pPr>
      <w:r w:rsidRPr="00FE74AA">
        <w:rPr>
          <w:rFonts w:ascii="Simplified Arabic" w:hAnsi="Simplified Arabic" w:cs="Simplified Arabic"/>
          <w:sz w:val="32"/>
          <w:szCs w:val="32"/>
          <w:rtl/>
        </w:rPr>
        <w:t>وفي حالة الحمل قد تتعرض المرأة الحامل لحدوث فقر الدم وإجهاض الجنين وقد يمتد الأمر لحدوث عيوبًا خلقية للأجنة</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b/>
          <w:bCs/>
          <w:sz w:val="32"/>
          <w:szCs w:val="32"/>
          <w:rtl/>
        </w:rPr>
      </w:pPr>
      <w:r w:rsidRPr="00FE74AA">
        <w:rPr>
          <w:rFonts w:ascii="Simplified Arabic" w:hAnsi="Simplified Arabic" w:cs="Simplified Arabic"/>
          <w:b/>
          <w:bCs/>
          <w:sz w:val="32"/>
          <w:szCs w:val="32"/>
          <w:rtl/>
        </w:rPr>
        <w:t>أضرار المخدرات النفسية والعقلية:</w:t>
      </w:r>
    </w:p>
    <w:p w:rsidR="00FE74AA" w:rsidRPr="00FE74AA" w:rsidRDefault="00FE74AA" w:rsidP="00FE74AA">
      <w:pPr>
        <w:pStyle w:val="a4"/>
        <w:jc w:val="both"/>
        <w:rPr>
          <w:rFonts w:ascii="Simplified Arabic" w:hAnsi="Simplified Arabic" w:cs="Simplified Arabic"/>
          <w:color w:val="666666"/>
          <w:sz w:val="32"/>
          <w:szCs w:val="32"/>
        </w:rPr>
      </w:pPr>
      <w:r w:rsidRPr="00FE74AA">
        <w:rPr>
          <w:rFonts w:ascii="Simplified Arabic" w:hAnsi="Simplified Arabic" w:cs="Simplified Arabic"/>
          <w:sz w:val="32"/>
          <w:szCs w:val="32"/>
          <w:rtl/>
        </w:rPr>
        <w:t>من الأضرار التي يسببها إدمان المخدرات أيضًا حدوث الضرر النفسي والعقلي لمتعاطي المخدرات، وقد يؤدى الإفراط في تعاطي المخدرات إلى حدوث أمراضًا نفسية مزمنة واضطرابات عقلية إذا لم يتم تدارك الأمر. من أمثلة الأضرار النفسية والعقلية للمخدرات</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color w:val="666666"/>
          <w:sz w:val="32"/>
          <w:szCs w:val="32"/>
          <w:rtl/>
        </w:rPr>
      </w:pPr>
      <w:r w:rsidRPr="00FE74AA">
        <w:rPr>
          <w:rFonts w:ascii="Simplified Arabic" w:hAnsi="Simplified Arabic" w:cs="Simplified Arabic"/>
          <w:sz w:val="32"/>
          <w:szCs w:val="32"/>
          <w:rtl/>
        </w:rPr>
        <w:t>حدوث تغيير في تركيبة المخ بالإضافة إلى حدوث خلل في الطريقة التي يعمل بها</w:t>
      </w:r>
      <w:r w:rsidRPr="00FE74AA">
        <w:rPr>
          <w:rFonts w:ascii="Simplified Arabic" w:hAnsi="Simplified Arabic" w:cs="Simplified Arabic"/>
          <w:sz w:val="32"/>
          <w:szCs w:val="32"/>
        </w:rPr>
        <w:t>.</w:t>
      </w:r>
      <w:r w:rsidRPr="00FE74AA">
        <w:rPr>
          <w:rFonts w:ascii="Simplified Arabic" w:hAnsi="Simplified Arabic" w:cs="Simplified Arabic"/>
          <w:color w:val="666666"/>
          <w:sz w:val="32"/>
          <w:szCs w:val="32"/>
        </w:rPr>
        <w:br/>
      </w:r>
      <w:r w:rsidRPr="00FE74AA">
        <w:rPr>
          <w:rFonts w:ascii="Simplified Arabic" w:hAnsi="Simplified Arabic" w:cs="Simplified Arabic"/>
          <w:sz w:val="32"/>
          <w:szCs w:val="32"/>
          <w:rtl/>
        </w:rPr>
        <w:t>ظهور العديد من السلوكيات السلبية على متعاطي المخدرات مثل سرعة الاضطراب والشعور الدائم بالقلق</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color w:val="666666"/>
          <w:sz w:val="32"/>
          <w:szCs w:val="32"/>
          <w:rtl/>
        </w:rPr>
      </w:pPr>
      <w:r w:rsidRPr="00FE74AA">
        <w:rPr>
          <w:rFonts w:ascii="Simplified Arabic" w:hAnsi="Simplified Arabic" w:cs="Simplified Arabic"/>
          <w:sz w:val="32"/>
          <w:szCs w:val="32"/>
          <w:rtl/>
        </w:rPr>
        <w:t>السلوك العدواني تجاه الآخرين</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color w:val="666666"/>
          <w:sz w:val="32"/>
          <w:szCs w:val="32"/>
          <w:rtl/>
        </w:rPr>
      </w:pPr>
      <w:r w:rsidRPr="00FE74AA">
        <w:rPr>
          <w:rFonts w:ascii="Simplified Arabic" w:hAnsi="Simplified Arabic" w:cs="Simplified Arabic"/>
          <w:color w:val="666666"/>
          <w:sz w:val="32"/>
          <w:szCs w:val="32"/>
        </w:rPr>
        <w:br/>
      </w:r>
    </w:p>
    <w:p w:rsidR="00FE74AA" w:rsidRPr="00FE74AA" w:rsidRDefault="00FE74AA" w:rsidP="00FE74AA">
      <w:pPr>
        <w:pStyle w:val="a4"/>
        <w:jc w:val="both"/>
        <w:rPr>
          <w:rFonts w:ascii="Simplified Arabic" w:hAnsi="Simplified Arabic" w:cs="Simplified Arabic"/>
          <w:color w:val="666666"/>
          <w:sz w:val="32"/>
          <w:szCs w:val="32"/>
        </w:rPr>
      </w:pPr>
      <w:r w:rsidRPr="00FE74AA">
        <w:rPr>
          <w:rFonts w:ascii="Simplified Arabic" w:hAnsi="Simplified Arabic" w:cs="Simplified Arabic"/>
          <w:sz w:val="32"/>
          <w:szCs w:val="32"/>
          <w:rtl/>
        </w:rPr>
        <w:t xml:space="preserve">إذا تمادى المدمن في تعاطي المخدرات وامتنع عن العلاج فقد يصل إلى مرحلة </w:t>
      </w:r>
      <w:proofErr w:type="spellStart"/>
      <w:r w:rsidRPr="00FE74AA">
        <w:rPr>
          <w:rFonts w:ascii="Simplified Arabic" w:hAnsi="Simplified Arabic" w:cs="Simplified Arabic"/>
          <w:sz w:val="32"/>
          <w:szCs w:val="32"/>
          <w:rtl/>
        </w:rPr>
        <w:t>اللاعودة</w:t>
      </w:r>
      <w:proofErr w:type="spellEnd"/>
      <w:r w:rsidRPr="00FE74AA">
        <w:rPr>
          <w:rFonts w:ascii="Simplified Arabic" w:hAnsi="Simplified Arabic" w:cs="Simplified Arabic"/>
          <w:sz w:val="32"/>
          <w:szCs w:val="32"/>
        </w:rPr>
        <w:t>.</w:t>
      </w:r>
      <w:r w:rsidRPr="00FE74AA">
        <w:rPr>
          <w:rFonts w:ascii="Simplified Arabic" w:hAnsi="Simplified Arabic" w:cs="Simplified Arabic"/>
          <w:color w:val="666666"/>
          <w:sz w:val="32"/>
          <w:szCs w:val="32"/>
        </w:rPr>
        <w:br/>
      </w:r>
      <w:r w:rsidRPr="00FE74AA">
        <w:rPr>
          <w:rFonts w:ascii="Simplified Arabic" w:hAnsi="Simplified Arabic" w:cs="Simplified Arabic"/>
          <w:sz w:val="32"/>
          <w:szCs w:val="32"/>
          <w:rtl/>
        </w:rPr>
        <w:t>بالإضافة إلى أضرار المخدرات النفسية، هناك العديد من الأضرار الأخرى التي تتعلق بالإدمان على المخدرات، مثل الأضرار التي قد تصيب المجتمع كحوادث الطرق ولجوء المدمن إلي السرقة وربما إلى القتل أحيانًا، بالإضافة إلى الأذى الذي يلحقه المدمن بنفسه، فقد يصل الأمر أحيانًا إلى إقبال مدمن المخدرات على الانتحار</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b/>
          <w:bCs/>
          <w:color w:val="666666"/>
          <w:sz w:val="32"/>
          <w:szCs w:val="32"/>
          <w:u w:val="single"/>
          <w:rtl/>
        </w:rPr>
      </w:pPr>
      <w:r w:rsidRPr="00FE74AA">
        <w:rPr>
          <w:rFonts w:ascii="Simplified Arabic" w:hAnsi="Simplified Arabic" w:cs="Simplified Arabic"/>
          <w:b/>
          <w:bCs/>
          <w:sz w:val="32"/>
          <w:szCs w:val="32"/>
          <w:u w:val="single"/>
          <w:rtl/>
        </w:rPr>
        <w:t>كيف يمكن تدارك مخاطر المخدرات</w:t>
      </w:r>
      <w:r w:rsidRPr="00FE74AA">
        <w:rPr>
          <w:rFonts w:ascii="Simplified Arabic" w:hAnsi="Simplified Arabic" w:cs="Simplified Arabic"/>
          <w:b/>
          <w:bCs/>
          <w:color w:val="666666"/>
          <w:sz w:val="32"/>
          <w:szCs w:val="32"/>
          <w:u w:val="single"/>
          <w:rtl/>
        </w:rPr>
        <w:t>:</w:t>
      </w:r>
    </w:p>
    <w:p w:rsidR="00FE74AA" w:rsidRPr="00FE74AA" w:rsidRDefault="00FE74AA" w:rsidP="00FE74AA">
      <w:pPr>
        <w:pStyle w:val="a4"/>
        <w:jc w:val="both"/>
        <w:rPr>
          <w:rFonts w:ascii="Simplified Arabic" w:hAnsi="Simplified Arabic" w:cs="Simplified Arabic"/>
          <w:color w:val="666666"/>
          <w:sz w:val="32"/>
          <w:szCs w:val="32"/>
        </w:rPr>
      </w:pPr>
      <w:r w:rsidRPr="00FE74AA">
        <w:rPr>
          <w:rFonts w:ascii="Simplified Arabic" w:hAnsi="Simplified Arabic" w:cs="Simplified Arabic"/>
          <w:sz w:val="32"/>
          <w:szCs w:val="32"/>
          <w:rtl/>
        </w:rPr>
        <w:t>يقولون دائمًا أن الوقاية خير من العلاج، وهكذا الحال أيضًا مع إدمان المخدرات، فإذا أتيحت الفرصة لتدارك مخاطر الإدمان قبل وقوعها، فيجب حينها على مدمن المخدرات ومن حوله ممن يحيطون به سرعة اتخاذ الإجراءات الوقائية التي تساعده على الإقلاع عن المخدرات والتخلص من آثارها قبل الوصول إلى مرحلة الإدمان</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color w:val="666666"/>
          <w:sz w:val="32"/>
          <w:szCs w:val="32"/>
          <w:rtl/>
        </w:rPr>
      </w:pPr>
      <w:r w:rsidRPr="00FE74AA">
        <w:rPr>
          <w:rFonts w:ascii="Simplified Arabic" w:hAnsi="Simplified Arabic" w:cs="Simplified Arabic"/>
          <w:sz w:val="32"/>
          <w:szCs w:val="32"/>
          <w:rtl/>
        </w:rPr>
        <w:lastRenderedPageBreak/>
        <w:t>من الإجراءات الوقائية التي ينبغي اتخاذها مبكرًا هي استشارة طبيب متخصص لعلاج الإدمان، واختيار المركز أو المصحة العلاجية للوقوف على درجة وحالة الإدمان التي وصل إليها متعاطي المخدرات، وبالتالي تحديد البرنامج العلاجي المناسب</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color w:val="666666"/>
          <w:sz w:val="32"/>
          <w:szCs w:val="32"/>
          <w:rtl/>
        </w:rPr>
      </w:pPr>
    </w:p>
    <w:p w:rsidR="00FE74AA" w:rsidRPr="00FE74AA" w:rsidRDefault="00FE74AA" w:rsidP="00FE74AA">
      <w:pPr>
        <w:pStyle w:val="a4"/>
        <w:jc w:val="both"/>
        <w:rPr>
          <w:rFonts w:ascii="Simplified Arabic" w:hAnsi="Simplified Arabic" w:cs="Simplified Arabic"/>
          <w:color w:val="4B4848"/>
          <w:sz w:val="32"/>
          <w:szCs w:val="32"/>
        </w:rPr>
      </w:pPr>
      <w:r w:rsidRPr="00FE74AA">
        <w:rPr>
          <w:rFonts w:ascii="Simplified Arabic" w:hAnsi="Simplified Arabic" w:cs="Simplified Arabic"/>
          <w:color w:val="4B4848"/>
          <w:sz w:val="32"/>
          <w:szCs w:val="32"/>
          <w:rtl/>
        </w:rPr>
        <w:t>ويقول مكتب الأمم المتحدة المعني بالمخدرات والجريمة، في تقرير أصدره في فبراير/شباط الماضي، إن مخدر الكريستال يعتبر الآن المخدر الأخطر والأكثر انتشارا في العراق، محذرا من أنه أصبح يُصنع سرا داخل العراق بعد أن كان يهرب سابقا من دول الجوار</w:t>
      </w:r>
      <w:r w:rsidRPr="00FE74AA">
        <w:rPr>
          <w:rFonts w:ascii="Simplified Arabic" w:hAnsi="Simplified Arabic" w:cs="Simplified Arabic"/>
          <w:color w:val="4B4848"/>
          <w:sz w:val="32"/>
          <w:szCs w:val="32"/>
        </w:rPr>
        <w:t>.</w:t>
      </w:r>
    </w:p>
    <w:p w:rsidR="00FE74AA" w:rsidRPr="00FE74AA" w:rsidRDefault="00FE74AA" w:rsidP="00FE74AA">
      <w:pPr>
        <w:pStyle w:val="a4"/>
        <w:jc w:val="both"/>
        <w:rPr>
          <w:rFonts w:ascii="Simplified Arabic" w:hAnsi="Simplified Arabic" w:cs="Simplified Arabic"/>
          <w:color w:val="4B4848"/>
          <w:sz w:val="32"/>
          <w:szCs w:val="32"/>
        </w:rPr>
      </w:pPr>
      <w:r w:rsidRPr="00FE74AA">
        <w:rPr>
          <w:rFonts w:ascii="Simplified Arabic" w:hAnsi="Simplified Arabic" w:cs="Simplified Arabic"/>
          <w:color w:val="4B4848"/>
          <w:sz w:val="32"/>
          <w:szCs w:val="32"/>
          <w:rtl/>
        </w:rPr>
        <w:t>وتنص المادة 40 من القانون المتعلّق بجريمة تجارة وتعاطي المخدرات على أنه "لا تقام الدعوة الجزائية على كل متعاط للمواد المخدرة حضر طوعياً من جرّاء نفسه للعلاج في المصحات النفسية التابعة لوزارة الصحة</w:t>
      </w:r>
      <w:r w:rsidRPr="00FE74AA">
        <w:rPr>
          <w:rFonts w:ascii="Simplified Arabic" w:hAnsi="Simplified Arabic" w:cs="Simplified Arabic"/>
          <w:color w:val="4B4848"/>
          <w:sz w:val="32"/>
          <w:szCs w:val="32"/>
        </w:rPr>
        <w:t>".</w:t>
      </w:r>
    </w:p>
    <w:p w:rsidR="00FE74AA" w:rsidRPr="00FE74AA" w:rsidRDefault="00FE74AA" w:rsidP="00FE74AA">
      <w:pPr>
        <w:pStyle w:val="a4"/>
        <w:jc w:val="both"/>
        <w:rPr>
          <w:rFonts w:ascii="Simplified Arabic" w:hAnsi="Simplified Arabic" w:cs="Simplified Arabic"/>
          <w:color w:val="4B4848"/>
          <w:sz w:val="32"/>
          <w:szCs w:val="32"/>
        </w:rPr>
      </w:pPr>
      <w:r w:rsidRPr="00FE74AA">
        <w:rPr>
          <w:rFonts w:ascii="Simplified Arabic" w:hAnsi="Simplified Arabic" w:cs="Simplified Arabic"/>
          <w:color w:val="4B4848"/>
          <w:sz w:val="32"/>
          <w:szCs w:val="32"/>
          <w:rtl/>
        </w:rPr>
        <w:t>وكان العراق حتى عام 2003، أرض ممر لعبور المخدرات دون أن يسجل نسب تعاطٍ وتجارة فيها بما يصل إلى مستوى التهديد والخطر</w:t>
      </w:r>
      <w:r w:rsidRPr="00FE74AA">
        <w:rPr>
          <w:rFonts w:ascii="Simplified Arabic" w:hAnsi="Simplified Arabic" w:cs="Simplified Arabic"/>
          <w:color w:val="4B4848"/>
          <w:sz w:val="32"/>
          <w:szCs w:val="32"/>
        </w:rPr>
        <w:t>.</w:t>
      </w:r>
    </w:p>
    <w:p w:rsidR="00FE74AA" w:rsidRPr="00FE74AA" w:rsidRDefault="00FE74AA" w:rsidP="00FE74AA">
      <w:pPr>
        <w:pStyle w:val="a4"/>
        <w:jc w:val="both"/>
        <w:rPr>
          <w:rFonts w:ascii="Simplified Arabic" w:hAnsi="Simplified Arabic" w:cs="Simplified Arabic"/>
          <w:color w:val="4B4848"/>
          <w:sz w:val="32"/>
          <w:szCs w:val="32"/>
        </w:rPr>
      </w:pPr>
      <w:r w:rsidRPr="00FE74AA">
        <w:rPr>
          <w:rFonts w:ascii="Simplified Arabic" w:hAnsi="Simplified Arabic" w:cs="Simplified Arabic"/>
          <w:color w:val="4B4848"/>
          <w:sz w:val="32"/>
          <w:szCs w:val="32"/>
          <w:rtl/>
        </w:rPr>
        <w:t>وقبل أيام، قال وزير الداخلية العراقي عثمان الغانمي في تصريحات رسمية، إن نسبة الشباب المتعاطين للمخدرات وصلت إلى 50</w:t>
      </w:r>
      <w:r w:rsidRPr="00FE74AA">
        <w:rPr>
          <w:rFonts w:ascii="Simplified Arabic" w:hAnsi="Simplified Arabic" w:cs="Simplified Arabic"/>
          <w:color w:val="4B4848"/>
          <w:sz w:val="32"/>
          <w:szCs w:val="32"/>
        </w:rPr>
        <w:t>%.</w:t>
      </w:r>
    </w:p>
    <w:p w:rsidR="00FE74AA" w:rsidRPr="00FE74AA" w:rsidRDefault="00FE74AA" w:rsidP="00FE74AA">
      <w:pPr>
        <w:pStyle w:val="a4"/>
        <w:jc w:val="both"/>
        <w:rPr>
          <w:rFonts w:ascii="Simplified Arabic" w:hAnsi="Simplified Arabic" w:cs="Simplified Arabic"/>
          <w:color w:val="666666"/>
          <w:sz w:val="32"/>
          <w:szCs w:val="32"/>
          <w:rtl/>
          <w:lang w:bidi="ar-IQ"/>
        </w:rPr>
      </w:pPr>
      <w:r w:rsidRPr="00FE74AA">
        <w:rPr>
          <w:rFonts w:ascii="Simplified Arabic" w:hAnsi="Simplified Arabic" w:cs="Simplified Arabic"/>
          <w:color w:val="4B4848"/>
          <w:sz w:val="32"/>
          <w:szCs w:val="32"/>
          <w:shd w:val="clear" w:color="auto" w:fill="FFFFFF"/>
          <w:rtl/>
        </w:rPr>
        <w:t>وتنص المادة 27 من قانون العقوبات المتعلقة بالمخدرات الحكم بالإعدام على كل تاجر للمواد المخدرة. والمادة 28 من نفس القانون تحكم بالسجن من 15 عاماً إلى المؤبد على كل مروّج أو حائز على المخدرات</w:t>
      </w:r>
      <w:r w:rsidRPr="00FE74AA">
        <w:rPr>
          <w:rFonts w:ascii="Simplified Arabic" w:hAnsi="Simplified Arabic" w:cs="Simplified Arabic"/>
          <w:color w:val="4B4848"/>
          <w:sz w:val="32"/>
          <w:szCs w:val="32"/>
          <w:shd w:val="clear" w:color="auto" w:fill="FFFFFF"/>
        </w:rPr>
        <w:t>.</w:t>
      </w:r>
    </w:p>
    <w:p w:rsidR="00FE74AA" w:rsidRPr="00FE74AA" w:rsidRDefault="00FE74AA" w:rsidP="00FE74AA">
      <w:pPr>
        <w:pStyle w:val="a4"/>
        <w:jc w:val="both"/>
        <w:rPr>
          <w:rFonts w:ascii="Simplified Arabic" w:hAnsi="Simplified Arabic" w:cs="Simplified Arabic"/>
          <w:color w:val="666666"/>
          <w:sz w:val="32"/>
          <w:szCs w:val="32"/>
          <w:rtl/>
          <w:lang w:bidi="ar-IQ"/>
        </w:rPr>
      </w:pPr>
    </w:p>
    <w:p w:rsidR="00FE74AA" w:rsidRPr="00FE74AA" w:rsidRDefault="00FE74AA" w:rsidP="00FE74AA">
      <w:pPr>
        <w:pStyle w:val="a4"/>
        <w:jc w:val="both"/>
        <w:rPr>
          <w:rFonts w:ascii="Simplified Arabic" w:hAnsi="Simplified Arabic" w:cs="Simplified Arabic"/>
          <w:b/>
          <w:bCs/>
          <w:color w:val="666666"/>
          <w:sz w:val="32"/>
          <w:szCs w:val="32"/>
          <w:rtl/>
          <w:lang w:bidi="ar-IQ"/>
        </w:rPr>
      </w:pPr>
      <w:r w:rsidRPr="00FE74AA">
        <w:rPr>
          <w:rFonts w:ascii="Simplified Arabic" w:hAnsi="Simplified Arabic" w:cs="Simplified Arabic"/>
          <w:b/>
          <w:bCs/>
          <w:color w:val="666666"/>
          <w:sz w:val="32"/>
          <w:szCs w:val="32"/>
          <w:rtl/>
          <w:lang w:bidi="ar-IQ"/>
        </w:rPr>
        <w:t>اسباب تعاطي الفرد للمخدرات:</w:t>
      </w:r>
    </w:p>
    <w:p w:rsidR="00FE74AA" w:rsidRPr="00FE74AA" w:rsidRDefault="00FE74AA" w:rsidP="00FE74AA">
      <w:pPr>
        <w:pStyle w:val="a4"/>
        <w:jc w:val="both"/>
        <w:rPr>
          <w:rFonts w:ascii="Simplified Arabic" w:hAnsi="Simplified Arabic" w:cs="Simplified Arabic"/>
          <w:b/>
          <w:bCs/>
          <w:color w:val="333333"/>
          <w:sz w:val="32"/>
          <w:szCs w:val="32"/>
          <w:shd w:val="clear" w:color="auto" w:fill="FFFFFF"/>
          <w:rtl/>
        </w:rPr>
      </w:pPr>
      <w:r w:rsidRPr="00FE74AA">
        <w:rPr>
          <w:rFonts w:ascii="Simplified Arabic" w:hAnsi="Simplified Arabic" w:cs="Simplified Arabic"/>
          <w:b/>
          <w:bCs/>
          <w:color w:val="333333"/>
          <w:sz w:val="32"/>
          <w:szCs w:val="32"/>
          <w:shd w:val="clear" w:color="auto" w:fill="FFFFFF"/>
          <w:rtl/>
        </w:rPr>
        <w:t xml:space="preserve">العوامل البيئية: </w:t>
      </w:r>
    </w:p>
    <w:p w:rsidR="00FE74AA" w:rsidRPr="00FE74AA" w:rsidRDefault="00FE74AA" w:rsidP="00FE74AA">
      <w:pPr>
        <w:pStyle w:val="a4"/>
        <w:jc w:val="both"/>
        <w:rPr>
          <w:rFonts w:ascii="Simplified Arabic" w:hAnsi="Simplified Arabic" w:cs="Simplified Arabic"/>
          <w:color w:val="333333"/>
          <w:sz w:val="32"/>
          <w:szCs w:val="32"/>
          <w:rtl/>
        </w:rPr>
      </w:pPr>
      <w:r w:rsidRPr="00FE74AA">
        <w:rPr>
          <w:rFonts w:ascii="Simplified Arabic" w:hAnsi="Simplified Arabic" w:cs="Simplified Arabic"/>
          <w:color w:val="333333"/>
          <w:sz w:val="32"/>
          <w:szCs w:val="32"/>
          <w:shd w:val="clear" w:color="auto" w:fill="FFFFFF"/>
          <w:rtl/>
        </w:rPr>
        <w:t xml:space="preserve">تلعب العوامل البيئية المحيطة بالشخص دوراً مهمّاً في فرصة إدمان المخدرات، خصوصاً الأطفال والمراهقين، وهنا تجدر الإشارة إلى أن توفير البيئة المناسبة للطفل مثل المدرسة المناسبة، ودعم الأهل المستمر، وتطوير العلاقات الاجتماعية </w:t>
      </w:r>
      <w:r w:rsidRPr="00FE74AA">
        <w:rPr>
          <w:rFonts w:ascii="Simplified Arabic" w:hAnsi="Simplified Arabic" w:cs="Simplified Arabic"/>
          <w:color w:val="333333"/>
          <w:sz w:val="32"/>
          <w:szCs w:val="32"/>
          <w:shd w:val="clear" w:color="auto" w:fill="FFFFFF"/>
          <w:rtl/>
        </w:rPr>
        <w:lastRenderedPageBreak/>
        <w:t>الإيجابية قد يكون له أثر كبير في الوقاية من التعرض لإدمان المخدرات، وفيما يأتي بيان لبعض العوامل البيئية التي قد تساهم في إدمان المخدرات</w:t>
      </w:r>
      <w:r w:rsidRPr="00FE74AA">
        <w:rPr>
          <w:rFonts w:ascii="Simplified Arabic" w:hAnsi="Simplified Arabic" w:cs="Simplified Arabic"/>
          <w:color w:val="333333"/>
          <w:sz w:val="32"/>
          <w:szCs w:val="32"/>
          <w:rtl/>
        </w:rPr>
        <w:t>:</w:t>
      </w:r>
    </w:p>
    <w:p w:rsidR="00FE74AA" w:rsidRPr="00FE74AA" w:rsidRDefault="00FE74AA" w:rsidP="00FE74AA">
      <w:pPr>
        <w:pStyle w:val="a4"/>
        <w:jc w:val="both"/>
        <w:rPr>
          <w:rFonts w:ascii="Simplified Arabic" w:hAnsi="Simplified Arabic" w:cs="Simplified Arabic"/>
          <w:color w:val="333333"/>
          <w:sz w:val="32"/>
          <w:szCs w:val="32"/>
          <w:shd w:val="clear" w:color="auto" w:fill="FFFFFF"/>
          <w:rtl/>
        </w:rPr>
      </w:pPr>
      <w:r w:rsidRPr="00FE74AA">
        <w:rPr>
          <w:rFonts w:ascii="Simplified Arabic" w:hAnsi="Simplified Arabic" w:cs="Simplified Arabic"/>
          <w:color w:val="333333"/>
          <w:sz w:val="32"/>
          <w:szCs w:val="32"/>
        </w:rPr>
        <w:br/>
      </w:r>
      <w:r w:rsidRPr="00FE74AA">
        <w:rPr>
          <w:rFonts w:ascii="Simplified Arabic" w:hAnsi="Simplified Arabic" w:cs="Simplified Arabic"/>
          <w:color w:val="333333"/>
          <w:sz w:val="32"/>
          <w:szCs w:val="32"/>
          <w:shd w:val="clear" w:color="auto" w:fill="FFFFFF"/>
          <w:rtl/>
        </w:rPr>
        <w:t xml:space="preserve">1- العيش في مجتمع فقير: وقد يكون هذا بسبب الضغط الذي يسببه الفقر والفرص المحدودة للتغيير. </w:t>
      </w:r>
    </w:p>
    <w:p w:rsidR="00FE74AA" w:rsidRPr="00FE74AA" w:rsidRDefault="00FE74AA" w:rsidP="00FE74AA">
      <w:pPr>
        <w:pStyle w:val="a4"/>
        <w:jc w:val="both"/>
        <w:rPr>
          <w:rFonts w:ascii="Simplified Arabic" w:hAnsi="Simplified Arabic" w:cs="Simplified Arabic"/>
          <w:color w:val="333333"/>
          <w:sz w:val="32"/>
          <w:szCs w:val="32"/>
          <w:shd w:val="clear" w:color="auto" w:fill="FFFFFF"/>
          <w:rtl/>
        </w:rPr>
      </w:pPr>
      <w:r w:rsidRPr="00FE74AA">
        <w:rPr>
          <w:rFonts w:ascii="Simplified Arabic" w:hAnsi="Simplified Arabic" w:cs="Simplified Arabic"/>
          <w:color w:val="333333"/>
          <w:sz w:val="32"/>
          <w:szCs w:val="32"/>
          <w:shd w:val="clear" w:color="auto" w:fill="FFFFFF"/>
          <w:rtl/>
        </w:rPr>
        <w:t xml:space="preserve">2- ضغط الأصدقاء: إن للأصدقاء تأثيراً كبيراً على بعض الأشخاص خصوصاً في سن المراهقة، كما قد يكون لهم تأثير في تغيير معتقدات الشخص حول الصواب والخطأ، واستدراجه لبدء تعاطي المخدرات. </w:t>
      </w:r>
    </w:p>
    <w:p w:rsidR="00FE74AA" w:rsidRPr="00FE74AA" w:rsidRDefault="00FE74AA" w:rsidP="00FE74AA">
      <w:pPr>
        <w:pStyle w:val="a4"/>
        <w:jc w:val="both"/>
        <w:rPr>
          <w:rFonts w:ascii="Simplified Arabic" w:hAnsi="Simplified Arabic" w:cs="Simplified Arabic"/>
          <w:color w:val="333333"/>
          <w:sz w:val="32"/>
          <w:szCs w:val="32"/>
          <w:shd w:val="clear" w:color="auto" w:fill="FFFFFF"/>
          <w:rtl/>
        </w:rPr>
      </w:pPr>
      <w:r w:rsidRPr="00FE74AA">
        <w:rPr>
          <w:rFonts w:ascii="Simplified Arabic" w:hAnsi="Simplified Arabic" w:cs="Simplified Arabic"/>
          <w:color w:val="333333"/>
          <w:sz w:val="32"/>
          <w:szCs w:val="32"/>
          <w:shd w:val="clear" w:color="auto" w:fill="FFFFFF"/>
          <w:rtl/>
        </w:rPr>
        <w:t xml:space="preserve">3- غياب رقابة الأهل: يرتفع خطر إدمان المخدرات لدى الأطفال الذين لا يحصلون على التوجيه المناسب والمستمر من قبل الأهل. </w:t>
      </w:r>
    </w:p>
    <w:p w:rsidR="00FE74AA" w:rsidRPr="00FE74AA" w:rsidRDefault="00FE74AA" w:rsidP="00FE74AA">
      <w:pPr>
        <w:pStyle w:val="a4"/>
        <w:jc w:val="both"/>
        <w:rPr>
          <w:rFonts w:ascii="Simplified Arabic" w:hAnsi="Simplified Arabic" w:cs="Simplified Arabic"/>
          <w:color w:val="333333"/>
          <w:sz w:val="32"/>
          <w:szCs w:val="32"/>
          <w:shd w:val="clear" w:color="auto" w:fill="FFFFFF"/>
          <w:rtl/>
        </w:rPr>
      </w:pPr>
      <w:r w:rsidRPr="00FE74AA">
        <w:rPr>
          <w:rFonts w:ascii="Simplified Arabic" w:hAnsi="Simplified Arabic" w:cs="Simplified Arabic"/>
          <w:color w:val="333333"/>
          <w:sz w:val="32"/>
          <w:szCs w:val="32"/>
          <w:shd w:val="clear" w:color="auto" w:fill="FFFFFF"/>
          <w:rtl/>
        </w:rPr>
        <w:t xml:space="preserve">4- واجد بعض أنواع المخدرات في المنزل: مثل تواجد بعض أنواع الأدوية التي قد تستخدم كمخدرات في المنزل. </w:t>
      </w:r>
    </w:p>
    <w:p w:rsidR="00FE74AA" w:rsidRPr="00FE74AA" w:rsidRDefault="00FE74AA" w:rsidP="00FE74AA">
      <w:pPr>
        <w:pStyle w:val="a4"/>
        <w:jc w:val="both"/>
        <w:rPr>
          <w:rFonts w:ascii="Simplified Arabic" w:hAnsi="Simplified Arabic" w:cs="Simplified Arabic"/>
          <w:color w:val="333333"/>
          <w:sz w:val="32"/>
          <w:szCs w:val="32"/>
          <w:rtl/>
        </w:rPr>
      </w:pPr>
      <w:r w:rsidRPr="00FE74AA">
        <w:rPr>
          <w:rFonts w:ascii="Simplified Arabic" w:hAnsi="Simplified Arabic" w:cs="Simplified Arabic"/>
          <w:color w:val="333333"/>
          <w:sz w:val="32"/>
          <w:szCs w:val="32"/>
          <w:shd w:val="clear" w:color="auto" w:fill="FFFFFF"/>
          <w:rtl/>
        </w:rPr>
        <w:t>5- تعاطي المخدرات من قبل أحد الوالدين: إذ إن تواجد الأطفال ضمن منزل يتم فيه تعاطي المخدرات من قبل أحد الوالدين، أو انخراط أحد أفراد العائلة بالعمل الإجرامي يزيد من فرصة التعرض للمخدرات، بالإضافة إلى زيادة الضغط النفسي على أهل المنزل</w:t>
      </w:r>
      <w:r w:rsidRPr="00FE74AA">
        <w:rPr>
          <w:rFonts w:ascii="Simplified Arabic" w:hAnsi="Simplified Arabic" w:cs="Simplified Arabic"/>
          <w:color w:val="333333"/>
          <w:sz w:val="32"/>
          <w:szCs w:val="32"/>
          <w:shd w:val="clear" w:color="auto" w:fill="FFFFFF"/>
        </w:rPr>
        <w:t>.</w:t>
      </w:r>
    </w:p>
    <w:p w:rsidR="00FE74AA" w:rsidRPr="00FE74AA" w:rsidRDefault="00FE74AA" w:rsidP="00FE74AA">
      <w:pPr>
        <w:pStyle w:val="a4"/>
        <w:jc w:val="both"/>
        <w:rPr>
          <w:rFonts w:ascii="Simplified Arabic" w:hAnsi="Simplified Arabic" w:cs="Simplified Arabic"/>
          <w:color w:val="333333"/>
          <w:sz w:val="32"/>
          <w:szCs w:val="32"/>
          <w:rtl/>
        </w:rPr>
      </w:pPr>
    </w:p>
    <w:p w:rsidR="00FE74AA" w:rsidRPr="00FE74AA" w:rsidRDefault="00FE74AA" w:rsidP="00FE74AA">
      <w:pPr>
        <w:pStyle w:val="a4"/>
        <w:jc w:val="both"/>
        <w:rPr>
          <w:rFonts w:ascii="Simplified Arabic" w:hAnsi="Simplified Arabic" w:cs="Simplified Arabic"/>
          <w:color w:val="333333"/>
          <w:sz w:val="32"/>
          <w:szCs w:val="32"/>
          <w:rtl/>
        </w:rPr>
      </w:pP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ولما كانت المخدرات يتناولها اسم الخمر، فإنَّ النهي عن بيع الخمر يتناول هذه المخدرات شرعاً، فلا يجوز بيعها، ويكون المال المكتسب من الاتجار بها حراماً. فإن الآثار المترتبة على تعاطي المخدرات مدمرة للإنسان والمجتمع، ومتصادمة مع أحكام الشريعة الإسلامية؛ وبالتالي كان حكمها التحريم، وكذلك فإن الاتجار بالمخدرات بيعاً وشراء وتهريباً وتسويقاً وربحاً كله حرام كحرمة تناول المخدرات؛ لأن ما يؤدي إلى الحرام فهو حرام</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وقد ورد تحريم المخدرات في القرآن الكريم والسنة النبوية المطهرة واقوال العلماء، وكما يأتي</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color w:val="2EB7D9"/>
          <w:sz w:val="32"/>
          <w:szCs w:val="32"/>
        </w:rPr>
      </w:pPr>
      <w:r w:rsidRPr="00FE74AA">
        <w:rPr>
          <w:rFonts w:ascii="Simplified Arabic" w:hAnsi="Simplified Arabic" w:cs="Simplified Arabic"/>
          <w:color w:val="2EB7D9"/>
          <w:sz w:val="32"/>
          <w:szCs w:val="32"/>
        </w:rPr>
        <w:lastRenderedPageBreak/>
        <w:t xml:space="preserve">1- </w:t>
      </w:r>
      <w:r w:rsidRPr="00FE74AA">
        <w:rPr>
          <w:rFonts w:ascii="Simplified Arabic" w:hAnsi="Simplified Arabic" w:cs="Simplified Arabic"/>
          <w:color w:val="2EB7D9"/>
          <w:sz w:val="32"/>
          <w:szCs w:val="32"/>
          <w:rtl/>
        </w:rPr>
        <w:t>ما جاء في القران الكريم في تحريم المخدرات</w:t>
      </w:r>
      <w:r w:rsidRPr="00FE74AA">
        <w:rPr>
          <w:rFonts w:ascii="Simplified Arabic" w:hAnsi="Simplified Arabic" w:cs="Simplified Arabic"/>
          <w:color w:val="2EB7D9"/>
          <w:sz w:val="32"/>
          <w:szCs w:val="32"/>
        </w:rPr>
        <w:t>:</w:t>
      </w: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أولاً: قوله تعالى: (يَا أَيُّهَا الَّذِينَ آمَنُواْ إِنَّمَا الْخَمْرُ وَالْمَيْسِرُ وَالأَنصَابُ وَالأَزْلاَمُ رِجْسٌ مِّنْ عَمَلِ الشَّيْطَانِ فَاجْتَنِبُوهُ لَعَلَّكُمْ تُفْلِحُونَ) المائدة/90. فالمخدرات تلتقي مع الخمر في علة التحريم، وهي الإسكار بإذهاب العقل</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ثانياً: قوله تعالى: (يُحِلُّ لَهُمُ الطَّيِّبَاتِ وَيُحَرِّمُ عَلَيْهِمُ الْخَبَائِثَ) الأعراف/157. ولا يُتصوَّر من عاقل أن يُصنِّف المخدرات إلا مع الخبائث</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sz w:val="32"/>
          <w:szCs w:val="32"/>
        </w:rPr>
      </w:pPr>
      <w:r w:rsidRPr="00FE74AA">
        <w:rPr>
          <w:rFonts w:ascii="Simplified Arabic" w:hAnsi="Simplified Arabic" w:cs="Simplified Arabic"/>
          <w:sz w:val="32"/>
          <w:szCs w:val="32"/>
          <w:rtl/>
        </w:rPr>
        <w:t>ثالثاً: قوله تعالى: (وَلاَ تُلْقُواْ بِأَيْدِيكُمْ إِلَى التَّهْلُكَةِ) البقرة/195. فمن المبادئ الأساسية في الإسلام الابتعاد عن كل ما هو ضار بصحة الإنسان، وإنَّ تعاطي المخدرات يؤدي الى مضار جسمية ونفسية واجتماعية</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sz w:val="32"/>
          <w:szCs w:val="32"/>
        </w:rPr>
      </w:pPr>
      <w:r>
        <w:rPr>
          <w:rFonts w:ascii="Simplified Arabic" w:hAnsi="Simplified Arabic" w:cs="Simplified Arabic"/>
          <w:sz w:val="32"/>
          <w:szCs w:val="32"/>
          <w:rtl/>
        </w:rPr>
        <w:t>رابعا: قال تعالى: "</w:t>
      </w:r>
      <w:r w:rsidRPr="00FE74AA">
        <w:rPr>
          <w:rFonts w:ascii="Simplified Arabic" w:hAnsi="Simplified Arabic" w:cs="Simplified Arabic"/>
          <w:sz w:val="32"/>
          <w:szCs w:val="32"/>
          <w:rtl/>
        </w:rPr>
        <w:t xml:space="preserve">(يسْأَلُونَكَ </w:t>
      </w:r>
      <w:bookmarkStart w:id="0" w:name="_GoBack"/>
      <w:bookmarkEnd w:id="0"/>
      <w:r w:rsidRPr="00FE74AA">
        <w:rPr>
          <w:rFonts w:ascii="Simplified Arabic" w:hAnsi="Simplified Arabic" w:cs="Simplified Arabic"/>
          <w:sz w:val="32"/>
          <w:szCs w:val="32"/>
          <w:rtl/>
        </w:rPr>
        <w:t>مَاذَا أُحِلَّ لَهُمْ قُلْ أُحِلَّ لَكُمُ الطَّيِّبَاتُ )"المائدة.4</w:t>
      </w:r>
      <w:r w:rsidRPr="00FE74AA">
        <w:rPr>
          <w:rFonts w:ascii="Simplified Arabic" w:hAnsi="Simplified Arabic" w:cs="Simplified Arabic"/>
          <w:sz w:val="32"/>
          <w:szCs w:val="32"/>
        </w:rPr>
        <w:t>.</w:t>
      </w:r>
    </w:p>
    <w:p w:rsidR="00FE74AA" w:rsidRPr="00FE74AA" w:rsidRDefault="00FE74AA" w:rsidP="00FE74AA">
      <w:pPr>
        <w:pStyle w:val="a4"/>
        <w:jc w:val="both"/>
        <w:rPr>
          <w:rFonts w:ascii="Simplified Arabic" w:hAnsi="Simplified Arabic" w:cs="Simplified Arabic"/>
          <w:color w:val="333333"/>
          <w:sz w:val="32"/>
          <w:szCs w:val="32"/>
          <w:rtl/>
        </w:rPr>
      </w:pPr>
    </w:p>
    <w:p w:rsidR="00FE74AA" w:rsidRPr="00FE74AA" w:rsidRDefault="00FE74AA" w:rsidP="00FE74AA">
      <w:pPr>
        <w:pStyle w:val="a4"/>
        <w:jc w:val="both"/>
        <w:rPr>
          <w:rFonts w:ascii="Simplified Arabic" w:hAnsi="Simplified Arabic" w:cs="Simplified Arabic"/>
          <w:color w:val="333333"/>
          <w:sz w:val="32"/>
          <w:szCs w:val="32"/>
          <w:rtl/>
        </w:rPr>
      </w:pPr>
    </w:p>
    <w:p w:rsidR="00FE74AA" w:rsidRPr="00FE74AA" w:rsidRDefault="00FE74AA" w:rsidP="00FE74AA">
      <w:pPr>
        <w:pStyle w:val="a4"/>
        <w:jc w:val="both"/>
        <w:rPr>
          <w:rFonts w:ascii="Simplified Arabic" w:hAnsi="Simplified Arabic" w:cs="Simplified Arabic"/>
          <w:color w:val="333333"/>
          <w:sz w:val="32"/>
          <w:szCs w:val="32"/>
          <w:rtl/>
        </w:rPr>
      </w:pPr>
    </w:p>
    <w:p w:rsidR="004B6F75" w:rsidRPr="00FE74AA" w:rsidRDefault="004B6F75" w:rsidP="00FE74AA">
      <w:pPr>
        <w:pStyle w:val="a4"/>
        <w:jc w:val="both"/>
        <w:rPr>
          <w:rFonts w:ascii="Simplified Arabic" w:hAnsi="Simplified Arabic" w:cs="Simplified Arabic"/>
          <w:sz w:val="32"/>
          <w:szCs w:val="32"/>
        </w:rPr>
      </w:pPr>
    </w:p>
    <w:sectPr w:rsidR="004B6F75" w:rsidRPr="00FE74AA" w:rsidSect="005112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7B"/>
    <w:rsid w:val="004B6F75"/>
    <w:rsid w:val="00511202"/>
    <w:rsid w:val="00B9107B"/>
    <w:rsid w:val="00FE7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AA"/>
    <w:pPr>
      <w:bidi/>
    </w:pPr>
  </w:style>
  <w:style w:type="paragraph" w:styleId="2">
    <w:name w:val="heading 2"/>
    <w:basedOn w:val="a"/>
    <w:link w:val="2Char"/>
    <w:uiPriority w:val="9"/>
    <w:qFormat/>
    <w:rsid w:val="00FE74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74AA"/>
    <w:rPr>
      <w:rFonts w:ascii="Times New Roman" w:eastAsia="Times New Roman" w:hAnsi="Times New Roman" w:cs="Times New Roman"/>
      <w:b/>
      <w:bCs/>
      <w:sz w:val="36"/>
      <w:szCs w:val="36"/>
    </w:rPr>
  </w:style>
  <w:style w:type="paragraph" w:styleId="a3">
    <w:name w:val="Normal (Web)"/>
    <w:basedOn w:val="a"/>
    <w:uiPriority w:val="99"/>
    <w:unhideWhenUsed/>
    <w:rsid w:val="00FE74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E74A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AA"/>
    <w:pPr>
      <w:bidi/>
    </w:pPr>
  </w:style>
  <w:style w:type="paragraph" w:styleId="2">
    <w:name w:val="heading 2"/>
    <w:basedOn w:val="a"/>
    <w:link w:val="2Char"/>
    <w:uiPriority w:val="9"/>
    <w:qFormat/>
    <w:rsid w:val="00FE74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74AA"/>
    <w:rPr>
      <w:rFonts w:ascii="Times New Roman" w:eastAsia="Times New Roman" w:hAnsi="Times New Roman" w:cs="Times New Roman"/>
      <w:b/>
      <w:bCs/>
      <w:sz w:val="36"/>
      <w:szCs w:val="36"/>
    </w:rPr>
  </w:style>
  <w:style w:type="paragraph" w:styleId="a3">
    <w:name w:val="Normal (Web)"/>
    <w:basedOn w:val="a"/>
    <w:uiPriority w:val="99"/>
    <w:unhideWhenUsed/>
    <w:rsid w:val="00FE74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E74A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888</Words>
  <Characters>5067</Characters>
  <Application>Microsoft Office Word</Application>
  <DocSecurity>0</DocSecurity>
  <Lines>42</Lines>
  <Paragraphs>11</Paragraphs>
  <ScaleCrop>false</ScaleCrop>
  <Company>فراس الصعيو</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AL-RA'Y</dc:creator>
  <cp:keywords/>
  <dc:description/>
  <cp:lastModifiedBy>AL-RA'Y</cp:lastModifiedBy>
  <cp:revision>2</cp:revision>
  <dcterms:created xsi:type="dcterms:W3CDTF">2022-03-14T20:43:00Z</dcterms:created>
  <dcterms:modified xsi:type="dcterms:W3CDTF">2022-03-14T20:48:00Z</dcterms:modified>
</cp:coreProperties>
</file>