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E465" w14:textId="77777777" w:rsidR="00814196" w:rsidRPr="00814196" w:rsidRDefault="00814196" w:rsidP="00814196">
      <w:pPr>
        <w:bidi/>
        <w:rPr>
          <w:rFonts w:ascii="Simplified Arabic" w:hAnsi="Simplified Arabic" w:cs="Simplified Arabic"/>
          <w:sz w:val="36"/>
          <w:szCs w:val="36"/>
        </w:rPr>
      </w:pPr>
    </w:p>
    <w:p w14:paraId="52891FBB" w14:textId="77777777" w:rsidR="003A4640" w:rsidRDefault="003A4640" w:rsidP="00814196">
      <w:pPr>
        <w:bidi/>
        <w:rPr>
          <w:rFonts w:ascii="Simplified Arabic" w:hAnsi="Simplified Arabic" w:cs="Simplified Arabic"/>
          <w:sz w:val="36"/>
          <w:szCs w:val="36"/>
          <w:rtl/>
        </w:rPr>
      </w:pPr>
    </w:p>
    <w:p w14:paraId="35D4CA27" w14:textId="77777777" w:rsidR="003A4640" w:rsidRDefault="003A4640" w:rsidP="003A4640">
      <w:pPr>
        <w:bidi/>
        <w:rPr>
          <w:rFonts w:ascii="Simplified Arabic" w:hAnsi="Simplified Arabic" w:cs="Simplified Arabic"/>
          <w:sz w:val="36"/>
          <w:szCs w:val="36"/>
          <w:rtl/>
        </w:rPr>
      </w:pPr>
    </w:p>
    <w:p w14:paraId="496FEE4C" w14:textId="77777777" w:rsidR="003A4640" w:rsidRDefault="003A4640" w:rsidP="003A4640">
      <w:pPr>
        <w:bidi/>
        <w:rPr>
          <w:rFonts w:ascii="Simplified Arabic" w:hAnsi="Simplified Arabic" w:cs="Simplified Arabic"/>
          <w:sz w:val="36"/>
          <w:szCs w:val="36"/>
          <w:rtl/>
        </w:rPr>
      </w:pPr>
    </w:p>
    <w:p w14:paraId="68D45CFC" w14:textId="77777777" w:rsidR="003A4640" w:rsidRDefault="003A4640" w:rsidP="003A4640">
      <w:pPr>
        <w:bidi/>
        <w:rPr>
          <w:rFonts w:ascii="Simplified Arabic" w:hAnsi="Simplified Arabic" w:cs="Simplified Arabic"/>
          <w:sz w:val="36"/>
          <w:szCs w:val="36"/>
          <w:rtl/>
        </w:rPr>
      </w:pPr>
    </w:p>
    <w:p w14:paraId="3AE7E777" w14:textId="77777777" w:rsidR="003A4640" w:rsidRDefault="003A4640" w:rsidP="003A4640">
      <w:pPr>
        <w:bidi/>
        <w:rPr>
          <w:rFonts w:ascii="Simplified Arabic" w:hAnsi="Simplified Arabic" w:cs="Simplified Arabic"/>
          <w:sz w:val="36"/>
          <w:szCs w:val="36"/>
          <w:rtl/>
        </w:rPr>
      </w:pPr>
    </w:p>
    <w:p w14:paraId="02477A7F" w14:textId="36000C62" w:rsidR="003A4640" w:rsidRPr="003A4640" w:rsidRDefault="003A4640" w:rsidP="003A4640">
      <w:pPr>
        <w:bidi/>
        <w:jc w:val="center"/>
        <w:rPr>
          <w:rFonts w:ascii="Simplified Arabic" w:hAnsi="Simplified Arabic" w:cs="PT Bold Heading"/>
          <w:sz w:val="56"/>
          <w:szCs w:val="56"/>
          <w:rtl/>
        </w:rPr>
      </w:pPr>
      <w:r w:rsidRPr="003A4640">
        <w:rPr>
          <w:rFonts w:ascii="Simplified Arabic" w:hAnsi="Simplified Arabic" w:cs="PT Bold Heading" w:hint="cs"/>
          <w:sz w:val="56"/>
          <w:szCs w:val="56"/>
          <w:rtl/>
        </w:rPr>
        <w:t>تنمية القيم الأخلاقية والاجتماعية لدى طلبة الجامعات</w:t>
      </w:r>
    </w:p>
    <w:p w14:paraId="1911B7F0" w14:textId="7C632C7B" w:rsidR="003A4640" w:rsidRDefault="003A4640" w:rsidP="003A4640">
      <w:pPr>
        <w:bidi/>
        <w:rPr>
          <w:rFonts w:ascii="Simplified Arabic" w:hAnsi="Simplified Arabic" w:cs="Simplified Arabic"/>
          <w:sz w:val="36"/>
          <w:szCs w:val="36"/>
          <w:rtl/>
        </w:rPr>
      </w:pPr>
    </w:p>
    <w:p w14:paraId="03AE5CBA" w14:textId="532810BA" w:rsidR="003A4640" w:rsidRDefault="003A4640" w:rsidP="003A4640">
      <w:pPr>
        <w:bidi/>
        <w:rPr>
          <w:rFonts w:ascii="Simplified Arabic" w:hAnsi="Simplified Arabic" w:cs="Simplified Arabic"/>
          <w:sz w:val="36"/>
          <w:szCs w:val="36"/>
          <w:rtl/>
        </w:rPr>
      </w:pPr>
    </w:p>
    <w:p w14:paraId="4316A283" w14:textId="77777777" w:rsidR="003A4640" w:rsidRDefault="003A4640" w:rsidP="003A4640">
      <w:pPr>
        <w:bidi/>
        <w:rPr>
          <w:rFonts w:ascii="Simplified Arabic" w:hAnsi="Simplified Arabic" w:cs="Simplified Arabic"/>
          <w:sz w:val="36"/>
          <w:szCs w:val="36"/>
          <w:rtl/>
        </w:rPr>
      </w:pPr>
    </w:p>
    <w:p w14:paraId="04949415" w14:textId="40F772AF" w:rsidR="003A4640" w:rsidRPr="003A4640" w:rsidRDefault="003A4640" w:rsidP="003A4640">
      <w:pPr>
        <w:bidi/>
        <w:jc w:val="center"/>
        <w:rPr>
          <w:rFonts w:ascii="Simplified Arabic" w:hAnsi="Simplified Arabic" w:cs="Simplified Arabic"/>
          <w:b/>
          <w:bCs/>
          <w:sz w:val="44"/>
          <w:szCs w:val="44"/>
          <w:rtl/>
        </w:rPr>
      </w:pPr>
      <w:proofErr w:type="spellStart"/>
      <w:r w:rsidRPr="003A4640">
        <w:rPr>
          <w:rFonts w:ascii="Simplified Arabic" w:hAnsi="Simplified Arabic" w:cs="Simplified Arabic" w:hint="cs"/>
          <w:b/>
          <w:bCs/>
          <w:sz w:val="44"/>
          <w:szCs w:val="44"/>
          <w:rtl/>
        </w:rPr>
        <w:t>م.م</w:t>
      </w:r>
      <w:proofErr w:type="spellEnd"/>
      <w:r w:rsidRPr="003A4640">
        <w:rPr>
          <w:rFonts w:ascii="Simplified Arabic" w:hAnsi="Simplified Arabic" w:cs="Simplified Arabic" w:hint="cs"/>
          <w:b/>
          <w:bCs/>
          <w:sz w:val="44"/>
          <w:szCs w:val="44"/>
          <w:rtl/>
        </w:rPr>
        <w:t xml:space="preserve"> طيبة محمد صالح</w:t>
      </w:r>
    </w:p>
    <w:p w14:paraId="6FF77B63" w14:textId="3CB16C22" w:rsidR="003A4640" w:rsidRPr="003A4640" w:rsidRDefault="003A4640" w:rsidP="003A4640">
      <w:pPr>
        <w:bidi/>
        <w:jc w:val="center"/>
        <w:rPr>
          <w:rFonts w:ascii="Simplified Arabic" w:hAnsi="Simplified Arabic" w:cs="Simplified Arabic"/>
          <w:b/>
          <w:bCs/>
          <w:sz w:val="44"/>
          <w:szCs w:val="44"/>
          <w:rtl/>
        </w:rPr>
      </w:pPr>
      <w:r w:rsidRPr="003A4640">
        <w:rPr>
          <w:rFonts w:ascii="Simplified Arabic" w:hAnsi="Simplified Arabic" w:cs="Simplified Arabic" w:hint="cs"/>
          <w:b/>
          <w:bCs/>
          <w:sz w:val="44"/>
          <w:szCs w:val="44"/>
          <w:rtl/>
        </w:rPr>
        <w:t>قسم الإذاعة والتلفزيون</w:t>
      </w:r>
    </w:p>
    <w:p w14:paraId="40DD4EDD" w14:textId="77777777" w:rsidR="003A4640" w:rsidRDefault="003A4640" w:rsidP="003A4640">
      <w:pPr>
        <w:bidi/>
        <w:rPr>
          <w:rFonts w:ascii="Simplified Arabic" w:hAnsi="Simplified Arabic" w:cs="Simplified Arabic"/>
          <w:sz w:val="36"/>
          <w:szCs w:val="36"/>
          <w:rtl/>
        </w:rPr>
      </w:pPr>
    </w:p>
    <w:p w14:paraId="51372869" w14:textId="77777777" w:rsidR="003A4640" w:rsidRDefault="003A4640" w:rsidP="003A4640">
      <w:pPr>
        <w:bidi/>
        <w:rPr>
          <w:rFonts w:ascii="Simplified Arabic" w:hAnsi="Simplified Arabic" w:cs="Simplified Arabic"/>
          <w:sz w:val="36"/>
          <w:szCs w:val="36"/>
          <w:rtl/>
        </w:rPr>
      </w:pPr>
    </w:p>
    <w:p w14:paraId="0ADED7D0" w14:textId="77777777" w:rsidR="003A4640" w:rsidRDefault="003A4640" w:rsidP="003A4640">
      <w:pPr>
        <w:bidi/>
        <w:rPr>
          <w:rFonts w:ascii="Simplified Arabic" w:hAnsi="Simplified Arabic" w:cs="Simplified Arabic"/>
          <w:sz w:val="36"/>
          <w:szCs w:val="36"/>
          <w:rtl/>
        </w:rPr>
      </w:pPr>
    </w:p>
    <w:p w14:paraId="36D9CAF6" w14:textId="77777777" w:rsidR="003A4640" w:rsidRPr="003A4640" w:rsidRDefault="003A4640" w:rsidP="003A4640">
      <w:pPr>
        <w:bidi/>
        <w:rPr>
          <w:rFonts w:ascii="Simplified Arabic" w:hAnsi="Simplified Arabic" w:cs="Simplified Arabic"/>
          <w:b/>
          <w:bCs/>
          <w:sz w:val="36"/>
          <w:szCs w:val="36"/>
          <w:rtl/>
        </w:rPr>
      </w:pPr>
      <w:r w:rsidRPr="003A4640">
        <w:rPr>
          <w:rFonts w:ascii="Simplified Arabic" w:hAnsi="Simplified Arabic" w:cs="Simplified Arabic" w:hint="cs"/>
          <w:b/>
          <w:bCs/>
          <w:sz w:val="36"/>
          <w:szCs w:val="36"/>
          <w:rtl/>
        </w:rPr>
        <w:lastRenderedPageBreak/>
        <w:t>مقدمة:</w:t>
      </w:r>
    </w:p>
    <w:p w14:paraId="14DF6A2C" w14:textId="15995836" w:rsidR="00814196" w:rsidRPr="00814196" w:rsidRDefault="00814196" w:rsidP="003A4640">
      <w:pPr>
        <w:bidi/>
        <w:rPr>
          <w:rFonts w:ascii="Simplified Arabic" w:hAnsi="Simplified Arabic" w:cs="Simplified Arabic"/>
          <w:sz w:val="36"/>
          <w:szCs w:val="36"/>
        </w:rPr>
      </w:pPr>
      <w:r w:rsidRPr="00814196">
        <w:rPr>
          <w:rFonts w:ascii="Simplified Arabic" w:hAnsi="Simplified Arabic" w:cs="Simplified Arabic"/>
          <w:sz w:val="36"/>
          <w:szCs w:val="36"/>
          <w:rtl/>
        </w:rPr>
        <w:t>تُعد مرحلة الدراسة الجامعية من أهم المراحل العمرية التي يمر بها الشباب، إذ تشهد نمواً معرفياً ونفسياً واجتماعياً متسارعاً، ما يجعلها بيئة خصبة لغرس القيم الأخلاقية والاجتماعية وتعزيزها تلعب الجامعات دوراً محورياً في بناء إنسان واعٍ ومسؤول من خلال الأنشطة التعليمية، الإرشادية، والثقافية. لذلك تأتي أهمية دراسة كيفية تنمية القيم لدى طلبة الجامعة، خاصة في ظل التحديات المتزايدة التي يفرضها العصر الرقمي، والانفتاح الاجتماعي، وتغير البناء القيمي</w:t>
      </w:r>
      <w:r w:rsidRPr="00814196">
        <w:rPr>
          <w:rFonts w:ascii="Simplified Arabic" w:hAnsi="Simplified Arabic" w:cs="Simplified Arabic"/>
          <w:sz w:val="36"/>
          <w:szCs w:val="36"/>
        </w:rPr>
        <w:t>.</w:t>
      </w:r>
    </w:p>
    <w:p w14:paraId="59F8DB3F" w14:textId="77777777" w:rsidR="00814196" w:rsidRPr="00814196" w:rsidRDefault="00814196" w:rsidP="00814196">
      <w:pPr>
        <w:bidi/>
        <w:rPr>
          <w:rFonts w:ascii="Simplified Arabic" w:hAnsi="Simplified Arabic" w:cs="Simplified Arabic"/>
          <w:sz w:val="36"/>
          <w:szCs w:val="36"/>
        </w:rPr>
      </w:pPr>
    </w:p>
    <w:p w14:paraId="05841868" w14:textId="47CFCD33" w:rsidR="00814196" w:rsidRPr="00814196" w:rsidRDefault="00814196" w:rsidP="00814196">
      <w:pPr>
        <w:bidi/>
        <w:rPr>
          <w:rFonts w:ascii="Simplified Arabic" w:hAnsi="Simplified Arabic" w:cs="Simplified Arabic"/>
          <w:color w:val="FF0000"/>
          <w:sz w:val="36"/>
          <w:szCs w:val="36"/>
        </w:rPr>
      </w:pPr>
      <w:r w:rsidRPr="00814196">
        <w:rPr>
          <w:rFonts w:ascii="Simplified Arabic" w:hAnsi="Simplified Arabic" w:cs="Simplified Arabic"/>
          <w:color w:val="FF0000"/>
          <w:sz w:val="36"/>
          <w:szCs w:val="36"/>
          <w:rtl/>
        </w:rPr>
        <w:t>أولاً: مفهوم القيم الأخلاقية والاجتماعية</w:t>
      </w:r>
    </w:p>
    <w:p w14:paraId="6C7951ED" w14:textId="0A000305"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1. </w:t>
      </w:r>
      <w:r w:rsidRPr="00814196">
        <w:rPr>
          <w:rFonts w:ascii="Simplified Arabic" w:hAnsi="Simplified Arabic" w:cs="Simplified Arabic"/>
          <w:b/>
          <w:bCs/>
          <w:sz w:val="36"/>
          <w:szCs w:val="36"/>
          <w:rtl/>
        </w:rPr>
        <w:t>القيم الأخلاقية</w:t>
      </w:r>
    </w:p>
    <w:p w14:paraId="0548EA09"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هي مجموعة من المبادئ والمعايير التي توجه السلوك الإنساني نحو ما يُعتبر خيراً وصواباً. من أبرزها</w:t>
      </w:r>
      <w:r w:rsidRPr="00814196">
        <w:rPr>
          <w:rFonts w:ascii="Simplified Arabic" w:hAnsi="Simplified Arabic" w:cs="Simplified Arabic"/>
          <w:sz w:val="36"/>
          <w:szCs w:val="36"/>
        </w:rPr>
        <w:t>:</w:t>
      </w:r>
    </w:p>
    <w:p w14:paraId="59471556"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الأمانة</w:t>
      </w:r>
    </w:p>
    <w:p w14:paraId="170A7BAE"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المسؤولية</w:t>
      </w:r>
    </w:p>
    <w:p w14:paraId="08378A39"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احترام الذات والآخر</w:t>
      </w:r>
    </w:p>
    <w:p w14:paraId="55BE4F2C"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العدالة</w:t>
      </w:r>
    </w:p>
    <w:p w14:paraId="1AF1DF99" w14:textId="722E176B"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الالتزام</w:t>
      </w:r>
    </w:p>
    <w:p w14:paraId="5E34D0CF" w14:textId="6D456352"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2. </w:t>
      </w:r>
      <w:r w:rsidRPr="00814196">
        <w:rPr>
          <w:rFonts w:ascii="Simplified Arabic" w:hAnsi="Simplified Arabic" w:cs="Simplified Arabic"/>
          <w:b/>
          <w:bCs/>
          <w:sz w:val="36"/>
          <w:szCs w:val="36"/>
          <w:rtl/>
        </w:rPr>
        <w:t>القيم الاجتماعية</w:t>
      </w:r>
    </w:p>
    <w:p w14:paraId="2B3B6CDE"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lastRenderedPageBreak/>
        <w:t>هي القواعد التي تنظّم علاقة الفرد بالمجتمع وتساعد على تحقيق الانسجام والتعاون. وتشمل</w:t>
      </w:r>
      <w:r w:rsidRPr="00814196">
        <w:rPr>
          <w:rFonts w:ascii="Simplified Arabic" w:hAnsi="Simplified Arabic" w:cs="Simplified Arabic"/>
          <w:sz w:val="36"/>
          <w:szCs w:val="36"/>
        </w:rPr>
        <w:t>:</w:t>
      </w:r>
    </w:p>
    <w:p w14:paraId="21CC480F"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العمل الجماعي</w:t>
      </w:r>
    </w:p>
    <w:p w14:paraId="34F51EE6"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احترام التنوع</w:t>
      </w:r>
    </w:p>
    <w:p w14:paraId="3AAF20EA"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خدمة المجتمع</w:t>
      </w:r>
    </w:p>
    <w:p w14:paraId="6B8E9629"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الانتماء والهوية الوطنية</w:t>
      </w:r>
    </w:p>
    <w:p w14:paraId="40566B78" w14:textId="43E66CE9"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حل الخلافات بطريقة حضارية</w:t>
      </w:r>
    </w:p>
    <w:p w14:paraId="4E65A2F9" w14:textId="77777777" w:rsidR="00814196" w:rsidRPr="00814196" w:rsidRDefault="00814196" w:rsidP="00814196">
      <w:pPr>
        <w:bidi/>
        <w:rPr>
          <w:rFonts w:ascii="Simplified Arabic" w:hAnsi="Simplified Arabic" w:cs="Simplified Arabic"/>
          <w:color w:val="FF0000"/>
          <w:sz w:val="36"/>
          <w:szCs w:val="36"/>
        </w:rPr>
      </w:pPr>
      <w:r w:rsidRPr="00814196">
        <w:rPr>
          <w:rFonts w:ascii="Simplified Arabic" w:hAnsi="Simplified Arabic" w:cs="Simplified Arabic"/>
          <w:color w:val="FF0000"/>
          <w:sz w:val="36"/>
          <w:szCs w:val="36"/>
          <w:rtl/>
        </w:rPr>
        <w:t>ثانياً: أهمية تنمية القيم لدى طلبة الجامعة</w:t>
      </w:r>
    </w:p>
    <w:p w14:paraId="2C2A1621"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1.</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بناء شخصية متوازنة قادرة على اتخاذ القرارات الأخلاقية</w:t>
      </w:r>
      <w:r w:rsidRPr="00814196">
        <w:rPr>
          <w:rFonts w:ascii="Simplified Arabic" w:hAnsi="Simplified Arabic" w:cs="Simplified Arabic"/>
          <w:sz w:val="36"/>
          <w:szCs w:val="36"/>
        </w:rPr>
        <w:t>.</w:t>
      </w:r>
    </w:p>
    <w:p w14:paraId="659FCA80"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2.</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تعزيز السلوك المسؤول داخل الجامعة وخارجها</w:t>
      </w:r>
      <w:r w:rsidRPr="00814196">
        <w:rPr>
          <w:rFonts w:ascii="Simplified Arabic" w:hAnsi="Simplified Arabic" w:cs="Simplified Arabic"/>
          <w:sz w:val="36"/>
          <w:szCs w:val="36"/>
        </w:rPr>
        <w:t>.</w:t>
      </w:r>
    </w:p>
    <w:p w14:paraId="3E287A86"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3.</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تقليل السلوكيات السلبية مثل الغش، العنف، والتنمر</w:t>
      </w:r>
      <w:r w:rsidRPr="00814196">
        <w:rPr>
          <w:rFonts w:ascii="Simplified Arabic" w:hAnsi="Simplified Arabic" w:cs="Simplified Arabic"/>
          <w:sz w:val="36"/>
          <w:szCs w:val="36"/>
        </w:rPr>
        <w:t>.</w:t>
      </w:r>
    </w:p>
    <w:p w14:paraId="31F14158"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4.</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تهيئة الطلبة لسوق العمل حيث تتطلب الوظائف الحديثة مهارات أخلاقية ومجتمعية متقدمة</w:t>
      </w:r>
      <w:r w:rsidRPr="00814196">
        <w:rPr>
          <w:rFonts w:ascii="Simplified Arabic" w:hAnsi="Simplified Arabic" w:cs="Simplified Arabic"/>
          <w:sz w:val="36"/>
          <w:szCs w:val="36"/>
        </w:rPr>
        <w:t>.</w:t>
      </w:r>
    </w:p>
    <w:p w14:paraId="0B48BF58" w14:textId="7BD563BC"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5.</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المساهمة في التنمية المجتمعية من خلال طلبة قادرين على قيادة التغيير</w:t>
      </w:r>
    </w:p>
    <w:p w14:paraId="5BCBA6EE" w14:textId="446012B7" w:rsidR="00814196" w:rsidRPr="00814196" w:rsidRDefault="00814196" w:rsidP="00814196">
      <w:pPr>
        <w:bidi/>
        <w:rPr>
          <w:rFonts w:ascii="Simplified Arabic" w:hAnsi="Simplified Arabic" w:cs="Simplified Arabic"/>
          <w:color w:val="FF0000"/>
          <w:sz w:val="36"/>
          <w:szCs w:val="36"/>
        </w:rPr>
      </w:pPr>
      <w:r w:rsidRPr="00814196">
        <w:rPr>
          <w:rFonts w:ascii="Simplified Arabic" w:hAnsi="Simplified Arabic" w:cs="Simplified Arabic"/>
          <w:color w:val="FF0000"/>
          <w:sz w:val="36"/>
          <w:szCs w:val="36"/>
          <w:rtl/>
        </w:rPr>
        <w:t>ثالثاً: العوامل المؤثرة في تنمية القيم لدى طلبة الجامعة</w:t>
      </w:r>
    </w:p>
    <w:p w14:paraId="2ECFF179" w14:textId="77777777"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1. </w:t>
      </w:r>
      <w:r w:rsidRPr="00814196">
        <w:rPr>
          <w:rFonts w:ascii="Simplified Arabic" w:hAnsi="Simplified Arabic" w:cs="Simplified Arabic"/>
          <w:b/>
          <w:bCs/>
          <w:sz w:val="36"/>
          <w:szCs w:val="36"/>
          <w:rtl/>
        </w:rPr>
        <w:t>البيئة الجامعية</w:t>
      </w:r>
    </w:p>
    <w:p w14:paraId="7A6F7B4E"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أسلوب التدريس</w:t>
      </w:r>
    </w:p>
    <w:p w14:paraId="21DA6310"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lastRenderedPageBreak/>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العدالة في التعامل بين الطلبة</w:t>
      </w:r>
    </w:p>
    <w:p w14:paraId="52171CE0"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الأنشطة اللامنهجية</w:t>
      </w:r>
    </w:p>
    <w:p w14:paraId="4862769B" w14:textId="1D3D2F7A"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سياسات الجامعة وقوانينها</w:t>
      </w:r>
    </w:p>
    <w:p w14:paraId="6483B71A" w14:textId="409697D7"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2. </w:t>
      </w:r>
      <w:r w:rsidRPr="00814196">
        <w:rPr>
          <w:rFonts w:ascii="Simplified Arabic" w:hAnsi="Simplified Arabic" w:cs="Simplified Arabic"/>
          <w:b/>
          <w:bCs/>
          <w:sz w:val="36"/>
          <w:szCs w:val="36"/>
          <w:rtl/>
        </w:rPr>
        <w:t>الأسرة</w:t>
      </w:r>
    </w:p>
    <w:p w14:paraId="215FD96C" w14:textId="34BAD43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تظل الأسرة مؤثراً أساسياً في تشكيل القيم حتى أثناء المرحلة الجامعية</w:t>
      </w:r>
      <w:r w:rsidRPr="00814196">
        <w:rPr>
          <w:rFonts w:ascii="Simplified Arabic" w:hAnsi="Simplified Arabic" w:cs="Simplified Arabic"/>
          <w:sz w:val="36"/>
          <w:szCs w:val="36"/>
        </w:rPr>
        <w:t>.</w:t>
      </w:r>
    </w:p>
    <w:p w14:paraId="20FB4100" w14:textId="7E6C24BC"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3. </w:t>
      </w:r>
      <w:r w:rsidRPr="00814196">
        <w:rPr>
          <w:rFonts w:ascii="Simplified Arabic" w:hAnsi="Simplified Arabic" w:cs="Simplified Arabic"/>
          <w:b/>
          <w:bCs/>
          <w:sz w:val="36"/>
          <w:szCs w:val="36"/>
          <w:rtl/>
        </w:rPr>
        <w:t>وسائل الإعلام والتواصل الاجتماعي</w:t>
      </w:r>
    </w:p>
    <w:p w14:paraId="38348017" w14:textId="15CA2993"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تؤثر إيجاباً أو سلباً حسب نوع المحتوى والتفاعل معه</w:t>
      </w:r>
      <w:r w:rsidRPr="00814196">
        <w:rPr>
          <w:rFonts w:ascii="Simplified Arabic" w:hAnsi="Simplified Arabic" w:cs="Simplified Arabic"/>
          <w:sz w:val="36"/>
          <w:szCs w:val="36"/>
        </w:rPr>
        <w:t>.</w:t>
      </w:r>
    </w:p>
    <w:p w14:paraId="400E9FAE" w14:textId="07A9A7D3"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4. </w:t>
      </w:r>
      <w:r w:rsidRPr="00814196">
        <w:rPr>
          <w:rFonts w:ascii="Simplified Arabic" w:hAnsi="Simplified Arabic" w:cs="Simplified Arabic"/>
          <w:b/>
          <w:bCs/>
          <w:sz w:val="36"/>
          <w:szCs w:val="36"/>
          <w:rtl/>
        </w:rPr>
        <w:t>جماعة الأقران</w:t>
      </w:r>
    </w:p>
    <w:p w14:paraId="1A104894" w14:textId="3171587D"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الأصدقاء والزملاء لهم دور كبير في تعزيز القيم أو العكس</w:t>
      </w:r>
      <w:r w:rsidRPr="00814196">
        <w:rPr>
          <w:rFonts w:ascii="Simplified Arabic" w:hAnsi="Simplified Arabic" w:cs="Simplified Arabic"/>
          <w:sz w:val="36"/>
          <w:szCs w:val="36"/>
        </w:rPr>
        <w:t>.</w:t>
      </w:r>
    </w:p>
    <w:p w14:paraId="57D6442B" w14:textId="645C89A7" w:rsidR="00814196" w:rsidRPr="00814196" w:rsidRDefault="00814196" w:rsidP="00814196">
      <w:pPr>
        <w:bidi/>
        <w:rPr>
          <w:rFonts w:ascii="Simplified Arabic" w:hAnsi="Simplified Arabic" w:cs="Simplified Arabic"/>
          <w:color w:val="FF0000"/>
          <w:sz w:val="36"/>
          <w:szCs w:val="36"/>
        </w:rPr>
      </w:pPr>
      <w:r w:rsidRPr="00814196">
        <w:rPr>
          <w:rFonts w:ascii="Simplified Arabic" w:hAnsi="Simplified Arabic" w:cs="Simplified Arabic"/>
          <w:color w:val="FF0000"/>
          <w:sz w:val="36"/>
          <w:szCs w:val="36"/>
          <w:rtl/>
        </w:rPr>
        <w:t>رابعاً: استراتيجيات تنمية القيم الأخلاقية والاجتماعية في الجامعة</w:t>
      </w:r>
    </w:p>
    <w:p w14:paraId="52021124" w14:textId="77777777"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1. </w:t>
      </w:r>
      <w:r w:rsidRPr="00814196">
        <w:rPr>
          <w:rFonts w:ascii="Simplified Arabic" w:hAnsi="Simplified Arabic" w:cs="Simplified Arabic"/>
          <w:b/>
          <w:bCs/>
          <w:sz w:val="36"/>
          <w:szCs w:val="36"/>
          <w:rtl/>
        </w:rPr>
        <w:t>إدماج القيم في المناهج</w:t>
      </w:r>
    </w:p>
    <w:p w14:paraId="34588505"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إضافة مقررات تتعلق بالأخلاق المهنية</w:t>
      </w:r>
      <w:r w:rsidRPr="00814196">
        <w:rPr>
          <w:rFonts w:ascii="Simplified Arabic" w:hAnsi="Simplified Arabic" w:cs="Simplified Arabic"/>
          <w:sz w:val="36"/>
          <w:szCs w:val="36"/>
        </w:rPr>
        <w:t>.</w:t>
      </w:r>
    </w:p>
    <w:p w14:paraId="206758C3" w14:textId="32C1810F"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تضمين الأنشطة التعاونية في المحتوى الدراسي</w:t>
      </w:r>
      <w:r w:rsidRPr="00814196">
        <w:rPr>
          <w:rFonts w:ascii="Simplified Arabic" w:hAnsi="Simplified Arabic" w:cs="Simplified Arabic"/>
          <w:sz w:val="36"/>
          <w:szCs w:val="36"/>
        </w:rPr>
        <w:t>.</w:t>
      </w:r>
    </w:p>
    <w:p w14:paraId="1749CB2B" w14:textId="4480EC66"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sz w:val="36"/>
          <w:szCs w:val="36"/>
        </w:rPr>
        <w:t xml:space="preserve">2. </w:t>
      </w:r>
      <w:r w:rsidRPr="00814196">
        <w:rPr>
          <w:rFonts w:ascii="Simplified Arabic" w:hAnsi="Simplified Arabic" w:cs="Simplified Arabic"/>
          <w:b/>
          <w:bCs/>
          <w:sz w:val="36"/>
          <w:szCs w:val="36"/>
          <w:rtl/>
        </w:rPr>
        <w:t>تعزيز التعلم القائم على المشروعات</w:t>
      </w:r>
    </w:p>
    <w:p w14:paraId="0503FF3A"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خاصة المشروعات ذات البعد الاجتماعي، مثل</w:t>
      </w:r>
      <w:r w:rsidRPr="00814196">
        <w:rPr>
          <w:rFonts w:ascii="Simplified Arabic" w:hAnsi="Simplified Arabic" w:cs="Simplified Arabic"/>
          <w:sz w:val="36"/>
          <w:szCs w:val="36"/>
        </w:rPr>
        <w:t>:</w:t>
      </w:r>
    </w:p>
    <w:p w14:paraId="0562F5F1"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حملات توعوية</w:t>
      </w:r>
    </w:p>
    <w:p w14:paraId="4081D5EC"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مبادرات تطوعية</w:t>
      </w:r>
    </w:p>
    <w:p w14:paraId="105821B0" w14:textId="20F9D7A1"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lastRenderedPageBreak/>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مشاريع خدمة المجتمع</w:t>
      </w:r>
    </w:p>
    <w:p w14:paraId="4ADD569A" w14:textId="30C08048"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sz w:val="36"/>
          <w:szCs w:val="36"/>
        </w:rPr>
        <w:t xml:space="preserve">3. </w:t>
      </w:r>
      <w:r w:rsidRPr="00814196">
        <w:rPr>
          <w:rFonts w:ascii="Simplified Arabic" w:hAnsi="Simplified Arabic" w:cs="Simplified Arabic"/>
          <w:b/>
          <w:bCs/>
          <w:sz w:val="36"/>
          <w:szCs w:val="36"/>
          <w:rtl/>
        </w:rPr>
        <w:t>عقد دورات وورش عمل</w:t>
      </w:r>
    </w:p>
    <w:p w14:paraId="2850209F"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حول</w:t>
      </w:r>
      <w:r w:rsidRPr="00814196">
        <w:rPr>
          <w:rFonts w:ascii="Simplified Arabic" w:hAnsi="Simplified Arabic" w:cs="Simplified Arabic"/>
          <w:sz w:val="36"/>
          <w:szCs w:val="36"/>
        </w:rPr>
        <w:t>:</w:t>
      </w:r>
    </w:p>
    <w:p w14:paraId="250042F7"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مهارات التواصل</w:t>
      </w:r>
    </w:p>
    <w:p w14:paraId="1615B0FC"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إدارة الخلافات</w:t>
      </w:r>
    </w:p>
    <w:p w14:paraId="256892D1" w14:textId="592FCFDC"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السلوك الأخلاقي الأكاديمي</w:t>
      </w:r>
    </w:p>
    <w:p w14:paraId="0793C7DD" w14:textId="1A462116"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4. </w:t>
      </w:r>
      <w:r w:rsidRPr="00814196">
        <w:rPr>
          <w:rFonts w:ascii="Simplified Arabic" w:hAnsi="Simplified Arabic" w:cs="Simplified Arabic"/>
          <w:b/>
          <w:bCs/>
          <w:sz w:val="36"/>
          <w:szCs w:val="36"/>
          <w:rtl/>
        </w:rPr>
        <w:t>تفعيل الأنشطة الطلابية</w:t>
      </w:r>
    </w:p>
    <w:p w14:paraId="4B67265A"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مثل</w:t>
      </w:r>
      <w:r w:rsidRPr="00814196">
        <w:rPr>
          <w:rFonts w:ascii="Simplified Arabic" w:hAnsi="Simplified Arabic" w:cs="Simplified Arabic"/>
          <w:sz w:val="36"/>
          <w:szCs w:val="36"/>
        </w:rPr>
        <w:t>:</w:t>
      </w:r>
    </w:p>
    <w:p w14:paraId="4F3725F5"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المنتديات الحوارية</w:t>
      </w:r>
    </w:p>
    <w:p w14:paraId="11B80AFD"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النوادي الثقافية</w:t>
      </w:r>
    </w:p>
    <w:p w14:paraId="3E60EE21" w14:textId="0F700DA1"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الفرق التطوعية</w:t>
      </w:r>
    </w:p>
    <w:p w14:paraId="2FF25B0F" w14:textId="7CAB180D"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5. </w:t>
      </w:r>
      <w:r w:rsidRPr="00814196">
        <w:rPr>
          <w:rFonts w:ascii="Simplified Arabic" w:hAnsi="Simplified Arabic" w:cs="Simplified Arabic"/>
          <w:b/>
          <w:bCs/>
          <w:sz w:val="36"/>
          <w:szCs w:val="36"/>
          <w:rtl/>
        </w:rPr>
        <w:t>القدوة الحسنة</w:t>
      </w:r>
    </w:p>
    <w:p w14:paraId="2566492F" w14:textId="4AC6A861"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أثر أعضاء هيئة التدريس والإداريين مهم جداً، إذ يتأثر الطلبة بأساليب تعاملهم وسلوكهم</w:t>
      </w:r>
      <w:r w:rsidRPr="00814196">
        <w:rPr>
          <w:rFonts w:ascii="Simplified Arabic" w:hAnsi="Simplified Arabic" w:cs="Simplified Arabic"/>
          <w:sz w:val="36"/>
          <w:szCs w:val="36"/>
        </w:rPr>
        <w:t>.</w:t>
      </w:r>
    </w:p>
    <w:p w14:paraId="3CB29079" w14:textId="3A7D898B"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6. </w:t>
      </w:r>
      <w:r w:rsidRPr="00814196">
        <w:rPr>
          <w:rFonts w:ascii="Simplified Arabic" w:hAnsi="Simplified Arabic" w:cs="Simplified Arabic"/>
          <w:b/>
          <w:bCs/>
          <w:sz w:val="36"/>
          <w:szCs w:val="36"/>
          <w:rtl/>
        </w:rPr>
        <w:t>تعزيز بيئة احترام التنوع</w:t>
      </w:r>
    </w:p>
    <w:p w14:paraId="295D5709"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من خلال</w:t>
      </w:r>
      <w:r w:rsidRPr="00814196">
        <w:rPr>
          <w:rFonts w:ascii="Simplified Arabic" w:hAnsi="Simplified Arabic" w:cs="Simplified Arabic"/>
          <w:sz w:val="36"/>
          <w:szCs w:val="36"/>
        </w:rPr>
        <w:t>:</w:t>
      </w:r>
    </w:p>
    <w:p w14:paraId="7CE0CF61"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تشجيع الحوار</w:t>
      </w:r>
    </w:p>
    <w:p w14:paraId="5780B7A5"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lastRenderedPageBreak/>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احترام اختلاف الآراء</w:t>
      </w:r>
    </w:p>
    <w:p w14:paraId="15F6242E" w14:textId="3FF0331D"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منع التمييز</w:t>
      </w:r>
    </w:p>
    <w:p w14:paraId="2C7BC067" w14:textId="1607F267" w:rsidR="00814196" w:rsidRPr="00814196" w:rsidRDefault="00814196" w:rsidP="00814196">
      <w:pPr>
        <w:bidi/>
        <w:rPr>
          <w:rFonts w:ascii="Simplified Arabic" w:hAnsi="Simplified Arabic" w:cs="Simplified Arabic"/>
          <w:color w:val="FF0000"/>
          <w:sz w:val="36"/>
          <w:szCs w:val="36"/>
        </w:rPr>
      </w:pPr>
      <w:r w:rsidRPr="00814196">
        <w:rPr>
          <w:rFonts w:ascii="Simplified Arabic" w:hAnsi="Simplified Arabic" w:cs="Simplified Arabic"/>
          <w:color w:val="FF0000"/>
          <w:sz w:val="36"/>
          <w:szCs w:val="36"/>
          <w:rtl/>
        </w:rPr>
        <w:t>خامساً: دور الجامعة في تعزيز القيم</w:t>
      </w:r>
    </w:p>
    <w:p w14:paraId="22910BA8" w14:textId="77777777"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1. </w:t>
      </w:r>
      <w:r w:rsidRPr="00814196">
        <w:rPr>
          <w:rFonts w:ascii="Simplified Arabic" w:hAnsi="Simplified Arabic" w:cs="Simplified Arabic"/>
          <w:b/>
          <w:bCs/>
          <w:sz w:val="36"/>
          <w:szCs w:val="36"/>
          <w:rtl/>
        </w:rPr>
        <w:t>السياسات والأنظمة</w:t>
      </w:r>
    </w:p>
    <w:p w14:paraId="3178F683"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وجود لوائح واضحة للسلوك الطلابي</w:t>
      </w:r>
    </w:p>
    <w:p w14:paraId="0895C833"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محاربة الغش والفساد</w:t>
      </w:r>
    </w:p>
    <w:p w14:paraId="00D15765" w14:textId="72334703"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دعم النزاهة الأكاديمية</w:t>
      </w:r>
    </w:p>
    <w:p w14:paraId="2D677482" w14:textId="41E39B8C"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2. </w:t>
      </w:r>
      <w:r w:rsidRPr="00814196">
        <w:rPr>
          <w:rFonts w:ascii="Simplified Arabic" w:hAnsi="Simplified Arabic" w:cs="Simplified Arabic"/>
          <w:b/>
          <w:bCs/>
          <w:sz w:val="36"/>
          <w:szCs w:val="36"/>
          <w:rtl/>
        </w:rPr>
        <w:t>دعم الصحة النفسية</w:t>
      </w:r>
    </w:p>
    <w:p w14:paraId="51A6FCC0" w14:textId="515EEE2A"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الطلبة الذين يحصلون على دعم نفسي جيد يكونون أقرب لاكتساب قيم إيجابية</w:t>
      </w:r>
      <w:r w:rsidRPr="00814196">
        <w:rPr>
          <w:rFonts w:ascii="Simplified Arabic" w:hAnsi="Simplified Arabic" w:cs="Simplified Arabic"/>
          <w:sz w:val="36"/>
          <w:szCs w:val="36"/>
        </w:rPr>
        <w:t>.</w:t>
      </w:r>
    </w:p>
    <w:p w14:paraId="0DD91EFB" w14:textId="53D31EFA" w:rsidR="00814196" w:rsidRPr="00814196" w:rsidRDefault="00814196" w:rsidP="00814196">
      <w:pPr>
        <w:bidi/>
        <w:rPr>
          <w:rFonts w:ascii="Simplified Arabic" w:hAnsi="Simplified Arabic" w:cs="Simplified Arabic"/>
          <w:b/>
          <w:bCs/>
          <w:sz w:val="36"/>
          <w:szCs w:val="36"/>
        </w:rPr>
      </w:pPr>
      <w:r w:rsidRPr="00814196">
        <w:rPr>
          <w:rFonts w:ascii="Simplified Arabic" w:hAnsi="Simplified Arabic" w:cs="Simplified Arabic"/>
          <w:b/>
          <w:bCs/>
          <w:sz w:val="36"/>
          <w:szCs w:val="36"/>
        </w:rPr>
        <w:t xml:space="preserve">3. </w:t>
      </w:r>
      <w:r w:rsidRPr="00814196">
        <w:rPr>
          <w:rFonts w:ascii="Simplified Arabic" w:hAnsi="Simplified Arabic" w:cs="Simplified Arabic"/>
          <w:b/>
          <w:bCs/>
          <w:sz w:val="36"/>
          <w:szCs w:val="36"/>
          <w:rtl/>
        </w:rPr>
        <w:t>توظيف التكنولوجيا لتحسين القيم</w:t>
      </w:r>
    </w:p>
    <w:p w14:paraId="5D863CCD"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مثل</w:t>
      </w:r>
      <w:r w:rsidRPr="00814196">
        <w:rPr>
          <w:rFonts w:ascii="Simplified Arabic" w:hAnsi="Simplified Arabic" w:cs="Simplified Arabic"/>
          <w:sz w:val="36"/>
          <w:szCs w:val="36"/>
        </w:rPr>
        <w:t>:</w:t>
      </w:r>
    </w:p>
    <w:p w14:paraId="01D77877"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منصات التعليم التعاوني</w:t>
      </w:r>
    </w:p>
    <w:p w14:paraId="4235279A"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الحملات التوعوية الرقمية</w:t>
      </w:r>
    </w:p>
    <w:p w14:paraId="173B37DA" w14:textId="6DF20952"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تطبيقات المتابعة السلوكية</w:t>
      </w:r>
    </w:p>
    <w:p w14:paraId="55DA6236" w14:textId="77777777" w:rsidR="00814196" w:rsidRPr="00814196" w:rsidRDefault="00814196" w:rsidP="00814196">
      <w:pPr>
        <w:bidi/>
        <w:rPr>
          <w:rFonts w:ascii="Simplified Arabic" w:hAnsi="Simplified Arabic" w:cs="Simplified Arabic"/>
          <w:color w:val="FF0000"/>
          <w:sz w:val="36"/>
          <w:szCs w:val="36"/>
        </w:rPr>
      </w:pPr>
      <w:r w:rsidRPr="00814196">
        <w:rPr>
          <w:rFonts w:ascii="Simplified Arabic" w:hAnsi="Simplified Arabic" w:cs="Simplified Arabic"/>
          <w:color w:val="FF0000"/>
          <w:sz w:val="36"/>
          <w:szCs w:val="36"/>
          <w:rtl/>
        </w:rPr>
        <w:t>سادساً: معوقات تنمية القيم</w:t>
      </w:r>
    </w:p>
    <w:p w14:paraId="35F69E6A"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1.</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ضعف الأنشطة الجامعية</w:t>
      </w:r>
      <w:r w:rsidRPr="00814196">
        <w:rPr>
          <w:rFonts w:ascii="Simplified Arabic" w:hAnsi="Simplified Arabic" w:cs="Simplified Arabic"/>
          <w:sz w:val="36"/>
          <w:szCs w:val="36"/>
        </w:rPr>
        <w:t>.</w:t>
      </w:r>
    </w:p>
    <w:p w14:paraId="51281875"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lastRenderedPageBreak/>
        <w:tab/>
        <w:t>2.</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ضغط الدراسة والوقت</w:t>
      </w:r>
      <w:r w:rsidRPr="00814196">
        <w:rPr>
          <w:rFonts w:ascii="Simplified Arabic" w:hAnsi="Simplified Arabic" w:cs="Simplified Arabic"/>
          <w:sz w:val="36"/>
          <w:szCs w:val="36"/>
        </w:rPr>
        <w:t>.</w:t>
      </w:r>
    </w:p>
    <w:p w14:paraId="0A3F1314"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3.</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تأثير وسائل التواصل الاجتماعي ذات المحتوى السلبي</w:t>
      </w:r>
      <w:r w:rsidRPr="00814196">
        <w:rPr>
          <w:rFonts w:ascii="Simplified Arabic" w:hAnsi="Simplified Arabic" w:cs="Simplified Arabic"/>
          <w:sz w:val="36"/>
          <w:szCs w:val="36"/>
        </w:rPr>
        <w:t>.</w:t>
      </w:r>
    </w:p>
    <w:p w14:paraId="30CBA030"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4.</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غياب السياسات الواضحة لتعزيز السلوك الأخلاقي</w:t>
      </w:r>
      <w:r w:rsidRPr="00814196">
        <w:rPr>
          <w:rFonts w:ascii="Simplified Arabic" w:hAnsi="Simplified Arabic" w:cs="Simplified Arabic"/>
          <w:sz w:val="36"/>
          <w:szCs w:val="36"/>
        </w:rPr>
        <w:t>.</w:t>
      </w:r>
    </w:p>
    <w:p w14:paraId="02309EB4" w14:textId="0BED404B"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5.</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ضعف تدريب الكادر الأكاديمي على الجوانب التربوية</w:t>
      </w:r>
      <w:r w:rsidRPr="00814196">
        <w:rPr>
          <w:rFonts w:ascii="Simplified Arabic" w:hAnsi="Simplified Arabic" w:cs="Simplified Arabic"/>
          <w:sz w:val="36"/>
          <w:szCs w:val="36"/>
        </w:rPr>
        <w:t>.</w:t>
      </w:r>
    </w:p>
    <w:p w14:paraId="59DACCDE" w14:textId="484F405E" w:rsidR="00814196" w:rsidRPr="00814196" w:rsidRDefault="00814196" w:rsidP="00814196">
      <w:pPr>
        <w:bidi/>
        <w:rPr>
          <w:rFonts w:ascii="Simplified Arabic" w:hAnsi="Simplified Arabic" w:cs="Simplified Arabic"/>
          <w:color w:val="FF0000"/>
          <w:sz w:val="36"/>
          <w:szCs w:val="36"/>
        </w:rPr>
      </w:pPr>
      <w:r w:rsidRPr="00814196">
        <w:rPr>
          <w:rFonts w:ascii="Simplified Arabic" w:hAnsi="Simplified Arabic" w:cs="Simplified Arabic"/>
          <w:color w:val="FF0000"/>
          <w:sz w:val="36"/>
          <w:szCs w:val="36"/>
          <w:rtl/>
        </w:rPr>
        <w:t>سابعاً: النتائج والتوصيات</w:t>
      </w:r>
    </w:p>
    <w:p w14:paraId="1CC61E91"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القيم الأخلاقية والاجتماعية قابلة للنموّ بشكل كبير خلال حياة الطالب الجامعي</w:t>
      </w:r>
      <w:r w:rsidRPr="00814196">
        <w:rPr>
          <w:rFonts w:ascii="Simplified Arabic" w:hAnsi="Simplified Arabic" w:cs="Simplified Arabic"/>
          <w:sz w:val="36"/>
          <w:szCs w:val="36"/>
        </w:rPr>
        <w:t>.</w:t>
      </w:r>
    </w:p>
    <w:p w14:paraId="778F6994"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البيئة الجامعية لها الدور الأكبر في تعزيز القيم مقارنة بالعوامل الأخرى</w:t>
      </w:r>
      <w:r w:rsidRPr="00814196">
        <w:rPr>
          <w:rFonts w:ascii="Simplified Arabic" w:hAnsi="Simplified Arabic" w:cs="Simplified Arabic"/>
          <w:sz w:val="36"/>
          <w:szCs w:val="36"/>
        </w:rPr>
        <w:t>.</w:t>
      </w:r>
    </w:p>
    <w:p w14:paraId="4541B739" w14:textId="01B0F9FB" w:rsidR="00814196" w:rsidRPr="00814196" w:rsidRDefault="00814196" w:rsidP="00CA4619">
      <w:pPr>
        <w:bidi/>
        <w:rPr>
          <w:rFonts w:ascii="Simplified Arabic" w:hAnsi="Simplified Arabic" w:cs="Simplified Arabic"/>
          <w:sz w:val="36"/>
          <w:szCs w:val="36"/>
        </w:rPr>
      </w:pPr>
      <w:r w:rsidRPr="00814196">
        <w:rPr>
          <w:rFonts w:ascii="Simplified Arabic" w:hAnsi="Simplified Arabic" w:cs="Simplified Arabic"/>
          <w:sz w:val="36"/>
          <w:szCs w:val="36"/>
        </w:rPr>
        <w:tab/>
        <w:t>•</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الأنشطة العملية والتطوعية تعد من أقوى وسائل ترسيخ القيم</w:t>
      </w:r>
      <w:r w:rsidRPr="00814196">
        <w:rPr>
          <w:rFonts w:ascii="Simplified Arabic" w:hAnsi="Simplified Arabic" w:cs="Simplified Arabic"/>
          <w:sz w:val="36"/>
          <w:szCs w:val="36"/>
        </w:rPr>
        <w:t>.</w:t>
      </w:r>
    </w:p>
    <w:p w14:paraId="051EF25B"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tl/>
        </w:rPr>
        <w:t>التوصيات</w:t>
      </w:r>
    </w:p>
    <w:p w14:paraId="0F444F13"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1.</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تطوير برامج جامعية متخصصة بالقيم والمواطنة</w:t>
      </w:r>
      <w:r w:rsidRPr="00814196">
        <w:rPr>
          <w:rFonts w:ascii="Simplified Arabic" w:hAnsi="Simplified Arabic" w:cs="Simplified Arabic"/>
          <w:sz w:val="36"/>
          <w:szCs w:val="36"/>
        </w:rPr>
        <w:t>.</w:t>
      </w:r>
    </w:p>
    <w:p w14:paraId="4A9A405A"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2.</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دمج مشاريع خدمة المجتمع ضمن متطلبات التخرج</w:t>
      </w:r>
      <w:r w:rsidRPr="00814196">
        <w:rPr>
          <w:rFonts w:ascii="Simplified Arabic" w:hAnsi="Simplified Arabic" w:cs="Simplified Arabic"/>
          <w:sz w:val="36"/>
          <w:szCs w:val="36"/>
        </w:rPr>
        <w:t>.</w:t>
      </w:r>
    </w:p>
    <w:p w14:paraId="1AA39C3B"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3.</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تعزيز دور المستشارين النفسيين والتربويين</w:t>
      </w:r>
      <w:r w:rsidRPr="00814196">
        <w:rPr>
          <w:rFonts w:ascii="Simplified Arabic" w:hAnsi="Simplified Arabic" w:cs="Simplified Arabic"/>
          <w:sz w:val="36"/>
          <w:szCs w:val="36"/>
        </w:rPr>
        <w:t>.</w:t>
      </w:r>
    </w:p>
    <w:p w14:paraId="11AD4D9E"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4.</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تصميم حملات إعلامية داخل الجامعة لدعم القيم</w:t>
      </w:r>
      <w:r w:rsidRPr="00814196">
        <w:rPr>
          <w:rFonts w:ascii="Simplified Arabic" w:hAnsi="Simplified Arabic" w:cs="Simplified Arabic"/>
          <w:sz w:val="36"/>
          <w:szCs w:val="36"/>
        </w:rPr>
        <w:t>.</w:t>
      </w:r>
    </w:p>
    <w:p w14:paraId="40875322" w14:textId="77777777" w:rsidR="00814196" w:rsidRPr="00814196" w:rsidRDefault="00814196" w:rsidP="00814196">
      <w:pPr>
        <w:bidi/>
        <w:rPr>
          <w:rFonts w:ascii="Simplified Arabic" w:hAnsi="Simplified Arabic" w:cs="Simplified Arabic"/>
          <w:sz w:val="36"/>
          <w:szCs w:val="36"/>
        </w:rPr>
      </w:pPr>
      <w:r w:rsidRPr="00814196">
        <w:rPr>
          <w:rFonts w:ascii="Simplified Arabic" w:hAnsi="Simplified Arabic" w:cs="Simplified Arabic"/>
          <w:sz w:val="36"/>
          <w:szCs w:val="36"/>
        </w:rPr>
        <w:tab/>
        <w:t>5.</w:t>
      </w:r>
      <w:r w:rsidRPr="00814196">
        <w:rPr>
          <w:rFonts w:ascii="Simplified Arabic" w:hAnsi="Simplified Arabic" w:cs="Simplified Arabic"/>
          <w:sz w:val="36"/>
          <w:szCs w:val="36"/>
        </w:rPr>
        <w:tab/>
      </w:r>
      <w:r w:rsidRPr="00814196">
        <w:rPr>
          <w:rFonts w:ascii="Simplified Arabic" w:hAnsi="Simplified Arabic" w:cs="Simplified Arabic"/>
          <w:sz w:val="36"/>
          <w:szCs w:val="36"/>
          <w:rtl/>
        </w:rPr>
        <w:t>تدريب الأساتذة على الأساليب التربوية الحديثة</w:t>
      </w:r>
      <w:r w:rsidRPr="00814196">
        <w:rPr>
          <w:rFonts w:ascii="Simplified Arabic" w:hAnsi="Simplified Arabic" w:cs="Simplified Arabic"/>
          <w:sz w:val="36"/>
          <w:szCs w:val="36"/>
        </w:rPr>
        <w:t>.</w:t>
      </w:r>
    </w:p>
    <w:p w14:paraId="41D4CABA" w14:textId="77777777" w:rsidR="00814196" w:rsidRPr="00814196" w:rsidRDefault="00814196" w:rsidP="00814196">
      <w:pPr>
        <w:bidi/>
        <w:rPr>
          <w:rFonts w:ascii="Simplified Arabic" w:hAnsi="Simplified Arabic" w:cs="Simplified Arabic"/>
          <w:sz w:val="36"/>
          <w:szCs w:val="36"/>
        </w:rPr>
      </w:pPr>
    </w:p>
    <w:p w14:paraId="02F723CE" w14:textId="77777777" w:rsidR="00814196" w:rsidRPr="00814196" w:rsidRDefault="00814196" w:rsidP="00814196">
      <w:pPr>
        <w:bidi/>
        <w:rPr>
          <w:rFonts w:ascii="Simplified Arabic" w:hAnsi="Simplified Arabic" w:cs="Simplified Arabic"/>
          <w:sz w:val="36"/>
          <w:szCs w:val="36"/>
        </w:rPr>
      </w:pPr>
    </w:p>
    <w:p w14:paraId="1D26968F" w14:textId="111BCAC1" w:rsidR="003A4640" w:rsidRDefault="003A4640" w:rsidP="00814196">
      <w:pPr>
        <w:bidi/>
        <w:rPr>
          <w:rFonts w:ascii="Simplified Arabic" w:hAnsi="Simplified Arabic" w:cs="Simplified Arabic"/>
          <w:color w:val="FF0000"/>
          <w:sz w:val="36"/>
          <w:szCs w:val="36"/>
          <w:rtl/>
        </w:rPr>
      </w:pPr>
      <w:r>
        <w:rPr>
          <w:rFonts w:ascii="Simplified Arabic" w:hAnsi="Simplified Arabic" w:cs="Simplified Arabic" w:hint="cs"/>
          <w:color w:val="FF0000"/>
          <w:sz w:val="36"/>
          <w:szCs w:val="36"/>
          <w:rtl/>
        </w:rPr>
        <w:lastRenderedPageBreak/>
        <w:t>س// ما الفرق بين القيم الأخلاقية والقيم</w:t>
      </w:r>
      <w:r w:rsidR="00174EFC">
        <w:rPr>
          <w:rFonts w:ascii="Simplified Arabic" w:hAnsi="Simplified Arabic" w:cs="Simplified Arabic" w:hint="cs"/>
          <w:color w:val="FF0000"/>
          <w:sz w:val="36"/>
          <w:szCs w:val="36"/>
          <w:rtl/>
        </w:rPr>
        <w:t xml:space="preserve"> الاجتماعية</w:t>
      </w:r>
    </w:p>
    <w:tbl>
      <w:tblPr>
        <w:tblStyle w:val="TableGrid"/>
        <w:bidiVisual/>
        <w:tblW w:w="0" w:type="auto"/>
        <w:tblLook w:val="04A0" w:firstRow="1" w:lastRow="0" w:firstColumn="1" w:lastColumn="0" w:noHBand="0" w:noVBand="1"/>
      </w:tblPr>
      <w:tblGrid>
        <w:gridCol w:w="473"/>
        <w:gridCol w:w="1800"/>
        <w:gridCol w:w="2790"/>
        <w:gridCol w:w="3233"/>
      </w:tblGrid>
      <w:tr w:rsidR="00D252F3" w:rsidRPr="00D252F3" w14:paraId="1C06646F" w14:textId="77777777" w:rsidTr="00D252F3">
        <w:tc>
          <w:tcPr>
            <w:tcW w:w="473" w:type="dxa"/>
          </w:tcPr>
          <w:p w14:paraId="6CD52569" w14:textId="246851D7" w:rsidR="00174EFC" w:rsidRPr="00D252F3" w:rsidRDefault="00174EFC" w:rsidP="00174EFC">
            <w:pPr>
              <w:bidi/>
              <w:rPr>
                <w:rFonts w:ascii="Simplified Arabic" w:hAnsi="Simplified Arabic" w:cs="Simplified Arabic"/>
                <w:b/>
                <w:bCs/>
                <w:color w:val="000000" w:themeColor="text1"/>
                <w:sz w:val="36"/>
                <w:szCs w:val="36"/>
                <w:rtl/>
              </w:rPr>
            </w:pPr>
            <w:r w:rsidRPr="00D252F3">
              <w:rPr>
                <w:rFonts w:ascii="Simplified Arabic" w:hAnsi="Simplified Arabic" w:cs="Simplified Arabic" w:hint="cs"/>
                <w:b/>
                <w:bCs/>
                <w:color w:val="000000" w:themeColor="text1"/>
                <w:sz w:val="36"/>
                <w:szCs w:val="36"/>
                <w:rtl/>
              </w:rPr>
              <w:t>ت</w:t>
            </w:r>
          </w:p>
        </w:tc>
        <w:tc>
          <w:tcPr>
            <w:tcW w:w="1800" w:type="dxa"/>
          </w:tcPr>
          <w:p w14:paraId="48091D2A" w14:textId="03B20D68" w:rsidR="00174EFC" w:rsidRPr="00D252F3" w:rsidRDefault="00174EFC" w:rsidP="00174EFC">
            <w:pPr>
              <w:bidi/>
              <w:rPr>
                <w:rFonts w:ascii="Simplified Arabic" w:hAnsi="Simplified Arabic" w:cs="Simplified Arabic"/>
                <w:b/>
                <w:bCs/>
                <w:color w:val="000000" w:themeColor="text1"/>
                <w:sz w:val="36"/>
                <w:szCs w:val="36"/>
                <w:rtl/>
              </w:rPr>
            </w:pPr>
            <w:r w:rsidRPr="00D252F3">
              <w:rPr>
                <w:rFonts w:ascii="Simplified Arabic" w:hAnsi="Simplified Arabic" w:cs="Simplified Arabic" w:hint="cs"/>
                <w:b/>
                <w:bCs/>
                <w:color w:val="000000" w:themeColor="text1"/>
                <w:sz w:val="36"/>
                <w:szCs w:val="36"/>
                <w:rtl/>
              </w:rPr>
              <w:t>وجه المقارنة</w:t>
            </w:r>
          </w:p>
        </w:tc>
        <w:tc>
          <w:tcPr>
            <w:tcW w:w="2790" w:type="dxa"/>
          </w:tcPr>
          <w:p w14:paraId="20B09D04" w14:textId="05D25803" w:rsidR="00174EFC" w:rsidRPr="00D252F3" w:rsidRDefault="00174EFC" w:rsidP="00174EFC">
            <w:pPr>
              <w:bidi/>
              <w:rPr>
                <w:rFonts w:ascii="Simplified Arabic" w:hAnsi="Simplified Arabic" w:cs="Simplified Arabic"/>
                <w:b/>
                <w:bCs/>
                <w:color w:val="000000" w:themeColor="text1"/>
                <w:sz w:val="36"/>
                <w:szCs w:val="36"/>
                <w:rtl/>
              </w:rPr>
            </w:pPr>
            <w:r w:rsidRPr="00D252F3">
              <w:rPr>
                <w:rFonts w:ascii="Simplified Arabic" w:hAnsi="Simplified Arabic" w:cs="Simplified Arabic" w:hint="cs"/>
                <w:b/>
                <w:bCs/>
                <w:color w:val="000000" w:themeColor="text1"/>
                <w:sz w:val="36"/>
                <w:szCs w:val="36"/>
                <w:rtl/>
              </w:rPr>
              <w:t>القيم الأخلاقية</w:t>
            </w:r>
          </w:p>
        </w:tc>
        <w:tc>
          <w:tcPr>
            <w:tcW w:w="3233" w:type="dxa"/>
          </w:tcPr>
          <w:p w14:paraId="3284643E" w14:textId="5CCFAA78" w:rsidR="00174EFC" w:rsidRPr="00D252F3" w:rsidRDefault="00174EFC" w:rsidP="00174EFC">
            <w:pPr>
              <w:bidi/>
              <w:rPr>
                <w:rFonts w:ascii="Simplified Arabic" w:hAnsi="Simplified Arabic" w:cs="Simplified Arabic"/>
                <w:b/>
                <w:bCs/>
                <w:color w:val="000000" w:themeColor="text1"/>
                <w:sz w:val="36"/>
                <w:szCs w:val="36"/>
                <w:rtl/>
              </w:rPr>
            </w:pPr>
            <w:r w:rsidRPr="00D252F3">
              <w:rPr>
                <w:rFonts w:ascii="Simplified Arabic" w:hAnsi="Simplified Arabic" w:cs="Simplified Arabic" w:hint="cs"/>
                <w:b/>
                <w:bCs/>
                <w:color w:val="000000" w:themeColor="text1"/>
                <w:sz w:val="36"/>
                <w:szCs w:val="36"/>
                <w:rtl/>
              </w:rPr>
              <w:t>القيم الاجتماعية</w:t>
            </w:r>
          </w:p>
        </w:tc>
      </w:tr>
      <w:tr w:rsidR="00D252F3" w:rsidRPr="00D252F3" w14:paraId="41B229FD" w14:textId="77777777" w:rsidTr="00D252F3">
        <w:tc>
          <w:tcPr>
            <w:tcW w:w="473" w:type="dxa"/>
          </w:tcPr>
          <w:p w14:paraId="3C47BBDC" w14:textId="7E0F2CEE"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1</w:t>
            </w:r>
          </w:p>
        </w:tc>
        <w:tc>
          <w:tcPr>
            <w:tcW w:w="1800" w:type="dxa"/>
          </w:tcPr>
          <w:p w14:paraId="26FEAFFB" w14:textId="65AB63A3"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التركيز</w:t>
            </w:r>
          </w:p>
        </w:tc>
        <w:tc>
          <w:tcPr>
            <w:tcW w:w="2790" w:type="dxa"/>
          </w:tcPr>
          <w:p w14:paraId="13B1E77C" w14:textId="07B0E592"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سلوك الفرد</w:t>
            </w:r>
          </w:p>
        </w:tc>
        <w:tc>
          <w:tcPr>
            <w:tcW w:w="3233" w:type="dxa"/>
          </w:tcPr>
          <w:p w14:paraId="2B0A3579" w14:textId="27C8DB29"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علاقة الفرد بالمجتمع</w:t>
            </w:r>
          </w:p>
        </w:tc>
      </w:tr>
      <w:tr w:rsidR="00D252F3" w:rsidRPr="00D252F3" w14:paraId="12F54822" w14:textId="77777777" w:rsidTr="00D252F3">
        <w:tc>
          <w:tcPr>
            <w:tcW w:w="473" w:type="dxa"/>
          </w:tcPr>
          <w:p w14:paraId="6B01B03D" w14:textId="273B9309"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2</w:t>
            </w:r>
          </w:p>
        </w:tc>
        <w:tc>
          <w:tcPr>
            <w:tcW w:w="1800" w:type="dxa"/>
          </w:tcPr>
          <w:p w14:paraId="3AD3127D" w14:textId="267406D0"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الأساس</w:t>
            </w:r>
          </w:p>
        </w:tc>
        <w:tc>
          <w:tcPr>
            <w:tcW w:w="2790" w:type="dxa"/>
          </w:tcPr>
          <w:p w14:paraId="4E7928D7" w14:textId="39294E63"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الضمير</w:t>
            </w:r>
            <w:r w:rsidR="00D252F3" w:rsidRPr="00D252F3">
              <w:rPr>
                <w:rFonts w:ascii="Simplified Arabic" w:hAnsi="Simplified Arabic" w:cs="Simplified Arabic" w:hint="cs"/>
                <w:color w:val="000000" w:themeColor="text1"/>
                <w:sz w:val="36"/>
                <w:szCs w:val="36"/>
                <w:rtl/>
              </w:rPr>
              <w:t xml:space="preserve"> والأخلاق</w:t>
            </w:r>
          </w:p>
        </w:tc>
        <w:tc>
          <w:tcPr>
            <w:tcW w:w="3233" w:type="dxa"/>
          </w:tcPr>
          <w:p w14:paraId="19209B5F" w14:textId="4B5B5E34" w:rsidR="00174EFC" w:rsidRPr="00D252F3" w:rsidRDefault="00D252F3"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العادات والتنظيم المجتمعي</w:t>
            </w:r>
          </w:p>
        </w:tc>
      </w:tr>
      <w:tr w:rsidR="00D252F3" w:rsidRPr="00D252F3" w14:paraId="125AF3D1" w14:textId="77777777" w:rsidTr="00D252F3">
        <w:tc>
          <w:tcPr>
            <w:tcW w:w="473" w:type="dxa"/>
          </w:tcPr>
          <w:p w14:paraId="66DCF1CD" w14:textId="33847B64"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3</w:t>
            </w:r>
          </w:p>
        </w:tc>
        <w:tc>
          <w:tcPr>
            <w:tcW w:w="1800" w:type="dxa"/>
          </w:tcPr>
          <w:p w14:paraId="4535412E" w14:textId="59C875C9"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الهدف</w:t>
            </w:r>
          </w:p>
        </w:tc>
        <w:tc>
          <w:tcPr>
            <w:tcW w:w="2790" w:type="dxa"/>
          </w:tcPr>
          <w:p w14:paraId="27125748" w14:textId="3D1F83CF" w:rsidR="00174EFC" w:rsidRPr="00D252F3" w:rsidRDefault="00D252F3"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تهذيب النفس</w:t>
            </w:r>
          </w:p>
        </w:tc>
        <w:tc>
          <w:tcPr>
            <w:tcW w:w="3233" w:type="dxa"/>
          </w:tcPr>
          <w:p w14:paraId="05AB2945" w14:textId="05AB2818" w:rsidR="00174EFC" w:rsidRPr="00D252F3" w:rsidRDefault="00D252F3"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تحقيق الانسجام والتعايش</w:t>
            </w:r>
          </w:p>
        </w:tc>
      </w:tr>
      <w:tr w:rsidR="00D252F3" w:rsidRPr="00D252F3" w14:paraId="5DB4B25B" w14:textId="77777777" w:rsidTr="00D252F3">
        <w:tc>
          <w:tcPr>
            <w:tcW w:w="473" w:type="dxa"/>
          </w:tcPr>
          <w:p w14:paraId="464851CC" w14:textId="7C7E6ADD"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4</w:t>
            </w:r>
          </w:p>
        </w:tc>
        <w:tc>
          <w:tcPr>
            <w:tcW w:w="1800" w:type="dxa"/>
          </w:tcPr>
          <w:p w14:paraId="5F76D3C7" w14:textId="78E1A5EC"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التأثير</w:t>
            </w:r>
          </w:p>
        </w:tc>
        <w:tc>
          <w:tcPr>
            <w:tcW w:w="2790" w:type="dxa"/>
          </w:tcPr>
          <w:p w14:paraId="6CA75CDF" w14:textId="65C52507" w:rsidR="00174EFC" w:rsidRPr="00D252F3" w:rsidRDefault="00D252F3"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تصنع انسانا صالحا</w:t>
            </w:r>
          </w:p>
        </w:tc>
        <w:tc>
          <w:tcPr>
            <w:tcW w:w="3233" w:type="dxa"/>
          </w:tcPr>
          <w:p w14:paraId="6BA2C035" w14:textId="1444734E" w:rsidR="00174EFC" w:rsidRPr="00D252F3" w:rsidRDefault="00D252F3"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تصنع مجتمع متماسكاً</w:t>
            </w:r>
          </w:p>
        </w:tc>
      </w:tr>
      <w:tr w:rsidR="00D252F3" w:rsidRPr="00D252F3" w14:paraId="6A74F859" w14:textId="77777777" w:rsidTr="00D252F3">
        <w:tc>
          <w:tcPr>
            <w:tcW w:w="473" w:type="dxa"/>
          </w:tcPr>
          <w:p w14:paraId="782B25B2" w14:textId="18D6A1B0"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5</w:t>
            </w:r>
          </w:p>
        </w:tc>
        <w:tc>
          <w:tcPr>
            <w:tcW w:w="1800" w:type="dxa"/>
          </w:tcPr>
          <w:p w14:paraId="2A52194C" w14:textId="6BD24E35" w:rsidR="00174EFC" w:rsidRPr="00D252F3" w:rsidRDefault="00174EFC"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التطبيق</w:t>
            </w:r>
          </w:p>
        </w:tc>
        <w:tc>
          <w:tcPr>
            <w:tcW w:w="2790" w:type="dxa"/>
          </w:tcPr>
          <w:p w14:paraId="2AA1475C" w14:textId="3ADC13AF" w:rsidR="00174EFC" w:rsidRPr="00D252F3" w:rsidRDefault="00D252F3"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فردي بالدرجة الأساس</w:t>
            </w:r>
          </w:p>
        </w:tc>
        <w:tc>
          <w:tcPr>
            <w:tcW w:w="3233" w:type="dxa"/>
          </w:tcPr>
          <w:p w14:paraId="083B6A98" w14:textId="25FB05AC" w:rsidR="00174EFC" w:rsidRPr="00D252F3" w:rsidRDefault="00D252F3" w:rsidP="00174EFC">
            <w:pPr>
              <w:bidi/>
              <w:rPr>
                <w:rFonts w:ascii="Simplified Arabic" w:hAnsi="Simplified Arabic" w:cs="Simplified Arabic"/>
                <w:color w:val="000000" w:themeColor="text1"/>
                <w:sz w:val="36"/>
                <w:szCs w:val="36"/>
                <w:rtl/>
              </w:rPr>
            </w:pPr>
            <w:r w:rsidRPr="00D252F3">
              <w:rPr>
                <w:rFonts w:ascii="Simplified Arabic" w:hAnsi="Simplified Arabic" w:cs="Simplified Arabic" w:hint="cs"/>
                <w:color w:val="000000" w:themeColor="text1"/>
                <w:sz w:val="36"/>
                <w:szCs w:val="36"/>
                <w:rtl/>
              </w:rPr>
              <w:t>جماعي مجتمعي</w:t>
            </w:r>
          </w:p>
        </w:tc>
      </w:tr>
    </w:tbl>
    <w:p w14:paraId="2383DC26" w14:textId="77777777" w:rsidR="00174EFC" w:rsidRDefault="00174EFC" w:rsidP="00174EFC">
      <w:pPr>
        <w:bidi/>
        <w:rPr>
          <w:rFonts w:ascii="Simplified Arabic" w:hAnsi="Simplified Arabic" w:cs="Simplified Arabic"/>
          <w:color w:val="FF0000"/>
          <w:sz w:val="36"/>
          <w:szCs w:val="36"/>
          <w:rtl/>
        </w:rPr>
      </w:pPr>
    </w:p>
    <w:p w14:paraId="2CF642B2" w14:textId="47803964" w:rsidR="00CA4619" w:rsidRPr="00CA4619" w:rsidRDefault="00CA4619" w:rsidP="003A4640">
      <w:pPr>
        <w:bidi/>
        <w:rPr>
          <w:rFonts w:ascii="Simplified Arabic" w:hAnsi="Simplified Arabic" w:cs="Simplified Arabic"/>
          <w:color w:val="FF0000"/>
          <w:sz w:val="36"/>
          <w:szCs w:val="36"/>
          <w:rtl/>
        </w:rPr>
      </w:pPr>
      <w:r w:rsidRPr="00CA4619">
        <w:rPr>
          <w:rFonts w:ascii="Simplified Arabic" w:hAnsi="Simplified Arabic" w:cs="Simplified Arabic" w:hint="cs"/>
          <w:color w:val="FF0000"/>
          <w:sz w:val="36"/>
          <w:szCs w:val="36"/>
          <w:rtl/>
        </w:rPr>
        <w:t>الخاتمة:</w:t>
      </w:r>
    </w:p>
    <w:p w14:paraId="3E28770D" w14:textId="09FE538C" w:rsidR="003E452C" w:rsidRPr="00814196" w:rsidRDefault="00814196" w:rsidP="00CA4619">
      <w:pPr>
        <w:bidi/>
        <w:rPr>
          <w:rFonts w:ascii="Simplified Arabic" w:hAnsi="Simplified Arabic" w:cs="Simplified Arabic"/>
          <w:sz w:val="36"/>
          <w:szCs w:val="36"/>
        </w:rPr>
      </w:pPr>
      <w:r w:rsidRPr="00814196">
        <w:rPr>
          <w:rFonts w:ascii="Simplified Arabic" w:hAnsi="Simplified Arabic" w:cs="Simplified Arabic"/>
          <w:sz w:val="36"/>
          <w:szCs w:val="36"/>
          <w:rtl/>
        </w:rPr>
        <w:t>إن تنمية القيم الأخلاقية والاجتماعية لدى طلبة الجامعة ليست مسؤولية فرد واحد، بل هي مسؤولية تشترك فيها الجامعة والأسرة والمجتمع. ويُعد تعزيز هذه القيم جزءاً أساسياً من بناء شخصية قادرة على الإسهام في تقدم المجتمع ونهوضه. وعلى الرغم من التحديات، فإن تبنّي استراتيجيات فعالة يمكن أن يحدث فرقاً كبيراً في تعزيز القيم لدى شباب ال</w:t>
      </w:r>
      <w:r w:rsidR="00CA4619">
        <w:rPr>
          <w:rFonts w:ascii="Simplified Arabic" w:hAnsi="Simplified Arabic" w:cs="Simplified Arabic" w:hint="cs"/>
          <w:sz w:val="36"/>
          <w:szCs w:val="36"/>
          <w:rtl/>
        </w:rPr>
        <w:t>جامعي</w:t>
      </w:r>
    </w:p>
    <w:sectPr w:rsidR="003E452C" w:rsidRPr="00814196" w:rsidSect="00943CE9">
      <w:pgSz w:w="11906" w:h="16838" w:code="9"/>
      <w:pgMar w:top="1440" w:right="1800" w:bottom="1440" w:left="1800" w:header="706" w:footer="706"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6E"/>
    <w:rsid w:val="00174EFC"/>
    <w:rsid w:val="003A4640"/>
    <w:rsid w:val="003E452C"/>
    <w:rsid w:val="006B156E"/>
    <w:rsid w:val="007D2E20"/>
    <w:rsid w:val="00814196"/>
    <w:rsid w:val="00943CE9"/>
    <w:rsid w:val="00CA4619"/>
    <w:rsid w:val="00D252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6CA7"/>
  <w15:chartTrackingRefBased/>
  <w15:docId w15:val="{7AC89810-6282-4C7D-94B5-B039EB13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tiba</dc:creator>
  <cp:keywords/>
  <dc:description/>
  <cp:lastModifiedBy>tiba</cp:lastModifiedBy>
  <cp:revision>3</cp:revision>
  <dcterms:created xsi:type="dcterms:W3CDTF">2025-12-08T06:37:00Z</dcterms:created>
  <dcterms:modified xsi:type="dcterms:W3CDTF">2025-12-08T07:14:00Z</dcterms:modified>
</cp:coreProperties>
</file>