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85B" w:rsidRPr="00F410F1" w:rsidRDefault="000D34A2" w:rsidP="00F410F1">
      <w:pPr>
        <w:jc w:val="right"/>
        <w:rPr>
          <w:rFonts w:asciiTheme="majorBidi" w:hAnsiTheme="majorBidi" w:cstheme="majorBidi"/>
          <w:sz w:val="40"/>
          <w:szCs w:val="40"/>
          <w:rtl/>
          <w:lang w:bidi="ar-IQ"/>
        </w:rPr>
      </w:pPr>
      <w:r w:rsidRPr="00F410F1">
        <w:rPr>
          <w:rFonts w:asciiTheme="majorBidi" w:hAnsiTheme="majorBidi" w:cstheme="majorBidi"/>
          <w:sz w:val="40"/>
          <w:szCs w:val="40"/>
          <w:rtl/>
          <w:lang w:bidi="ar-IQ"/>
        </w:rPr>
        <w:t xml:space="preserve">المحاضرة كانت ضمن احتفالية اقامها المعهد بمناسبة اليوم الوطني للمرأة العراقية </w:t>
      </w:r>
    </w:p>
    <w:p w:rsidR="005C5F43" w:rsidRPr="00F410F1" w:rsidRDefault="000D34A2" w:rsidP="00F410F1">
      <w:pPr>
        <w:jc w:val="right"/>
        <w:rPr>
          <w:rFonts w:asciiTheme="majorBidi" w:hAnsiTheme="majorBidi" w:cstheme="majorBidi"/>
          <w:sz w:val="40"/>
          <w:szCs w:val="40"/>
          <w:rtl/>
          <w:lang w:bidi="ar-IQ"/>
        </w:rPr>
      </w:pPr>
      <w:r w:rsidRPr="00F410F1">
        <w:rPr>
          <w:rFonts w:asciiTheme="majorBidi" w:hAnsiTheme="majorBidi" w:cstheme="majorBidi"/>
          <w:sz w:val="40"/>
          <w:szCs w:val="40"/>
          <w:rtl/>
          <w:lang w:bidi="ar-IQ"/>
        </w:rPr>
        <w:t xml:space="preserve">المحاضرة سلطت الضوء على دور المرأة الفعال منذ العصور القديمة ومشاركتها في المحاكم حيث كان يسمح لها ان تظهر في المحاكم كشاهدة كذلك قيامها بالاعمال التجارية الحرة مثل البيع والشراء والرهن والتأجير </w:t>
      </w:r>
      <w:r w:rsidR="005C5F43" w:rsidRPr="00F410F1">
        <w:rPr>
          <w:rFonts w:asciiTheme="majorBidi" w:hAnsiTheme="majorBidi" w:cstheme="majorBidi"/>
          <w:sz w:val="40"/>
          <w:szCs w:val="40"/>
          <w:rtl/>
          <w:lang w:bidi="ar-IQ"/>
        </w:rPr>
        <w:t xml:space="preserve">دون الحاجة الى وكيل او ولي </w:t>
      </w:r>
    </w:p>
    <w:p w:rsidR="005C5F43" w:rsidRPr="00F410F1" w:rsidRDefault="005C5F43" w:rsidP="00F410F1">
      <w:pPr>
        <w:jc w:val="right"/>
        <w:rPr>
          <w:rFonts w:asciiTheme="majorBidi" w:hAnsiTheme="majorBidi" w:cstheme="majorBidi"/>
          <w:sz w:val="40"/>
          <w:szCs w:val="40"/>
          <w:rtl/>
          <w:lang w:bidi="ar-IQ"/>
        </w:rPr>
      </w:pPr>
      <w:r w:rsidRPr="00F410F1">
        <w:rPr>
          <w:rFonts w:asciiTheme="majorBidi" w:hAnsiTheme="majorBidi" w:cstheme="majorBidi"/>
          <w:sz w:val="40"/>
          <w:szCs w:val="40"/>
          <w:rtl/>
          <w:lang w:bidi="ar-IQ"/>
        </w:rPr>
        <w:t xml:space="preserve">كذلك دورها الاساسي في اكتشاف الزراعة واعداد الطعام وتصنيع الاواني الفخارية والنسيج </w:t>
      </w:r>
    </w:p>
    <w:p w:rsidR="000D34A2" w:rsidRPr="00F410F1" w:rsidRDefault="005C5F43" w:rsidP="00F410F1">
      <w:pPr>
        <w:jc w:val="right"/>
        <w:rPr>
          <w:rFonts w:asciiTheme="majorBidi" w:hAnsiTheme="majorBidi" w:cstheme="majorBidi"/>
          <w:sz w:val="40"/>
          <w:szCs w:val="40"/>
          <w:lang w:bidi="ar-IQ"/>
        </w:rPr>
      </w:pPr>
      <w:r w:rsidRPr="00F410F1">
        <w:rPr>
          <w:rFonts w:asciiTheme="majorBidi" w:hAnsiTheme="majorBidi" w:cstheme="majorBidi"/>
          <w:sz w:val="40"/>
          <w:szCs w:val="40"/>
          <w:rtl/>
          <w:lang w:bidi="ar-IQ"/>
        </w:rPr>
        <w:t>برز كذلك بعض النساء في الحكم والادارة مثل الاميرة بو-ابي (شبعاد)والاميرة كوبابا في الع</w:t>
      </w:r>
      <w:bookmarkStart w:id="0" w:name="_GoBack"/>
      <w:bookmarkEnd w:id="0"/>
      <w:r w:rsidRPr="00F410F1">
        <w:rPr>
          <w:rFonts w:asciiTheme="majorBidi" w:hAnsiTheme="majorBidi" w:cstheme="majorBidi"/>
          <w:sz w:val="40"/>
          <w:szCs w:val="40"/>
          <w:rtl/>
          <w:lang w:bidi="ar-IQ"/>
        </w:rPr>
        <w:t xml:space="preserve">صور السومرية قبل البابلية </w:t>
      </w:r>
      <w:r w:rsidR="000D34A2" w:rsidRPr="00F410F1">
        <w:rPr>
          <w:rFonts w:asciiTheme="majorBidi" w:hAnsiTheme="majorBidi" w:cstheme="majorBidi"/>
          <w:sz w:val="40"/>
          <w:szCs w:val="40"/>
          <w:rtl/>
          <w:lang w:bidi="ar-IQ"/>
        </w:rPr>
        <w:t xml:space="preserve"> </w:t>
      </w:r>
    </w:p>
    <w:sectPr w:rsidR="000D34A2" w:rsidRPr="00F41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A2"/>
    <w:rsid w:val="000D34A2"/>
    <w:rsid w:val="005C5F43"/>
    <w:rsid w:val="00C8125C"/>
    <w:rsid w:val="00EF6800"/>
    <w:rsid w:val="00F410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83782-12B7-4752-BD19-186DA67B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74</Words>
  <Characters>426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2025-11-16T06:46:00Z</dcterms:created>
  <dcterms:modified xsi:type="dcterms:W3CDTF">2025-11-16T07:03:00Z</dcterms:modified>
</cp:coreProperties>
</file>