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1"/>
      </w:pPr>
    </w:p>
    <w:p>
      <w:pPr>
        <w:pStyle w:val="Body"/>
        <w:bidi w:val="1"/>
        <w:spacing w:line="360" w:lineRule="auto"/>
        <w:ind w:left="0" w:right="0" w:firstLine="0"/>
        <w:jc w:val="both"/>
        <w:rPr>
          <w:b w:val="1"/>
          <w:bCs w:val="1"/>
          <w:sz w:val="32"/>
          <w:szCs w:val="32"/>
          <w:rtl w:val="1"/>
        </w:rPr>
      </w:pPr>
      <w:r>
        <w:rPr>
          <w:rFonts w:ascii="Arial Unicode MS" w:cs="Arial Unicode MS" w:hAnsi="Arial Unicode MS" w:eastAsia="Arial Unicode MS" w:hint="cs"/>
          <w:b w:val="0"/>
          <w:bCs w:val="0"/>
          <w:i w:val="0"/>
          <w:iCs w:val="0"/>
          <w:sz w:val="32"/>
          <w:szCs w:val="32"/>
          <w:rtl w:val="1"/>
          <w:lang w:val="ar-SA" w:bidi="ar-SA"/>
        </w:rPr>
        <w:t>الاثار</w:t>
      </w:r>
      <w:r>
        <w:rPr>
          <w:b w:val="1"/>
          <w:bCs w:val="1"/>
          <w:sz w:val="32"/>
          <w:szCs w:val="32"/>
          <w:rtl w:val="1"/>
          <w:lang w:val="ar-SA" w:bidi="ar-SA"/>
        </w:rPr>
        <w:t xml:space="preserve"> </w:t>
      </w:r>
      <w:r>
        <w:rPr>
          <w:rFonts w:ascii="Arial Unicode MS" w:cs="Arial Unicode MS" w:hAnsi="Arial Unicode MS" w:eastAsia="Arial Unicode MS" w:hint="cs"/>
          <w:b w:val="0"/>
          <w:bCs w:val="0"/>
          <w:i w:val="0"/>
          <w:iCs w:val="0"/>
          <w:sz w:val="32"/>
          <w:szCs w:val="32"/>
          <w:rtl w:val="1"/>
          <w:lang w:val="ar-SA" w:bidi="ar-SA"/>
        </w:rPr>
        <w:t>الاجتماعية</w:t>
      </w:r>
      <w:r>
        <w:rPr>
          <w:b w:val="1"/>
          <w:bCs w:val="1"/>
          <w:sz w:val="32"/>
          <w:szCs w:val="32"/>
          <w:rtl w:val="1"/>
          <w:lang w:val="ar-SA" w:bidi="ar-SA"/>
        </w:rPr>
        <w:t xml:space="preserve"> </w:t>
      </w:r>
      <w:r>
        <w:rPr>
          <w:rFonts w:ascii="Arial Unicode MS" w:cs="Arial Unicode MS" w:hAnsi="Arial Unicode MS" w:eastAsia="Arial Unicode MS" w:hint="cs"/>
          <w:b w:val="0"/>
          <w:bCs w:val="0"/>
          <w:i w:val="0"/>
          <w:iCs w:val="0"/>
          <w:sz w:val="32"/>
          <w:szCs w:val="32"/>
          <w:rtl w:val="1"/>
          <w:lang w:val="ar-SA" w:bidi="ar-SA"/>
        </w:rPr>
        <w:t>لانتشار</w:t>
      </w:r>
      <w:r>
        <w:rPr>
          <w:b w:val="1"/>
          <w:bCs w:val="1"/>
          <w:sz w:val="32"/>
          <w:szCs w:val="32"/>
          <w:rtl w:val="1"/>
          <w:lang w:val="ar-SA" w:bidi="ar-SA"/>
        </w:rPr>
        <w:t xml:space="preserve"> </w:t>
      </w:r>
      <w:r>
        <w:rPr>
          <w:rFonts w:ascii="Arial Unicode MS" w:cs="Arial Unicode MS" w:hAnsi="Arial Unicode MS" w:eastAsia="Arial Unicode MS" w:hint="cs"/>
          <w:b w:val="0"/>
          <w:bCs w:val="0"/>
          <w:i w:val="0"/>
          <w:iCs w:val="0"/>
          <w:sz w:val="32"/>
          <w:szCs w:val="32"/>
          <w:rtl w:val="1"/>
          <w:lang w:val="ar-SA" w:bidi="ar-SA"/>
        </w:rPr>
        <w:t>المخدرات</w:t>
      </w:r>
      <w:r>
        <w:rPr>
          <w:b w:val="1"/>
          <w:bCs w:val="1"/>
          <w:sz w:val="32"/>
          <w:szCs w:val="32"/>
          <w:rtl w:val="1"/>
          <w:lang w:val="ar-SA" w:bidi="ar-SA"/>
        </w:rPr>
        <w:t xml:space="preserve"> </w:t>
      </w:r>
      <w:r>
        <w:rPr>
          <w:rFonts w:ascii="Arial Unicode MS" w:cs="Arial Unicode MS" w:hAnsi="Arial Unicode MS" w:eastAsia="Arial Unicode MS" w:hint="cs"/>
          <w:b w:val="0"/>
          <w:bCs w:val="0"/>
          <w:i w:val="0"/>
          <w:iCs w:val="0"/>
          <w:sz w:val="32"/>
          <w:szCs w:val="32"/>
          <w:rtl w:val="1"/>
          <w:lang w:val="ar-SA" w:bidi="ar-SA"/>
        </w:rPr>
        <w:t>في</w:t>
      </w:r>
      <w:r>
        <w:rPr>
          <w:b w:val="1"/>
          <w:bCs w:val="1"/>
          <w:sz w:val="32"/>
          <w:szCs w:val="32"/>
          <w:rtl w:val="1"/>
          <w:lang w:val="ar-SA" w:bidi="ar-SA"/>
        </w:rPr>
        <w:t xml:space="preserve"> </w:t>
      </w:r>
      <w:r>
        <w:rPr>
          <w:rFonts w:ascii="Arial Unicode MS" w:cs="Arial Unicode MS" w:hAnsi="Arial Unicode MS" w:eastAsia="Arial Unicode MS" w:hint="cs"/>
          <w:b w:val="0"/>
          <w:bCs w:val="0"/>
          <w:i w:val="0"/>
          <w:iCs w:val="0"/>
          <w:sz w:val="32"/>
          <w:szCs w:val="32"/>
          <w:rtl w:val="1"/>
          <w:lang w:val="ar-SA" w:bidi="ar-SA"/>
        </w:rPr>
        <w:t>العراق</w:t>
      </w:r>
      <w:r>
        <w:rPr>
          <w:b w:val="1"/>
          <w:bCs w:val="1"/>
          <w:sz w:val="32"/>
          <w:szCs w:val="32"/>
          <w:rtl w:val="1"/>
          <w:lang w:val="ar-SA" w:bidi="ar-SA"/>
        </w:rPr>
        <w:t xml:space="preserve"> </w:t>
      </w:r>
    </w:p>
    <w:p>
      <w:pPr>
        <w:pStyle w:val="Body"/>
        <w:bidi w:val="1"/>
        <w:spacing w:line="360" w:lineRule="auto"/>
        <w:ind w:left="0" w:right="0" w:firstLine="0"/>
        <w:jc w:val="both"/>
        <w:rPr>
          <w:b w:val="1"/>
          <w:bCs w:val="1"/>
          <w:sz w:val="32"/>
          <w:szCs w:val="32"/>
          <w:rtl w:val="1"/>
        </w:rPr>
      </w:pPr>
    </w:p>
    <w:p>
      <w:pPr>
        <w:pStyle w:val="Body"/>
        <w:bidi w:val="1"/>
        <w:spacing w:line="360" w:lineRule="auto"/>
        <w:ind w:left="0" w:right="0" w:firstLine="0"/>
        <w:jc w:val="both"/>
        <w:rPr>
          <w:b w:val="1"/>
          <w:bCs w:val="1"/>
          <w:sz w:val="32"/>
          <w:szCs w:val="32"/>
          <w:rtl w:val="1"/>
        </w:rPr>
      </w:pPr>
      <w:r>
        <w:rPr>
          <w:rFonts w:ascii="Arial Unicode MS" w:cs="Arial Unicode MS" w:hAnsi="Arial Unicode MS" w:eastAsia="Arial Unicode MS" w:hint="cs"/>
          <w:b w:val="0"/>
          <w:bCs w:val="0"/>
          <w:i w:val="0"/>
          <w:iCs w:val="0"/>
          <w:sz w:val="32"/>
          <w:szCs w:val="32"/>
          <w:rtl w:val="1"/>
          <w:lang w:val="ar-SA" w:bidi="ar-SA"/>
        </w:rPr>
        <w:t>م</w:t>
      </w:r>
      <w:r>
        <w:rPr>
          <w:b w:val="1"/>
          <w:bCs w:val="1"/>
          <w:sz w:val="32"/>
          <w:szCs w:val="32"/>
          <w:rtl w:val="1"/>
          <w:lang w:val="ar-SA" w:bidi="ar-SA"/>
        </w:rPr>
        <w:t>.</w:t>
      </w:r>
      <w:r>
        <w:rPr>
          <w:rFonts w:ascii="Arial Unicode MS" w:cs="Arial Unicode MS" w:hAnsi="Arial Unicode MS" w:eastAsia="Arial Unicode MS" w:hint="cs"/>
          <w:b w:val="0"/>
          <w:bCs w:val="0"/>
          <w:i w:val="0"/>
          <w:iCs w:val="0"/>
          <w:sz w:val="32"/>
          <w:szCs w:val="32"/>
          <w:rtl w:val="1"/>
          <w:lang w:val="ar-SA" w:bidi="ar-SA"/>
        </w:rPr>
        <w:t>ابتهال</w:t>
      </w:r>
      <w:r>
        <w:rPr>
          <w:b w:val="1"/>
          <w:bCs w:val="1"/>
          <w:sz w:val="32"/>
          <w:szCs w:val="32"/>
          <w:rtl w:val="1"/>
          <w:lang w:val="ar-SA" w:bidi="ar-SA"/>
        </w:rPr>
        <w:t xml:space="preserve"> </w:t>
      </w:r>
      <w:r>
        <w:rPr>
          <w:rFonts w:ascii="Arial Unicode MS" w:cs="Arial Unicode MS" w:hAnsi="Arial Unicode MS" w:eastAsia="Arial Unicode MS" w:hint="cs"/>
          <w:b w:val="0"/>
          <w:bCs w:val="0"/>
          <w:i w:val="0"/>
          <w:iCs w:val="0"/>
          <w:sz w:val="32"/>
          <w:szCs w:val="32"/>
          <w:rtl w:val="1"/>
          <w:lang w:val="ar-SA" w:bidi="ar-SA"/>
        </w:rPr>
        <w:t>زيد</w:t>
      </w:r>
      <w:r>
        <w:rPr>
          <w:b w:val="1"/>
          <w:bCs w:val="1"/>
          <w:sz w:val="32"/>
          <w:szCs w:val="32"/>
          <w:rtl w:val="1"/>
          <w:lang w:val="ar-SA" w:bidi="ar-SA"/>
        </w:rPr>
        <w:t xml:space="preserve"> </w:t>
      </w:r>
      <w:r>
        <w:rPr>
          <w:rFonts w:ascii="Arial Unicode MS" w:cs="Arial Unicode MS" w:hAnsi="Arial Unicode MS" w:eastAsia="Arial Unicode MS" w:hint="cs"/>
          <w:b w:val="0"/>
          <w:bCs w:val="0"/>
          <w:i w:val="0"/>
          <w:iCs w:val="0"/>
          <w:sz w:val="32"/>
          <w:szCs w:val="32"/>
          <w:rtl w:val="1"/>
          <w:lang w:val="ar-SA" w:bidi="ar-SA"/>
        </w:rPr>
        <w:t>علي</w:t>
      </w:r>
      <w:r>
        <w:rPr>
          <w:b w:val="1"/>
          <w:bCs w:val="1"/>
          <w:sz w:val="32"/>
          <w:szCs w:val="32"/>
          <w:rtl w:val="1"/>
          <w:lang w:val="ar-SA" w:bidi="ar-SA"/>
        </w:rPr>
        <w:t xml:space="preserve"> </w:t>
      </w:r>
    </w:p>
    <w:p>
      <w:pPr>
        <w:pStyle w:val="Body"/>
        <w:bidi w:val="1"/>
        <w:spacing w:after="200" w:line="360" w:lineRule="auto"/>
        <w:ind w:left="0" w:right="0" w:firstLine="0"/>
        <w:jc w:val="both"/>
        <w:rPr>
          <w:rFonts w:ascii="Simplified Arabic" w:cs="Simplified Arabic" w:hAnsi="Simplified Arabic" w:eastAsia="Simplified Arabic"/>
          <w:b w:val="1"/>
          <w:bCs w:val="1"/>
          <w:sz w:val="32"/>
          <w:szCs w:val="32"/>
          <w:u w:color="000000"/>
          <w:rtl w:val="1"/>
          <w:lang w:val="ar-SA" w:bidi="ar-SA"/>
        </w:rPr>
      </w:pPr>
      <w:r>
        <w:rPr>
          <w:rFonts w:ascii="Simplified Arabic" w:cs="Simplified Arabic" w:hAnsi="Simplified Arabic" w:eastAsia="Simplified Arabic" w:hint="cs"/>
          <w:b w:val="1"/>
          <w:bCs w:val="1"/>
          <w:sz w:val="32"/>
          <w:szCs w:val="32"/>
          <w:u w:color="000000"/>
          <w:rtl w:val="1"/>
          <w:lang w:val="ar-SA" w:bidi="ar-SA"/>
        </w:rPr>
        <w:t xml:space="preserve">قسم </w:t>
      </w:r>
      <w:r>
        <w:rPr>
          <w:rFonts w:ascii="Simplified Arabic" w:cs="Simplified Arabic" w:hAnsi="Simplified Arabic" w:eastAsia="Simplified Arabic" w:hint="cs"/>
          <w:b w:val="1"/>
          <w:bCs w:val="1"/>
          <w:sz w:val="32"/>
          <w:szCs w:val="32"/>
          <w:u w:color="000000"/>
          <w:rtl w:val="1"/>
          <w:lang w:val="ar-SA" w:bidi="ar-SA"/>
        </w:rPr>
        <w:t xml:space="preserve">الفكر </w:t>
      </w:r>
      <w:r>
        <w:rPr>
          <w:rFonts w:ascii="Simplified Arabic" w:cs="Simplified Arabic" w:hAnsi="Simplified Arabic" w:eastAsia="Simplified Arabic" w:hint="cs"/>
          <w:b w:val="1"/>
          <w:bCs w:val="1"/>
          <w:sz w:val="32"/>
          <w:szCs w:val="32"/>
          <w:u w:color="000000"/>
          <w:rtl w:val="1"/>
          <w:lang w:val="ar-SA" w:bidi="ar-SA"/>
        </w:rPr>
        <w:t>السياسي</w:t>
      </w:r>
      <w:r>
        <w:rPr>
          <w:rFonts w:ascii="Simplified Arabic" w:cs="Simplified Arabic" w:hAnsi="Simplified Arabic" w:eastAsia="Simplified Arabic"/>
          <w:b w:val="1"/>
          <w:bCs w:val="1"/>
          <w:sz w:val="32"/>
          <w:szCs w:val="32"/>
          <w:u w:color="000000"/>
          <w:rtl w:val="1"/>
          <w:lang w:val="ar-SA" w:bidi="ar-SA"/>
        </w:rPr>
        <w:t xml:space="preserve">/ </w:t>
      </w:r>
      <w:r>
        <w:rPr>
          <w:rFonts w:ascii="Simplified Arabic" w:cs="Simplified Arabic" w:hAnsi="Simplified Arabic" w:eastAsia="Simplified Arabic" w:hint="cs"/>
          <w:b w:val="1"/>
          <w:bCs w:val="1"/>
          <w:sz w:val="32"/>
          <w:szCs w:val="32"/>
          <w:u w:color="000000"/>
          <w:rtl w:val="1"/>
          <w:lang w:val="ar-SA" w:bidi="ar-SA"/>
        </w:rPr>
        <w:t xml:space="preserve">كلية العلوم السياسية </w:t>
      </w:r>
      <w:r>
        <w:rPr>
          <w:rFonts w:ascii="Simplified Arabic" w:cs="Simplified Arabic" w:hAnsi="Simplified Arabic" w:eastAsia="Simplified Arabic" w:hint="default"/>
          <w:b w:val="1"/>
          <w:bCs w:val="1"/>
          <w:sz w:val="32"/>
          <w:szCs w:val="32"/>
          <w:u w:color="000000"/>
          <w:rtl w:val="1"/>
          <w:lang w:val="ar-SA" w:bidi="ar-SA"/>
        </w:rPr>
        <w:t>–</w:t>
      </w:r>
      <w:r>
        <w:rPr>
          <w:rFonts w:ascii="Simplified Arabic" w:cs="Simplified Arabic" w:hAnsi="Simplified Arabic" w:eastAsia="Simplified Arabic" w:hint="cs"/>
          <w:b w:val="1"/>
          <w:bCs w:val="1"/>
          <w:sz w:val="32"/>
          <w:szCs w:val="32"/>
          <w:u w:color="000000"/>
          <w:rtl w:val="1"/>
          <w:lang w:val="ar-SA" w:bidi="ar-SA"/>
        </w:rPr>
        <w:t xml:space="preserve">جامعة بغداد </w:t>
      </w:r>
      <w:r>
        <w:rPr>
          <w:rFonts w:ascii="Simplified Arabic" w:cs="Simplified Arabic" w:hAnsi="Simplified Arabic" w:eastAsia="Simplified Arabic"/>
          <w:b w:val="1"/>
          <w:bCs w:val="1"/>
          <w:sz w:val="32"/>
          <w:szCs w:val="32"/>
          <w:u w:color="000000"/>
          <w:rtl w:val="1"/>
          <w:lang w:val="ar-SA" w:bidi="ar-SA"/>
        </w:rPr>
        <w:t xml:space="preserve"> </w:t>
      </w:r>
    </w:p>
    <w:p>
      <w:pPr>
        <w:pStyle w:val="Body"/>
        <w:bidi w:val="1"/>
        <w:spacing w:after="200" w:line="360" w:lineRule="auto"/>
        <w:ind w:left="0" w:right="0" w:firstLine="0"/>
        <w:jc w:val="both"/>
        <w:rPr>
          <w:rFonts w:ascii="Simplified Arabic" w:cs="Simplified Arabic" w:hAnsi="Simplified Arabic" w:eastAsia="Simplified Arabic"/>
          <w:b w:val="1"/>
          <w:bCs w:val="1"/>
          <w:sz w:val="32"/>
          <w:szCs w:val="32"/>
          <w:u w:color="000000"/>
          <w:rtl w:val="1"/>
          <w:lang w:val="ar-SA" w:bidi="ar-SA"/>
        </w:rPr>
      </w:pPr>
    </w:p>
    <w:p>
      <w:pPr>
        <w:pStyle w:val="Body"/>
        <w:bidi w:val="1"/>
        <w:spacing w:after="200" w:line="480" w:lineRule="auto"/>
        <w:ind w:left="0" w:right="0" w:firstLine="0"/>
        <w:jc w:val="both"/>
        <w:rPr>
          <w:rFonts w:ascii="Simplified Arabic" w:cs="Simplified Arabic" w:hAnsi="Simplified Arabic" w:eastAsia="Simplified Arabic"/>
          <w:sz w:val="28"/>
          <w:szCs w:val="28"/>
          <w:u w:color="000000"/>
          <w:rtl w:val="1"/>
          <w:lang w:val="ar-SA" w:bidi="ar-SA"/>
        </w:rPr>
      </w:pPr>
      <w:r>
        <w:rPr>
          <w:rFonts w:ascii="Simplified Arabic" w:cs="Simplified Arabic" w:hAnsi="Simplified Arabic" w:eastAsia="Simplified Arabic" w:hint="cs"/>
          <w:sz w:val="28"/>
          <w:szCs w:val="28"/>
          <w:u w:color="000000"/>
          <w:rtl w:val="1"/>
          <w:lang w:val="ar-SA" w:bidi="ar-SA"/>
        </w:rPr>
        <w:t xml:space="preserve">بدات اشكالية هذه الظاهرة في العراق بعد التغيير السياسي في العراق بعد العام </w:t>
      </w:r>
      <w:r>
        <w:rPr>
          <w:rFonts w:ascii="Simplified Arabic" w:cs="Simplified Arabic" w:hAnsi="Simplified Arabic" w:eastAsia="Simplified Arabic"/>
          <w:sz w:val="28"/>
          <w:szCs w:val="28"/>
          <w:u w:color="000000"/>
          <w:rtl w:val="1"/>
          <w:lang w:val="ar-SA" w:bidi="ar-SA"/>
        </w:rPr>
        <w:t>2003</w:t>
      </w:r>
      <w:r>
        <w:rPr>
          <w:rFonts w:ascii="Simplified Arabic" w:cs="Simplified Arabic" w:hAnsi="Simplified Arabic" w:eastAsia="Simplified Arabic" w:hint="cs"/>
          <w:sz w:val="28"/>
          <w:szCs w:val="28"/>
          <w:u w:color="000000"/>
          <w:rtl w:val="1"/>
          <w:lang w:val="ar-SA" w:bidi="ar-SA"/>
        </w:rPr>
        <w:t>، والذي تحول العراق من بلد شبه خالي من المخدرات الى احد البلدان التي ينتشر بها التعاطي والادمان، الى جانب تحوله الى ممر الى تصدير المخدرات اقليميا</w:t>
      </w:r>
      <w:r>
        <w:rPr>
          <w:rFonts w:ascii="Simplified Arabic" w:cs="Simplified Arabic" w:hAnsi="Simplified Arabic" w:eastAsia="Simplified Arabic"/>
          <w:sz w:val="28"/>
          <w:szCs w:val="28"/>
          <w:u w:color="000000"/>
          <w:rtl w:val="1"/>
          <w:lang w:val="ar-SA" w:bidi="ar-SA"/>
        </w:rPr>
        <w:t>.</w:t>
      </w:r>
    </w:p>
    <w:p>
      <w:pPr>
        <w:pStyle w:val="Body"/>
        <w:bidi w:val="1"/>
        <w:spacing w:after="200" w:line="480" w:lineRule="auto"/>
        <w:ind w:left="0" w:right="0" w:firstLine="0"/>
        <w:jc w:val="both"/>
        <w:rPr>
          <w:rFonts w:ascii="Simplified Arabic" w:cs="Simplified Arabic" w:hAnsi="Simplified Arabic" w:eastAsia="Simplified Arabic"/>
          <w:sz w:val="28"/>
          <w:szCs w:val="28"/>
          <w:u w:color="000000"/>
          <w:rtl w:val="1"/>
        </w:rPr>
      </w:pPr>
      <w:r>
        <w:rPr>
          <w:rFonts w:ascii="Simplified Arabic" w:cs="Simplified Arabic" w:hAnsi="Simplified Arabic" w:eastAsia="Simplified Arabic" w:hint="cs"/>
          <w:sz w:val="28"/>
          <w:szCs w:val="28"/>
          <w:u w:color="000000"/>
          <w:rtl w:val="1"/>
          <w:lang w:val="ar-SA" w:bidi="ar-SA"/>
        </w:rPr>
        <w:t xml:space="preserve"> الامر الذي عقد عملية الحد من تنامي المخدرات في العراق لاسيما وان هذه المشكلة تعد من المشاكل المعقدة والمتشابكة اذا لا يمكن دراسة </w:t>
      </w:r>
      <w:r>
        <w:rPr>
          <w:rFonts w:ascii="Simplified Arabic" w:cs="Simplified Arabic" w:hAnsi="Simplified Arabic" w:eastAsia="Simplified Arabic" w:hint="cs"/>
          <w:sz w:val="28"/>
          <w:szCs w:val="28"/>
          <w:u w:color="000000"/>
          <w:rtl w:val="1"/>
          <w:lang w:val="ar-SA" w:bidi="ar-SA"/>
        </w:rPr>
        <w:t xml:space="preserve">اثارها </w:t>
      </w:r>
      <w:r>
        <w:rPr>
          <w:rFonts w:ascii="Simplified Arabic" w:cs="Simplified Arabic" w:hAnsi="Simplified Arabic" w:eastAsia="Simplified Arabic" w:hint="cs"/>
          <w:sz w:val="28"/>
          <w:szCs w:val="28"/>
          <w:u w:color="000000"/>
          <w:rtl w:val="1"/>
          <w:lang w:val="ar-SA" w:bidi="ar-SA"/>
        </w:rPr>
        <w:t>او تداعياتها ضمن اطار التاثير المحدد</w:t>
      </w:r>
      <w:r>
        <w:rPr>
          <w:rFonts w:ascii="Simplified Arabic" w:cs="Simplified Arabic" w:hAnsi="Simplified Arabic" w:eastAsia="Simplified Arabic" w:hint="cs"/>
          <w:sz w:val="28"/>
          <w:szCs w:val="28"/>
          <w:u w:color="000000"/>
          <w:rtl w:val="1"/>
          <w:lang w:val="ar-SA" w:bidi="ar-SA"/>
        </w:rPr>
        <w:t xml:space="preserve"> ، </w:t>
      </w:r>
      <w:r>
        <w:rPr>
          <w:rFonts w:ascii="Simplified Arabic" w:cs="Simplified Arabic" w:hAnsi="Simplified Arabic" w:eastAsia="Simplified Arabic" w:hint="cs"/>
          <w:sz w:val="28"/>
          <w:szCs w:val="28"/>
          <w:u w:color="000000"/>
          <w:rtl w:val="1"/>
          <w:lang w:val="ar-SA" w:bidi="ar-SA"/>
        </w:rPr>
        <w:t xml:space="preserve"> وذلك لكون امتدادت التاثير مترابطة تتوزع في الاطار الامني والاقتصادي والصحي والاجتماعي والنفسي، وهذا ما يفسر الجهات الرسمية المتعددة التي اوكل اليها مكافحة المخدرات في العراق عام </w:t>
      </w:r>
      <w:r>
        <w:rPr>
          <w:rFonts w:ascii="Simplified Arabic" w:cs="Simplified Arabic" w:hAnsi="Simplified Arabic" w:eastAsia="Simplified Arabic"/>
          <w:sz w:val="28"/>
          <w:szCs w:val="28"/>
          <w:u w:color="000000"/>
          <w:rtl w:val="1"/>
          <w:lang w:val="ar-SA" w:bidi="ar-SA"/>
        </w:rPr>
        <w:t>2017</w:t>
      </w:r>
      <w:r>
        <w:rPr>
          <w:rFonts w:ascii="Simplified Arabic" w:cs="Simplified Arabic" w:hAnsi="Simplified Arabic" w:eastAsia="Simplified Arabic" w:hint="cs"/>
          <w:sz w:val="28"/>
          <w:szCs w:val="28"/>
          <w:u w:color="000000"/>
          <w:rtl w:val="1"/>
          <w:lang w:val="ar-SA" w:bidi="ar-SA"/>
        </w:rPr>
        <w:t>، لكن يبقى الجانب الاجتماعي البوابة الرئيسة لانتشار المخدرات في العراق، ولعل هذا ما ادركه صانع القرار ودفعه لوضع استراتيجية وطنية لمكافحة المخدرات في العراق لكون عملية هدم اي بلد تبدا من الداخل وهذا ما حاول اعداء العراق العمل به من خلال عدة وسائل</w:t>
      </w:r>
      <w:r>
        <w:rPr>
          <w:rFonts w:ascii="Simplified Arabic" w:cs="Simplified Arabic" w:hAnsi="Simplified Arabic" w:eastAsia="Simplified Arabic" w:hint="cs"/>
          <w:sz w:val="28"/>
          <w:szCs w:val="28"/>
          <w:u w:color="000000"/>
          <w:rtl w:val="1"/>
          <w:lang w:val="ar-SA" w:bidi="ar-SA"/>
        </w:rPr>
        <w:t>،</w:t>
      </w:r>
      <w:r>
        <w:rPr>
          <w:rFonts w:ascii="Simplified Arabic" w:cs="Simplified Arabic" w:hAnsi="Simplified Arabic" w:eastAsia="Simplified Arabic" w:hint="cs"/>
          <w:sz w:val="28"/>
          <w:szCs w:val="28"/>
          <w:u w:color="000000"/>
          <w:rtl w:val="1"/>
          <w:lang w:val="ar-SA" w:bidi="ar-SA"/>
        </w:rPr>
        <w:t xml:space="preserve"> واحد تلك الوسائل هي المخدرات</w:t>
      </w:r>
      <w:r>
        <w:rPr>
          <w:rFonts w:ascii="Simplified Arabic" w:cs="Simplified Arabic" w:hAnsi="Simplified Arabic" w:eastAsia="Simplified Arabic"/>
          <w:sz w:val="28"/>
          <w:szCs w:val="28"/>
          <w:u w:color="000000"/>
          <w:rtl w:val="1"/>
          <w:lang w:val="ar-SA" w:bidi="ar-SA"/>
        </w:rPr>
        <w:t xml:space="preserve">. </w:t>
      </w:r>
    </w:p>
    <w:p>
      <w:pPr>
        <w:pStyle w:val="Body"/>
        <w:bidi w:val="1"/>
        <w:spacing w:after="200" w:line="480" w:lineRule="auto"/>
        <w:ind w:left="0" w:right="0" w:firstLine="0"/>
        <w:jc w:val="both"/>
        <w:rPr>
          <w:rFonts w:ascii="Simplified Arabic" w:cs="Simplified Arabic" w:hAnsi="Simplified Arabic" w:eastAsia="Simplified Arabic"/>
          <w:sz w:val="28"/>
          <w:szCs w:val="28"/>
          <w:u w:color="000000"/>
          <w:rtl w:val="1"/>
        </w:rPr>
      </w:pPr>
      <w:r>
        <w:rPr>
          <w:rFonts w:ascii="Simplified Arabic" w:cs="Simplified Arabic" w:hAnsi="Simplified Arabic" w:eastAsia="Simplified Arabic" w:hint="cs"/>
          <w:sz w:val="28"/>
          <w:szCs w:val="28"/>
          <w:u w:color="000000"/>
          <w:rtl w:val="1"/>
          <w:lang w:val="ar-SA" w:bidi="ar-SA"/>
        </w:rPr>
        <w:t xml:space="preserve"> وقد ازدادت ظاهرة المخدرات بشكل اكبر عن ذي قبل عشية العام </w:t>
      </w:r>
      <w:r>
        <w:rPr>
          <w:rFonts w:ascii="Simplified Arabic" w:cs="Simplified Arabic" w:hAnsi="Simplified Arabic" w:eastAsia="Simplified Arabic"/>
          <w:sz w:val="28"/>
          <w:szCs w:val="28"/>
          <w:u w:color="000000"/>
          <w:rtl w:val="1"/>
          <w:lang w:val="ar-SA" w:bidi="ar-SA"/>
        </w:rPr>
        <w:t xml:space="preserve">2014 </w:t>
      </w:r>
      <w:r>
        <w:rPr>
          <w:rFonts w:ascii="Simplified Arabic" w:cs="Simplified Arabic" w:hAnsi="Simplified Arabic" w:eastAsia="Simplified Arabic" w:hint="cs"/>
          <w:sz w:val="28"/>
          <w:szCs w:val="28"/>
          <w:u w:color="000000"/>
          <w:rtl w:val="1"/>
          <w:lang w:val="ar-SA" w:bidi="ar-SA"/>
        </w:rPr>
        <w:t>بسبب الوضع الامني في العراق وتراجعه في بعض المناطق، ونظرا للعلاقة المفصلية بين الارهاب وانتشار الجريمة المنظمة، فكان لابد ان تزداد وتيرة الاتجار بالمخدرات كاحد اوجه الجريمة المنظمة</w:t>
      </w:r>
      <w:r>
        <w:rPr>
          <w:rFonts w:ascii="Simplified Arabic" w:cs="Simplified Arabic" w:hAnsi="Simplified Arabic" w:eastAsia="Simplified Arabic"/>
          <w:sz w:val="28"/>
          <w:szCs w:val="28"/>
          <w:u w:color="000000"/>
          <w:rtl w:val="1"/>
          <w:lang w:val="ar-SA" w:bidi="ar-SA"/>
        </w:rPr>
        <w:t xml:space="preserve">. </w:t>
      </w:r>
    </w:p>
    <w:p>
      <w:pPr>
        <w:pStyle w:val="Body"/>
        <w:bidi w:val="1"/>
        <w:spacing w:after="200" w:line="480" w:lineRule="auto"/>
        <w:ind w:left="0" w:right="0" w:firstLine="0"/>
        <w:jc w:val="both"/>
        <w:rPr>
          <w:rFonts w:ascii="Simplified Arabic" w:cs="Simplified Arabic" w:hAnsi="Simplified Arabic" w:eastAsia="Simplified Arabic"/>
          <w:sz w:val="28"/>
          <w:szCs w:val="28"/>
          <w:u w:color="000000"/>
          <w:rtl w:val="1"/>
          <w:lang w:val="ar-SA" w:bidi="ar-SA"/>
        </w:rPr>
      </w:pPr>
      <w:r>
        <w:rPr>
          <w:rFonts w:ascii="Simplified Arabic" w:cs="Simplified Arabic" w:hAnsi="Simplified Arabic" w:eastAsia="Simplified Arabic" w:hint="cs"/>
          <w:sz w:val="28"/>
          <w:szCs w:val="28"/>
          <w:u w:color="000000"/>
          <w:rtl w:val="1"/>
          <w:lang w:val="ar-SA" w:bidi="ar-SA"/>
        </w:rPr>
        <w:t xml:space="preserve">  ادى انتشار المخدرات الى ارتفاع متعاطيها بالضرورة واتساع نطاق المتجارين بها، وهو ما شكل خطرا لا يهدد الامن الوطني العراقي لكونه احد اخطر مظاهر الجريمة المنظمة، بل لكونه يهدد البنية والقيم الاجتماعية وسلوكيات الافراد فيها ، لاسيما وان الفئة المستهدفة بالتعاطي هم من الشباب والمراهقين، وبالتالي فان الازمة تصبح ازمة اجتماعية تهدد مستقبل المجتمعي العراقي</w:t>
      </w:r>
      <w:r>
        <w:rPr>
          <w:rFonts w:ascii="Simplified Arabic" w:cs="Simplified Arabic" w:hAnsi="Simplified Arabic" w:eastAsia="Simplified Arabic"/>
          <w:sz w:val="28"/>
          <w:szCs w:val="28"/>
          <w:u w:color="000000"/>
          <w:rtl w:val="1"/>
          <w:lang w:val="ar-SA" w:bidi="ar-SA"/>
        </w:rPr>
        <w:t xml:space="preserve">. </w:t>
      </w:r>
      <w:r>
        <w:rPr>
          <w:rFonts w:ascii="Simplified Arabic" w:cs="Simplified Arabic" w:hAnsi="Simplified Arabic" w:eastAsia="Simplified Arabic"/>
          <w:sz w:val="28"/>
          <w:szCs w:val="28"/>
          <w:u w:color="000000"/>
          <w:rtl w:val="1"/>
          <w:lang w:val="ar-SA" w:bidi="ar-SA"/>
        </w:rPr>
        <w:t xml:space="preserve"> </w:t>
      </w:r>
    </w:p>
    <w:p>
      <w:pPr>
        <w:pStyle w:val="Body"/>
        <w:bidi w:val="1"/>
        <w:spacing w:after="200" w:line="480" w:lineRule="auto"/>
        <w:ind w:left="0" w:right="0" w:firstLine="0"/>
        <w:jc w:val="both"/>
        <w:rPr>
          <w:rFonts w:ascii="Calibri" w:cs="Calibri" w:hAnsi="Calibri" w:eastAsia="Calibri"/>
          <w:sz w:val="28"/>
          <w:szCs w:val="28"/>
          <w:u w:color="000000"/>
          <w:rtl w:val="1"/>
        </w:rPr>
      </w:pPr>
      <w:r>
        <w:rPr>
          <w:rFonts w:ascii="Arial Unicode MS" w:cs="Arial Unicode MS" w:hAnsi="Arial Unicode MS" w:eastAsia="Arial Unicode MS" w:hint="cs"/>
          <w:sz w:val="28"/>
          <w:szCs w:val="28"/>
          <w:u w:color="000000"/>
          <w:rtl w:val="1"/>
          <w:lang w:val="ar-SA" w:bidi="ar-SA"/>
        </w:rPr>
        <w:t>أدى انتشار المخدرات في العراق الى الكثير من الآفات الاجتماعية والجرائم التي لم تكن مألوفة لدى الشعب العراقي ، إذ تنتشر</w:t>
      </w:r>
      <w:r>
        <w:rPr>
          <w:rFonts w:ascii="Calibri" w:hAnsi="Calibri" w:hint="default"/>
          <w:sz w:val="28"/>
          <w:szCs w:val="28"/>
          <w:u w:color="000000"/>
          <w:rtl w:val="0"/>
        </w:rPr>
        <w:t xml:space="preserve">  </w:t>
      </w:r>
      <w:r>
        <w:rPr>
          <w:rFonts w:ascii="Arial Unicode MS" w:cs="Arial Unicode MS" w:hAnsi="Arial Unicode MS" w:eastAsia="Arial Unicode MS" w:hint="cs"/>
          <w:sz w:val="28"/>
          <w:szCs w:val="28"/>
          <w:u w:color="000000"/>
          <w:rtl w:val="1"/>
          <w:lang w:val="ar-SA" w:bidi="ar-SA"/>
        </w:rPr>
        <w:t>وتباع وتوزع في</w:t>
      </w:r>
      <w:r>
        <w:rPr>
          <w:rFonts w:ascii="Arial Unicode MS" w:cs="Arial Unicode MS" w:hAnsi="Arial Unicode MS" w:eastAsia="Arial Unicode MS" w:hint="cs"/>
          <w:sz w:val="28"/>
          <w:szCs w:val="28"/>
          <w:u w:color="000000"/>
          <w:rtl w:val="1"/>
          <w:lang w:val="ar-SA" w:bidi="ar-SA"/>
        </w:rPr>
        <w:t xml:space="preserve"> مختلف </w:t>
      </w:r>
      <w:r>
        <w:rPr>
          <w:rFonts w:ascii="Arial Unicode MS" w:cs="Arial Unicode MS" w:hAnsi="Arial Unicode MS" w:eastAsia="Arial Unicode MS" w:hint="cs"/>
          <w:sz w:val="28"/>
          <w:szCs w:val="28"/>
          <w:u w:color="000000"/>
          <w:rtl w:val="1"/>
          <w:lang w:val="ar-SA" w:bidi="ar-SA"/>
        </w:rPr>
        <w:t xml:space="preserve">المناطق </w:t>
      </w:r>
      <w:r>
        <w:rPr>
          <w:rFonts w:ascii="Arial Unicode MS" w:cs="Arial Unicode MS" w:hAnsi="Arial Unicode MS" w:eastAsia="Arial Unicode MS" w:hint="cs"/>
          <w:sz w:val="28"/>
          <w:szCs w:val="28"/>
          <w:u w:color="000000"/>
          <w:rtl w:val="1"/>
          <w:lang w:val="ar-SA" w:bidi="ar-SA"/>
        </w:rPr>
        <w:t xml:space="preserve">، </w:t>
      </w:r>
      <w:r>
        <w:rPr>
          <w:rFonts w:ascii="Arial Unicode MS" w:cs="Arial Unicode MS" w:hAnsi="Arial Unicode MS" w:eastAsia="Arial Unicode MS" w:hint="cs"/>
          <w:sz w:val="28"/>
          <w:szCs w:val="28"/>
          <w:u w:color="000000"/>
          <w:rtl w:val="1"/>
          <w:lang w:val="ar-SA" w:bidi="ar-SA"/>
        </w:rPr>
        <w:t>إن من أهم الأضرار المترتبة على تعاطي المخدرات هي الأضرار الإجتماعية التي وبلا شك تلقي بظلالها على الحياة بشكل عام بدءاً من الضرر الواقع على الفرد المتعاطي مروراً بأسرته وإمتداداً إلى مجتمعه، وهناك الكثير من الآثار الإجتماعية التي تظهر على الفرد المتعاطي ولكن نوجزها في أمور</w:t>
      </w:r>
      <w:r>
        <w:rPr>
          <w:rFonts w:ascii="Calibri" w:hAnsi="Calibri"/>
          <w:sz w:val="28"/>
          <w:szCs w:val="28"/>
          <w:u w:color="000000"/>
          <w:rtl w:val="1"/>
        </w:rPr>
        <w:t>:</w:t>
      </w:r>
    </w:p>
    <w:p>
      <w:pPr>
        <w:pStyle w:val="Default"/>
        <w:suppressAutoHyphens w:val="1"/>
        <w:bidi w:val="1"/>
        <w:spacing w:before="0" w:after="200" w:line="480" w:lineRule="auto"/>
        <w:ind w:left="0" w:right="0" w:firstLine="0"/>
        <w:jc w:val="both"/>
        <w:rPr>
          <w:rFonts w:ascii="Helvetica" w:cs="Helvetica" w:hAnsi="Helvetica" w:eastAsia="Helvetica"/>
          <w:sz w:val="28"/>
          <w:szCs w:val="28"/>
          <w:rtl w:val="1"/>
        </w:rPr>
      </w:pPr>
      <w:r>
        <w:rPr>
          <w:rFonts w:ascii="Arial Unicode MS" w:cs="Arial Unicode MS" w:hAnsi="Arial Unicode MS" w:eastAsia="Arial Unicode MS" w:hint="cs"/>
          <w:b w:val="0"/>
          <w:bCs w:val="0"/>
          <w:i w:val="0"/>
          <w:iCs w:val="0"/>
          <w:sz w:val="28"/>
          <w:szCs w:val="28"/>
          <w:rtl w:val="1"/>
          <w:lang w:val="ar-SA" w:bidi="ar-SA"/>
        </w:rPr>
        <w:t>١</w:t>
      </w:r>
      <w:r>
        <w:rPr>
          <w:rFonts w:ascii="Helvetica" w:hAnsi="Helvetica"/>
          <w:sz w:val="28"/>
          <w:szCs w:val="28"/>
          <w:rtl w:val="1"/>
          <w:lang w:val="ar-SA" w:bidi="ar-SA"/>
        </w:rPr>
        <w:t>-</w:t>
      </w:r>
      <w:r>
        <w:rPr>
          <w:rFonts w:ascii="Arial Unicode MS" w:cs="Arial Unicode MS" w:hAnsi="Arial Unicode MS" w:eastAsia="Arial Unicode MS" w:hint="cs"/>
          <w:b w:val="0"/>
          <w:bCs w:val="0"/>
          <w:i w:val="0"/>
          <w:iCs w:val="0"/>
          <w:sz w:val="28"/>
          <w:szCs w:val="28"/>
          <w:rtl w:val="1"/>
          <w:lang w:val="ar-SA" w:bidi="ar-SA"/>
        </w:rPr>
        <w:t>التفكك</w:t>
      </w:r>
      <w:r>
        <w:rPr>
          <w:rFonts w:ascii="Helvetica" w:hAnsi="Helvetica"/>
          <w:sz w:val="28"/>
          <w:szCs w:val="28"/>
          <w:rtl w:val="1"/>
        </w:rPr>
        <w:t xml:space="preserve"> </w:t>
      </w:r>
      <w:r>
        <w:rPr>
          <w:rFonts w:ascii="Arial Unicode MS" w:cs="Arial Unicode MS" w:hAnsi="Arial Unicode MS" w:eastAsia="Arial Unicode MS" w:hint="cs"/>
          <w:b w:val="0"/>
          <w:bCs w:val="0"/>
          <w:i w:val="0"/>
          <w:iCs w:val="0"/>
          <w:sz w:val="28"/>
          <w:szCs w:val="28"/>
          <w:rtl w:val="1"/>
          <w:lang w:val="ar-SA" w:bidi="ar-SA"/>
        </w:rPr>
        <w:t>الأسري</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يؤدي تعاطي المخدرات من قبل بعض أفراد الأسرة إلى زعزعة البنية الإجتماعية للأسرة، ويؤثر الشخص المدمن سلباً في عائلته جميعها نتيجة عدم ممارسته أيّ دور فعال فيها بالإضافة إلى عدم المشاركة في الأنشطة العائلية التي تتضمن تقديم الرعاية للأفراد الآخرين وذلك عدا عن الأزمة المالية التي قد تنتج عن حاجة الشخص المدمن الكبيرة للتمويل المالي، وأخذ حق الأفراد الآخرين في العائلة في العديد من الحالات</w:t>
      </w:r>
      <w:r>
        <w:rPr>
          <w:rFonts w:ascii="Times New Roman" w:hAnsi="Times New Roman"/>
          <w:sz w:val="28"/>
          <w:szCs w:val="28"/>
          <w:rtl w:val="1"/>
          <w:lang w:val="ar-SA" w:bidi="ar-SA"/>
        </w:rPr>
        <w:t xml:space="preserve"> </w:t>
      </w:r>
    </w:p>
    <w:p>
      <w:pPr>
        <w:pStyle w:val="Default"/>
        <w:suppressAutoHyphens w:val="1"/>
        <w:spacing w:before="0" w:after="240" w:line="480" w:lineRule="auto"/>
        <w:jc w:val="right"/>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٢</w:t>
      </w:r>
      <w:r>
        <w:rPr>
          <w:rFonts w:ascii="Times New Roman" w:hAnsi="Times New Roman"/>
          <w:sz w:val="28"/>
          <w:szCs w:val="28"/>
          <w:rtl w:val="1"/>
          <w:lang w:val="ar-SA" w:bidi="ar-SA"/>
        </w:rPr>
        <w:t>-</w:t>
      </w: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المشاكل الزوجية</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تعتمد العلاقات الزوجية على الثقة المتبادلة، وعلى العكس من ذلك فإن إدمان المخدرات يكون مصحوباً بالكذب، والهدر المالي للزوجين، والخداع، وهو ما قد يؤدي إلى المشاكل الزوجية، أو حتى إنهاء العلاقة الزوجية في كثير من الحالات</w:t>
      </w:r>
      <w:r>
        <w:rPr>
          <w:rFonts w:ascii="Times New Roman" w:hAnsi="Times New Roman"/>
          <w:sz w:val="28"/>
          <w:szCs w:val="28"/>
          <w:rtl w:val="1"/>
          <w:lang w:val="ar-SA" w:bidi="ar-SA"/>
        </w:rPr>
        <w:t xml:space="preserve">  </w:t>
      </w:r>
      <w:r>
        <w:rPr>
          <w:rFonts w:ascii="Times New Roman" w:hAnsi="Times New Roman"/>
          <w:sz w:val="28"/>
          <w:szCs w:val="28"/>
          <w:rtl w:val="0"/>
        </w:rPr>
        <w:t xml:space="preserve"> </w:t>
      </w:r>
    </w:p>
    <w:p>
      <w:pPr>
        <w:pStyle w:val="Default"/>
        <w:suppressAutoHyphens w:val="1"/>
        <w:bidi w:val="1"/>
        <w:spacing w:before="0" w:after="200" w:line="480" w:lineRule="auto"/>
        <w:ind w:left="0" w:right="0" w:firstLine="0"/>
        <w:jc w:val="both"/>
        <w:rPr>
          <w:rFonts w:ascii="Helvetica" w:cs="Helvetica" w:hAnsi="Helvetica" w:eastAsia="Helvetica"/>
          <w:sz w:val="28"/>
          <w:szCs w:val="28"/>
          <w:rtl w:val="1"/>
        </w:rPr>
      </w:pPr>
      <w:r>
        <w:rPr>
          <w:rFonts w:ascii="Arial Unicode MS" w:cs="Arial Unicode MS" w:hAnsi="Arial Unicode MS" w:eastAsia="Arial Unicode MS" w:hint="cs"/>
          <w:b w:val="0"/>
          <w:bCs w:val="0"/>
          <w:i w:val="0"/>
          <w:iCs w:val="0"/>
          <w:sz w:val="28"/>
          <w:szCs w:val="28"/>
          <w:rtl w:val="1"/>
          <w:lang w:val="ar-SA" w:bidi="ar-SA"/>
        </w:rPr>
        <w:t>٣</w:t>
      </w:r>
      <w:r>
        <w:rPr>
          <w:rFonts w:ascii="Helvetica" w:hAnsi="Helvetica"/>
          <w:sz w:val="28"/>
          <w:szCs w:val="28"/>
          <w:rtl w:val="1"/>
          <w:lang w:val="ar-SA" w:bidi="ar-SA"/>
        </w:rPr>
        <w:t xml:space="preserve">- </w:t>
      </w:r>
      <w:r>
        <w:rPr>
          <w:rFonts w:ascii="Arial Unicode MS" w:cs="Arial Unicode MS" w:hAnsi="Arial Unicode MS" w:eastAsia="Arial Unicode MS" w:hint="cs"/>
          <w:b w:val="0"/>
          <w:bCs w:val="0"/>
          <w:i w:val="0"/>
          <w:iCs w:val="0"/>
          <w:sz w:val="28"/>
          <w:szCs w:val="28"/>
          <w:rtl w:val="1"/>
        </w:rPr>
        <w:t>نفور</w:t>
      </w:r>
      <w:r>
        <w:rPr>
          <w:rFonts w:ascii="Helvetica" w:hAnsi="Helvetica"/>
          <w:sz w:val="28"/>
          <w:szCs w:val="28"/>
          <w:rtl w:val="1"/>
        </w:rPr>
        <w:t xml:space="preserve"> </w:t>
      </w:r>
      <w:r>
        <w:rPr>
          <w:rFonts w:ascii="Arial Unicode MS" w:cs="Arial Unicode MS" w:hAnsi="Arial Unicode MS" w:eastAsia="Arial Unicode MS" w:hint="cs"/>
          <w:b w:val="0"/>
          <w:bCs w:val="0"/>
          <w:i w:val="0"/>
          <w:iCs w:val="0"/>
          <w:sz w:val="28"/>
          <w:szCs w:val="28"/>
          <w:rtl w:val="1"/>
          <w:lang w:val="ar-SA" w:bidi="ar-SA"/>
        </w:rPr>
        <w:t>الأصدقاء</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يصاحب تعاطي المخدرات العديد من السلوكيات التي قد تؤدي إلى نفور الأصدقاء وإبتعادهم عن الشخص المدمن، لانه</w:t>
      </w: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لا يراعي</w:t>
      </w: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 xml:space="preserve">الإهتمام بالآخرين ومشاعرهم، ويكون طبعه الخداع، وتقلبات المزاج وبعض التغيرات في الشخصية مما يجعل </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 xml:space="preserve">الاصدقاء </w:t>
      </w:r>
      <w:r>
        <w:rPr>
          <w:rFonts w:ascii="Arial Unicode MS" w:cs="Arial Unicode MS" w:hAnsi="Arial Unicode MS" w:eastAsia="Arial Unicode MS" w:hint="cs"/>
          <w:sz w:val="28"/>
          <w:szCs w:val="28"/>
          <w:rtl w:val="1"/>
          <w:lang w:val="ar-SA" w:bidi="ar-SA"/>
        </w:rPr>
        <w:t>ينفرون منه</w:t>
      </w:r>
      <w:r>
        <w:rPr>
          <w:rFonts w:ascii="Times New Roman" w:hAnsi="Times New Roman"/>
          <w:sz w:val="28"/>
          <w:szCs w:val="28"/>
          <w:rtl w:val="1"/>
          <w:lang w:val="ar-SA" w:bidi="ar-SA"/>
        </w:rPr>
        <w:t xml:space="preserve">. </w:t>
      </w:r>
    </w:p>
    <w:p>
      <w:pPr>
        <w:pStyle w:val="Default"/>
        <w:suppressAutoHyphens w:val="1"/>
        <w:bidi w:val="1"/>
        <w:spacing w:before="0" w:after="240" w:line="480" w:lineRule="auto"/>
        <w:ind w:left="0" w:right="0" w:firstLine="0"/>
        <w:jc w:val="both"/>
        <w:rPr>
          <w:rFonts w:ascii="Times New Roman" w:cs="Times New Roman" w:hAnsi="Times New Roman" w:eastAsia="Times New Roman"/>
          <w:sz w:val="28"/>
          <w:szCs w:val="28"/>
          <w:rtl w:val="1"/>
        </w:rPr>
      </w:pPr>
      <w:r>
        <w:rPr>
          <w:rFonts w:ascii="Arial Unicode MS" w:cs="Arial Unicode MS" w:hAnsi="Arial Unicode MS" w:eastAsia="Arial Unicode MS" w:hint="cs"/>
          <w:sz w:val="28"/>
          <w:szCs w:val="28"/>
          <w:rtl w:val="1"/>
          <w:lang w:val="ar-SA" w:bidi="ar-SA"/>
        </w:rPr>
        <w:t>٤</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اللجوء الى السرقة</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نتيجة الإضطرابات العقلية والعجز المالي وعدم القدرة على العمل التي تصاحب إدمان المخدرات، فإن الشخص قد يلجأ إلى السرقة، وكسر بعض القوانين، أو ممارسة بعض الجرائم، والتي بدورها قد تؤدي إلى تقييد حرية الشخص المدمن أو دخوله إلى السجن</w:t>
      </w:r>
      <w:r>
        <w:rPr>
          <w:rFonts w:ascii="Times New Roman" w:hAnsi="Times New Roman"/>
          <w:sz w:val="28"/>
          <w:szCs w:val="28"/>
          <w:rtl w:val="1"/>
          <w:lang w:val="ar-SA" w:bidi="ar-SA"/>
        </w:rPr>
        <w:t xml:space="preserve"> . </w:t>
      </w:r>
    </w:p>
    <w:p>
      <w:pPr>
        <w:pStyle w:val="Default"/>
        <w:suppressAutoHyphens w:val="1"/>
        <w:bidi w:val="1"/>
        <w:spacing w:before="0" w:after="240" w:line="480" w:lineRule="auto"/>
        <w:ind w:left="0" w:right="0" w:firstLine="0"/>
        <w:jc w:val="both"/>
        <w:rPr>
          <w:rFonts w:ascii="Times New Roman" w:cs="Times New Roman" w:hAnsi="Times New Roman" w:eastAsia="Times New Roman"/>
          <w:sz w:val="28"/>
          <w:szCs w:val="28"/>
          <w:rtl w:val="1"/>
        </w:rPr>
      </w:pPr>
      <w:r>
        <w:rPr>
          <w:rFonts w:ascii="Arial Unicode MS" w:cs="Arial Unicode MS" w:hAnsi="Arial Unicode MS" w:eastAsia="Arial Unicode MS" w:hint="cs"/>
          <w:sz w:val="28"/>
          <w:szCs w:val="28"/>
          <w:rtl w:val="1"/>
          <w:lang w:val="ar-SA" w:bidi="ar-SA"/>
        </w:rPr>
        <w:t>٥</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عدم ممارسة الأعمال المنتجة</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تدفع المخدرات الفرد المتعاطي إلى عدم القيام بمهنته بصورة صحيحة مما يدفع العاملين معه إلى النفور منه وعدم الوثوق به وقد يؤدي إلى طرده من عمله أو من مدرسته أو مكان دراسته نتيجة لتأثير إدمان المخدرات الذي يؤدي إلى إنهيار علاقتهم مع أصدقائهم والعاملين معهم وكفاءتهم الإنتاجية</w:t>
      </w:r>
      <w:r>
        <w:rPr>
          <w:rFonts w:ascii="Times New Roman" w:hAnsi="Times New Roman"/>
          <w:sz w:val="28"/>
          <w:szCs w:val="28"/>
          <w:rtl w:val="1"/>
          <w:lang w:val="ar-SA" w:bidi="ar-SA"/>
        </w:rPr>
        <w:t xml:space="preserve">. </w:t>
      </w:r>
    </w:p>
    <w:p>
      <w:pPr>
        <w:pStyle w:val="Default"/>
        <w:suppressAutoHyphens w:val="1"/>
        <w:spacing w:before="0" w:after="240" w:line="480" w:lineRule="auto"/>
        <w:jc w:val="right"/>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٦</w:t>
      </w:r>
      <w:r>
        <w:rPr>
          <w:rFonts w:ascii="Times New Roman" w:hAnsi="Times New Roman"/>
          <w:sz w:val="28"/>
          <w:szCs w:val="28"/>
          <w:rtl w:val="1"/>
          <w:lang w:val="ar-SA" w:bidi="ar-SA"/>
        </w:rPr>
        <w:t>-</w:t>
      </w: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الإنفعال وعدم أداء المسؤوليات</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تؤدي المخدرات إلى نتائج سيئة للفرد سواء بالنسبة لعمله ام إرادته أو وضعه الإجتماعي وثقة الناس به فتجعل منه إنسانا كسولا ذو تفكير سطحي يهمل أداء وإجباته ولا يبالي بمسؤولياته وينفعل بسرعة ولأسباب تافهة وذو أمزجة منحرفة في تعاملهم مع الناس</w:t>
      </w:r>
      <w:r>
        <w:rPr>
          <w:rFonts w:ascii="Times New Roman" w:hAnsi="Times New Roman"/>
          <w:sz w:val="28"/>
          <w:szCs w:val="28"/>
          <w:rtl w:val="1"/>
          <w:lang w:val="ar-SA" w:bidi="ar-SA"/>
        </w:rPr>
        <w:t xml:space="preserve">. </w:t>
      </w:r>
    </w:p>
    <w:p>
      <w:pPr>
        <w:pStyle w:val="Default"/>
        <w:suppressAutoHyphens w:val="1"/>
        <w:spacing w:before="0" w:after="240" w:line="480" w:lineRule="auto"/>
        <w:jc w:val="right"/>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٧</w:t>
      </w:r>
      <w:r>
        <w:rPr>
          <w:rFonts w:ascii="Times New Roman" w:hAnsi="Times New Roman"/>
          <w:sz w:val="28"/>
          <w:szCs w:val="28"/>
          <w:rtl w:val="1"/>
          <w:lang w:val="ar-SA" w:bidi="ar-SA"/>
        </w:rPr>
        <w:t>-</w:t>
      </w: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إنتشار الجرائم والإنحرافات</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من الآثار الأساسية التي يؤدي اليها تعاطي المخدرات هو إرتباطها بالسلوك الإجرامي فقد أثبتت العديد من الدراسات والبحوث والإحصائيات أن هناك علاقة بين تعاطي المخدرات وكثرة الجرائم كجرائم القتل والإغتصاب والسرقة والإنتحار والزنى واللواط وكافة الممارسات الجنسية من الإعتداء على المحارم</w:t>
      </w:r>
      <w:r>
        <w:rPr>
          <w:rFonts w:ascii="Arial Unicode MS" w:cs="Arial Unicode MS" w:hAnsi="Arial Unicode MS" w:eastAsia="Arial Unicode MS" w:hint="cs"/>
          <w:sz w:val="28"/>
          <w:szCs w:val="28"/>
          <w:rtl w:val="1"/>
          <w:lang w:val="ar-SA" w:bidi="ar-SA"/>
        </w:rPr>
        <w:t>،</w:t>
      </w:r>
      <w:r>
        <w:rPr>
          <w:rFonts w:ascii="Arial Unicode MS" w:cs="Arial Unicode MS" w:hAnsi="Arial Unicode MS" w:eastAsia="Arial Unicode MS" w:hint="cs"/>
          <w:sz w:val="28"/>
          <w:szCs w:val="28"/>
          <w:rtl w:val="1"/>
          <w:lang w:val="ar-SA" w:bidi="ar-SA"/>
        </w:rPr>
        <w:t xml:space="preserve"> وذلك لأن المتعاطي للمخدرات سيعيش أزمتين ازمة عقلية وإختلال في عقله ووعيه بسبب حالة الإدمان التي تؤدي إلى فقدان حالة الوعي والعقل عند الأغلب، وكذلك أزمة البطالة التي سيعيشها الفرد المتعاطي وكلا هاتين الأزمتين تؤديان إلى حصول الجرائم من قبيل جرائم النصب والإحتيال والسرقة والتعدي على الأخرين وغيرها الكثير</w:t>
      </w:r>
      <w:r>
        <w:rPr>
          <w:rFonts w:ascii="Times New Roman" w:hAnsi="Times New Roman"/>
          <w:sz w:val="28"/>
          <w:szCs w:val="28"/>
          <w:rtl w:val="1"/>
          <w:lang w:val="ar-SA" w:bidi="ar-SA"/>
        </w:rPr>
        <w:t xml:space="preserve">. </w:t>
      </w:r>
    </w:p>
    <w:p>
      <w:pPr>
        <w:pStyle w:val="Default"/>
        <w:suppressAutoHyphens w:val="1"/>
        <w:spacing w:before="0" w:after="240" w:line="480" w:lineRule="auto"/>
        <w:jc w:val="right"/>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٨</w:t>
      </w:r>
      <w:r>
        <w:rPr>
          <w:rFonts w:ascii="Times New Roman" w:hAnsi="Times New Roman"/>
          <w:sz w:val="28"/>
          <w:szCs w:val="28"/>
          <w:rtl w:val="1"/>
          <w:lang w:val="ar-SA" w:bidi="ar-SA"/>
        </w:rPr>
        <w:t>-</w:t>
      </w: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الإنحدار الخُلقي</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ومن الاثار الاجتماعية لتعاطي المخدرات هو أن الفرد المتعاطي للمخدرات نراه واقعا يفقد جميع القيم الأخلاقية والسلوكيات الصحيحة والمستقيمة بل يلجا إلى ريادة الأماكن والأوساط السيئة حتى يتوفر له المخدر، ويكون عنصرا سيئا يؤثر على المجتمع والبيئة التي يعيش فيها بالسلب</w:t>
      </w:r>
      <w:r>
        <w:rPr>
          <w:rFonts w:ascii="Times New Roman" w:hAnsi="Times New Roman"/>
          <w:sz w:val="28"/>
          <w:szCs w:val="28"/>
          <w:rtl w:val="1"/>
          <w:lang w:val="ar-SA" w:bidi="ar-SA"/>
        </w:rPr>
        <w:t xml:space="preserve"> . </w:t>
      </w:r>
    </w:p>
    <w:p>
      <w:pPr>
        <w:pStyle w:val="Default"/>
        <w:suppressAutoHyphens w:val="1"/>
        <w:bidi w:val="1"/>
        <w:spacing w:before="0" w:after="240" w:line="480" w:lineRule="auto"/>
        <w:ind w:left="0" w:right="0" w:firstLine="0"/>
        <w:jc w:val="both"/>
        <w:rPr>
          <w:rFonts w:ascii="Times New Roman" w:cs="Times New Roman" w:hAnsi="Times New Roman" w:eastAsia="Times New Roman"/>
          <w:sz w:val="28"/>
          <w:szCs w:val="28"/>
          <w:rtl w:val="1"/>
        </w:rPr>
      </w:pPr>
      <w:r>
        <w:rPr>
          <w:rFonts w:ascii="Arial Unicode MS" w:cs="Arial Unicode MS" w:hAnsi="Arial Unicode MS" w:eastAsia="Arial Unicode MS" w:hint="cs"/>
          <w:sz w:val="28"/>
          <w:szCs w:val="28"/>
          <w:rtl w:val="1"/>
          <w:lang w:val="ar-SA" w:bidi="ar-SA"/>
        </w:rPr>
        <w:t>٩</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العداوة والبغضاء بين الناس</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Arial Unicode MS" w:cs="Arial Unicode MS" w:hAnsi="Arial Unicode MS" w:eastAsia="Arial Unicode MS" w:hint="cs"/>
          <w:sz w:val="28"/>
          <w:szCs w:val="28"/>
          <w:rtl w:val="1"/>
          <w:lang w:val="ar-SA" w:bidi="ar-SA"/>
        </w:rPr>
        <w:t xml:space="preserve">إن تعاطي المخدرات يعد سببا أساسيا لإنتشار العداوة والبغضاء بين أفراد المجتمع حتى الأصدقاء منهم لأن المدمن حينما يفقد السيطرة على عقله وتصرفاته وأقواله وأفعاله سيتولى عليه حب الفخر والكذب ويسرع اليه الغضب وسوء الظن، وتراه يتجاوز على الأخرين بالألفاظ السيئة والمنفرة مما يدفع إلى ألوان من البغضاء والعداوة بين المتعاطي وعامة الناس فينشأ من خلاله إفشاء الأسرار والقتل، والتجاوز للحدود وهتك الأعراض </w:t>
      </w:r>
      <w:r>
        <w:rPr>
          <w:rFonts w:ascii="Arial Unicode MS" w:cs="Arial Unicode MS" w:hAnsi="Arial Unicode MS" w:eastAsia="Arial Unicode MS" w:hint="cs"/>
          <w:sz w:val="28"/>
          <w:szCs w:val="28"/>
          <w:rtl w:val="1"/>
          <w:lang w:val="ar-SA" w:bidi="ar-SA"/>
        </w:rPr>
        <w:t xml:space="preserve">الخ </w:t>
      </w:r>
      <w:r>
        <w:rPr>
          <w:rFonts w:ascii="Times New Roman" w:hAnsi="Times New Roman" w:hint="default"/>
          <w:sz w:val="28"/>
          <w:szCs w:val="28"/>
          <w:rtl w:val="1"/>
          <w:lang w:val="ar-SA" w:bidi="ar-SA"/>
        </w:rPr>
        <w:t xml:space="preserve">… </w:t>
      </w:r>
    </w:p>
    <w:p>
      <w:pPr>
        <w:pStyle w:val="Default"/>
        <w:suppressAutoHyphens w:val="1"/>
        <w:bidi w:val="1"/>
        <w:spacing w:before="0" w:after="240" w:line="480" w:lineRule="auto"/>
        <w:ind w:left="0" w:right="0" w:firstLine="0"/>
        <w:jc w:val="both"/>
        <w:rPr>
          <w:rFonts w:ascii="Times New Roman" w:cs="Times New Roman" w:hAnsi="Times New Roman" w:eastAsia="Times New Roman"/>
          <w:sz w:val="28"/>
          <w:szCs w:val="28"/>
          <w:rtl w:val="1"/>
        </w:rPr>
      </w:pPr>
      <w:r>
        <w:rPr>
          <w:rFonts w:ascii="Arial Unicode MS" w:cs="Arial Unicode MS" w:hAnsi="Arial Unicode MS" w:eastAsia="Arial Unicode MS" w:hint="cs"/>
          <w:sz w:val="28"/>
          <w:szCs w:val="28"/>
          <w:rtl w:val="1"/>
          <w:lang w:val="ar-SA" w:bidi="ar-SA"/>
        </w:rPr>
        <w:t>١٠</w:t>
      </w:r>
      <w:r>
        <w:rPr>
          <w:rFonts w:ascii="Times New Roman" w:hAnsi="Times New Roman"/>
          <w:sz w:val="28"/>
          <w:szCs w:val="28"/>
          <w:rtl w:val="1"/>
          <w:lang w:val="ar-SA" w:bidi="ar-SA"/>
        </w:rPr>
        <w:t xml:space="preserve">- </w:t>
      </w:r>
      <w:r>
        <w:rPr>
          <w:rFonts w:ascii="Times New Roman" w:hAnsi="Times New Roman" w:hint="default"/>
          <w:sz w:val="28"/>
          <w:szCs w:val="28"/>
          <w:rtl w:val="0"/>
        </w:rPr>
        <w:t xml:space="preserve">  </w:t>
      </w:r>
      <w:r>
        <w:rPr>
          <w:rFonts w:ascii="Arial Unicode MS" w:cs="Arial Unicode MS" w:hAnsi="Arial Unicode MS" w:eastAsia="Arial Unicode MS" w:hint="cs"/>
          <w:sz w:val="28"/>
          <w:szCs w:val="28"/>
          <w:rtl w:val="1"/>
          <w:lang w:val="ar-SA" w:bidi="ar-SA"/>
        </w:rPr>
        <w:t>زيادة الحوادث المرورية</w:t>
      </w:r>
    </w:p>
    <w:p>
      <w:pPr>
        <w:pStyle w:val="Default"/>
        <w:suppressAutoHyphens w:val="1"/>
        <w:spacing w:before="0" w:after="240" w:line="480" w:lineRule="auto"/>
        <w:jc w:val="both"/>
        <w:rPr>
          <w:rFonts w:ascii="Times New Roman" w:cs="Times New Roman" w:hAnsi="Times New Roman" w:eastAsia="Times New Roman"/>
          <w:sz w:val="28"/>
          <w:szCs w:val="28"/>
        </w:rPr>
      </w:pPr>
      <w:r>
        <w:rPr>
          <w:rFonts w:ascii="Times New Roman" w:hAnsi="Times New Roman" w:hint="default"/>
          <w:sz w:val="28"/>
          <w:szCs w:val="28"/>
          <w:rtl w:val="0"/>
        </w:rPr>
        <w:t>  </w:t>
      </w:r>
      <w:r>
        <w:rPr>
          <w:rFonts w:ascii="Arial Unicode MS" w:cs="Arial Unicode MS" w:hAnsi="Arial Unicode MS" w:eastAsia="Arial Unicode MS" w:hint="cs"/>
          <w:sz w:val="28"/>
          <w:szCs w:val="28"/>
          <w:rtl w:val="1"/>
          <w:lang w:val="ar-SA" w:bidi="ar-SA"/>
        </w:rPr>
        <w:t>يعد تعاطي المخدرات والإدمان عليها وكذلك المسكرات من الأسباب الرئيسية في زيادة معدلات حوادث المرور وبالتالي ستزداد أعداد الوفيات والإصابات البليغة او المعيقة في المجتمع مما يتسبب في تكاليف مادية باهضه وخسائر إقتصادية وإجتماعية كبيرة قد يكون المجتمع غير قادر على تحملها</w:t>
      </w:r>
      <w:r>
        <w:rPr>
          <w:rFonts w:ascii="Times New Roman" w:hAnsi="Times New Roman"/>
          <w:sz w:val="28"/>
          <w:szCs w:val="28"/>
          <w:rtl w:val="1"/>
          <w:lang w:val="ar-SA" w:bidi="ar-SA"/>
        </w:rPr>
        <w:t xml:space="preserve"> .</w:t>
      </w:r>
    </w:p>
    <w:p>
      <w:pPr>
        <w:pStyle w:val="Default"/>
        <w:suppressAutoHyphens w:val="1"/>
        <w:bidi w:val="1"/>
        <w:spacing w:before="0" w:line="480" w:lineRule="auto"/>
        <w:ind w:left="0" w:right="0" w:firstLine="0"/>
        <w:jc w:val="both"/>
        <w:rPr>
          <w:rtl w:val="1"/>
        </w:rPr>
      </w:pPr>
      <w:r>
        <w:rPr>
          <w:rFonts w:ascii="Simplified Arabic" w:cs="Simplified Arabic" w:hAnsi="Simplified Arabic" w:eastAsia="Simplified Arabic" w:hint="cs"/>
          <w:sz w:val="28"/>
          <w:szCs w:val="28"/>
          <w:shd w:val="clear" w:color="auto" w:fill="ffffff"/>
          <w:rtl w:val="1"/>
          <w:lang w:val="ar-SA" w:bidi="ar-SA"/>
        </w:rPr>
        <w:t xml:space="preserve">من ذلك نخلص القول الى </w:t>
      </w:r>
      <w:r>
        <w:rPr>
          <w:rFonts w:ascii="Simplified Arabic" w:cs="Simplified Arabic" w:hAnsi="Simplified Arabic" w:eastAsia="Simplified Arabic" w:hint="cs"/>
          <w:sz w:val="28"/>
          <w:szCs w:val="28"/>
          <w:shd w:val="clear" w:color="auto" w:fill="ffffff"/>
          <w:rtl w:val="1"/>
          <w:lang w:val="ar-SA" w:bidi="ar-SA"/>
        </w:rPr>
        <w:t xml:space="preserve">ان الفرد المتعاطي للمخدرات يفقد كل القيم الاخلاقية والاجتماعية وبالتالي يفقد ثقة المجتمع ويصبح مهمل ومنحرف لايؤدي واجباته </w:t>
      </w:r>
      <w:r>
        <w:rPr>
          <w:rFonts w:ascii="Simplified Arabic" w:cs="Simplified Arabic" w:hAnsi="Simplified Arabic" w:eastAsia="Simplified Arabic"/>
          <w:sz w:val="28"/>
          <w:szCs w:val="28"/>
          <w:shd w:val="clear" w:color="auto" w:fill="ffffff"/>
          <w:rtl w:val="1"/>
          <w:lang w:val="ar-SA" w:bidi="ar-SA"/>
        </w:rPr>
        <w:t xml:space="pre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Simplified Arabic">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ar-SA" w:bidi="ar-SA"/>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