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7E27A4">
      <w:pPr>
        <w:rPr>
          <w:rtl/>
          <w:lang w:bidi="ar-IQ"/>
        </w:rPr>
      </w:pPr>
    </w:p>
    <w:p w:rsidR="007E27A4" w:rsidRPr="007E27A4" w:rsidRDefault="007E27A4">
      <w:pPr>
        <w:rPr>
          <w:rFonts w:hint="cs"/>
          <w:sz w:val="28"/>
          <w:szCs w:val="28"/>
          <w:rtl/>
        </w:rPr>
      </w:pPr>
      <w:r w:rsidRPr="007E27A4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ترسيخ قيم المواطنة الصالحة من أجل مجتمع أفضل</w:t>
      </w:r>
    </w:p>
    <w:p w:rsidR="007E27A4" w:rsidRPr="007E27A4" w:rsidRDefault="007E27A4">
      <w:pPr>
        <w:rPr>
          <w:sz w:val="24"/>
          <w:szCs w:val="24"/>
          <w:rtl/>
        </w:rPr>
      </w:pPr>
    </w:p>
    <w:p w:rsidR="007E27A4" w:rsidRPr="007E27A4" w:rsidRDefault="007E27A4" w:rsidP="007E27A4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7E27A4">
        <w:rPr>
          <w:rFonts w:ascii="Segoe UI" w:eastAsia="Times New Roman" w:hAnsi="Segoe UI" w:cs="Segoe UI"/>
          <w:color w:val="080809"/>
          <w:sz w:val="24"/>
          <w:szCs w:val="24"/>
          <w:rtl/>
        </w:rPr>
        <w:t xml:space="preserve">التوصيات </w:t>
      </w:r>
    </w:p>
    <w:p w:rsidR="007E27A4" w:rsidRPr="007E27A4" w:rsidRDefault="007E27A4" w:rsidP="007E27A4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</w:p>
    <w:p w:rsidR="007E27A4" w:rsidRPr="007E27A4" w:rsidRDefault="007E27A4" w:rsidP="007E27A4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7E27A4">
        <w:rPr>
          <w:rFonts w:ascii="Segoe UI" w:eastAsia="Times New Roman" w:hAnsi="Segoe UI" w:cs="Segoe UI"/>
          <w:color w:val="080809"/>
          <w:sz w:val="24"/>
          <w:szCs w:val="24"/>
          <w:rtl/>
        </w:rPr>
        <w:t>تعزيز دور الأسرة في غرس قيم المواطنة الصالحة لدى الأطفال منذ الصغر بوصفها الركيزة الأساسية لبناء الفرد المسؤول</w:t>
      </w:r>
    </w:p>
    <w:p w:rsidR="007E27A4" w:rsidRPr="007E27A4" w:rsidRDefault="007E27A4" w:rsidP="007E27A4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7E27A4">
        <w:rPr>
          <w:rFonts w:ascii="Segoe UI" w:eastAsia="Times New Roman" w:hAnsi="Segoe UI" w:cs="Segoe UI"/>
          <w:color w:val="080809"/>
          <w:sz w:val="24"/>
          <w:szCs w:val="24"/>
          <w:rtl/>
        </w:rPr>
        <w:t>إدماج مفاهيم المواطنة الفاعلة في المناهج التعليمية والأنشطة الجامعية لترسيخ القيم الوطنية والسلوكيات الإيجابية في الأجيال الشابة</w:t>
      </w:r>
    </w:p>
    <w:p w:rsidR="007E27A4" w:rsidRPr="007E27A4" w:rsidRDefault="007E27A4" w:rsidP="007E27A4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4"/>
          <w:szCs w:val="24"/>
        </w:rPr>
      </w:pPr>
      <w:r w:rsidRPr="007E27A4">
        <w:rPr>
          <w:rFonts w:ascii="Segoe UI" w:eastAsia="Times New Roman" w:hAnsi="Segoe UI" w:cs="Segoe UI"/>
          <w:color w:val="080809"/>
          <w:sz w:val="24"/>
          <w:szCs w:val="24"/>
          <w:rtl/>
        </w:rPr>
        <w:t>تفعيل مبادرات مجتمعية مشترك</w:t>
      </w:r>
      <w:bookmarkStart w:id="0" w:name="_GoBack"/>
      <w:bookmarkEnd w:id="0"/>
      <w:r w:rsidRPr="007E27A4">
        <w:rPr>
          <w:rFonts w:ascii="Segoe UI" w:eastAsia="Times New Roman" w:hAnsi="Segoe UI" w:cs="Segoe UI"/>
          <w:color w:val="080809"/>
          <w:sz w:val="24"/>
          <w:szCs w:val="24"/>
          <w:rtl/>
        </w:rPr>
        <w:t>ة بين المؤسسات الأكاديمية ومنظمات المجتمع المدني لنشر ثقافة السلم الأهلي والتعايش المجتمعي</w:t>
      </w:r>
    </w:p>
    <w:p w:rsidR="007E27A4" w:rsidRPr="007E27A4" w:rsidRDefault="007E27A4">
      <w:pPr>
        <w:rPr>
          <w:sz w:val="24"/>
          <w:szCs w:val="24"/>
        </w:rPr>
      </w:pPr>
    </w:p>
    <w:sectPr w:rsidR="007E27A4" w:rsidRPr="007E27A4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4"/>
    <w:rsid w:val="00721918"/>
    <w:rsid w:val="007E27A4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CBCDF9-FE19-47BC-92C5-93A8275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2025-11-02T09:27:00Z</dcterms:created>
  <dcterms:modified xsi:type="dcterms:W3CDTF">2025-11-02T09:28:00Z</dcterms:modified>
</cp:coreProperties>
</file>