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EA" w:rsidRPr="00FF5C6C" w:rsidRDefault="002943EA" w:rsidP="002943EA">
      <w:pPr>
        <w:spacing w:after="0" w:line="240" w:lineRule="auto"/>
        <w:jc w:val="center"/>
        <w:rPr>
          <w:rFonts w:cstheme="minorHAnsi"/>
          <w:b/>
          <w:bCs/>
          <w:sz w:val="28"/>
          <w:szCs w:val="28"/>
          <w:rtl/>
          <w:lang w:val="ru-RU" w:bidi="ar-IQ"/>
        </w:rPr>
      </w:pPr>
      <w:r>
        <w:rPr>
          <w:rFonts w:cs="Times New Roman" w:hint="cs"/>
          <w:b/>
          <w:bCs/>
          <w:sz w:val="28"/>
          <w:szCs w:val="28"/>
          <w:rtl/>
          <w:lang w:val="ru-RU" w:bidi="ar-IQ"/>
        </w:rPr>
        <w:t>مر</w:t>
      </w:r>
      <w:r w:rsidRPr="00FF5C6C">
        <w:rPr>
          <w:rFonts w:cs="Times New Roman"/>
          <w:b/>
          <w:bCs/>
          <w:sz w:val="28"/>
          <w:szCs w:val="28"/>
          <w:rtl/>
          <w:lang w:val="ru-RU" w:bidi="ar-IQ"/>
        </w:rPr>
        <w:t xml:space="preserve">كز الدراسات </w:t>
      </w:r>
      <w:r>
        <w:rPr>
          <w:rFonts w:cs="Times New Roman"/>
          <w:b/>
          <w:bCs/>
          <w:sz w:val="28"/>
          <w:szCs w:val="28"/>
          <w:rtl/>
          <w:lang w:val="ru-RU" w:bidi="ar-IQ"/>
        </w:rPr>
        <w:t>الإستراتيجية</w:t>
      </w:r>
      <w:r w:rsidRPr="00FF5C6C">
        <w:rPr>
          <w:rFonts w:cs="Times New Roman"/>
          <w:b/>
          <w:bCs/>
          <w:sz w:val="28"/>
          <w:szCs w:val="28"/>
          <w:rtl/>
          <w:lang w:val="ru-RU" w:bidi="ar-IQ"/>
        </w:rPr>
        <w:t xml:space="preserve"> والدولية </w:t>
      </w:r>
      <w:r w:rsidRPr="00FF5C6C">
        <w:rPr>
          <w:rFonts w:cstheme="minorHAnsi"/>
          <w:b/>
          <w:bCs/>
          <w:sz w:val="28"/>
          <w:szCs w:val="28"/>
          <w:rtl/>
          <w:lang w:val="ru-RU" w:bidi="ar-IQ"/>
        </w:rPr>
        <w:t xml:space="preserve">/ </w:t>
      </w:r>
      <w:r w:rsidRPr="00FF5C6C">
        <w:rPr>
          <w:rFonts w:cs="Times New Roman"/>
          <w:b/>
          <w:bCs/>
          <w:sz w:val="28"/>
          <w:szCs w:val="28"/>
          <w:rtl/>
          <w:lang w:val="ru-RU" w:bidi="ar-IQ"/>
        </w:rPr>
        <w:t>جامعة بغداد</w:t>
      </w:r>
    </w:p>
    <w:p w:rsidR="002943EA" w:rsidRDefault="00F37676" w:rsidP="002943EA">
      <w:pPr>
        <w:tabs>
          <w:tab w:val="left" w:pos="5348"/>
        </w:tabs>
        <w:spacing w:line="240" w:lineRule="auto"/>
        <w:rPr>
          <w:b/>
          <w:bCs/>
          <w:sz w:val="28"/>
          <w:szCs w:val="28"/>
          <w:lang w:val="ru-RU" w:bidi="ar-IQ"/>
        </w:rPr>
      </w:pPr>
      <w:r>
        <w:rPr>
          <w:b/>
          <w:bCs/>
          <w:noProof/>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26" type="#_x0000_t21" alt="الوصف: نسيج أزرق" style="position:absolute;left:0;text-align:left;margin-left:61.1pt;margin-top:15.1pt;width:459.75pt;height:27.75pt;z-index:25165824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">
            <v:fill r:id="rId7" o:title="نسيج أزرق" recolor="t" type="tile"/>
            <v:textbox>
              <w:txbxContent>
                <w:p w:rsidR="002943EA" w:rsidRDefault="002943EA" w:rsidP="006B0A82">
                  <w:pPr>
                    <w:jc w:val="center"/>
                    <w:rPr>
                      <w:rFonts w:cs="Times New Roman"/>
                      <w:b/>
                      <w:bCs/>
                      <w:sz w:val="24"/>
                      <w:szCs w:val="24"/>
                      <w:rtl/>
                      <w:lang w:bidi="ar-IQ"/>
                    </w:rPr>
                  </w:pPr>
                  <w:r w:rsidRPr="00AD3558">
                    <w:rPr>
                      <w:rFonts w:cs="Times New Roman"/>
                      <w:b/>
                      <w:bCs/>
                      <w:sz w:val="24"/>
                      <w:szCs w:val="24"/>
                      <w:rtl/>
                      <w:lang w:bidi="ar-IQ"/>
                    </w:rPr>
                    <w:t>خطة المؤتمرات و الندوات</w:t>
                  </w:r>
                  <w:r>
                    <w:rPr>
                      <w:rFonts w:cs="Times New Roman" w:hint="cs"/>
                      <w:b/>
                      <w:bCs/>
                      <w:sz w:val="24"/>
                      <w:szCs w:val="24"/>
                      <w:rtl/>
                      <w:lang w:bidi="ar-IQ"/>
                    </w:rPr>
                    <w:t xml:space="preserve"> العلمية</w:t>
                  </w:r>
                  <w:r w:rsidRPr="00AD3558">
                    <w:rPr>
                      <w:rFonts w:cs="Times New Roman"/>
                      <w:b/>
                      <w:bCs/>
                      <w:sz w:val="24"/>
                      <w:szCs w:val="24"/>
                      <w:rtl/>
                      <w:lang w:bidi="ar-IQ"/>
                    </w:rPr>
                    <w:t xml:space="preserve"> وورش العمل و الحلقات النقاشية </w:t>
                  </w:r>
                  <w:r>
                    <w:rPr>
                      <w:rFonts w:cs="Times New Roman" w:hint="cs"/>
                      <w:b/>
                      <w:bCs/>
                      <w:sz w:val="24"/>
                      <w:szCs w:val="24"/>
                      <w:rtl/>
                      <w:lang w:bidi="ar-IQ"/>
                    </w:rPr>
                    <w:t>لعام 202</w:t>
                  </w:r>
                  <w:r w:rsidR="006B0A82">
                    <w:rPr>
                      <w:rFonts w:cs="Times New Roman" w:hint="cs"/>
                      <w:b/>
                      <w:bCs/>
                      <w:sz w:val="24"/>
                      <w:szCs w:val="24"/>
                      <w:rtl/>
                      <w:lang w:bidi="ar-IQ"/>
                    </w:rPr>
                    <w:t>5</w:t>
                  </w:r>
                </w:p>
                <w:p w:rsidR="002943EA" w:rsidRPr="00AD3558" w:rsidRDefault="002943EA" w:rsidP="002943EA">
                  <w:pPr>
                    <w:jc w:val="center"/>
                    <w:rPr>
                      <w:rFonts w:cstheme="minorHAnsi"/>
                      <w:b/>
                      <w:bCs/>
                      <w:sz w:val="24"/>
                      <w:szCs w:val="24"/>
                      <w:rtl/>
                      <w:lang w:bidi="ar-IQ"/>
                    </w:rPr>
                  </w:pPr>
                </w:p>
                <w:p w:rsidR="002943EA" w:rsidRPr="00AD3558" w:rsidRDefault="002943EA" w:rsidP="002943EA">
                  <w:pPr>
                    <w:rPr>
                      <w:lang w:bidi="ar-IQ"/>
                    </w:rPr>
                  </w:pPr>
                </w:p>
              </w:txbxContent>
            </v:textbox>
          </v:shape>
        </w:pict>
      </w:r>
      <w:r w:rsidR="002943EA">
        <w:rPr>
          <w:b/>
          <w:bCs/>
          <w:sz w:val="28"/>
          <w:szCs w:val="28"/>
          <w:rtl/>
          <w:lang w:val="ru-RU" w:bidi="ar-IQ"/>
        </w:rPr>
        <w:tab/>
      </w:r>
    </w:p>
    <w:p w:rsidR="002943EA" w:rsidRDefault="002943EA" w:rsidP="002943EA">
      <w:pPr>
        <w:jc w:val="center"/>
        <w:rPr>
          <w:b/>
          <w:bCs/>
          <w:sz w:val="28"/>
          <w:szCs w:val="28"/>
          <w:rtl/>
          <w:lang w:bidi="ar-IQ"/>
        </w:rPr>
      </w:pPr>
    </w:p>
    <w:tbl>
      <w:tblPr>
        <w:tblStyle w:val="a3"/>
        <w:tblpPr w:leftFromText="180" w:rightFromText="180" w:vertAnchor="page" w:horzAnchor="margin" w:tblpXSpec="center" w:tblpY="3451"/>
        <w:bidiVisual/>
        <w:tblW w:w="12763" w:type="dxa"/>
        <w:tblLayout w:type="fixed"/>
        <w:tblLook w:val="04A0"/>
      </w:tblPr>
      <w:tblGrid>
        <w:gridCol w:w="645"/>
        <w:gridCol w:w="1854"/>
        <w:gridCol w:w="1283"/>
        <w:gridCol w:w="998"/>
        <w:gridCol w:w="1283"/>
        <w:gridCol w:w="2993"/>
        <w:gridCol w:w="1283"/>
        <w:gridCol w:w="1141"/>
        <w:gridCol w:w="1283"/>
      </w:tblGrid>
      <w:tr w:rsidR="006B0A82" w:rsidRPr="00237ED3" w:rsidTr="006B0A82">
        <w:trPr>
          <w:cantSplit/>
          <w:trHeight w:val="3178"/>
        </w:trPr>
        <w:tc>
          <w:tcPr>
            <w:tcW w:w="645" w:type="dxa"/>
            <w:shd w:val="clear" w:color="auto" w:fill="D6E3BC" w:themeFill="accent3" w:themeFillTint="66"/>
            <w:vAlign w:val="center"/>
          </w:tcPr>
          <w:p w:rsidR="006B0A82" w:rsidRPr="00465E52" w:rsidRDefault="006B0A82" w:rsidP="006B0A82">
            <w:pPr>
              <w:jc w:val="center"/>
              <w:rPr>
                <w:rFonts w:cstheme="minorHAnsi"/>
                <w:b/>
                <w:bCs/>
                <w:rtl/>
                <w:lang w:bidi="ar-IQ"/>
              </w:rPr>
            </w:pPr>
            <w:r w:rsidRPr="00465E52">
              <w:rPr>
                <w:rFonts w:cs="Times New Roman"/>
                <w:b/>
                <w:bCs/>
                <w:rtl/>
                <w:lang w:bidi="ar-IQ"/>
              </w:rPr>
              <w:t>ت</w:t>
            </w:r>
          </w:p>
        </w:tc>
        <w:tc>
          <w:tcPr>
            <w:tcW w:w="1854" w:type="dxa"/>
            <w:shd w:val="clear" w:color="auto" w:fill="D9D9D9" w:themeFill="background1" w:themeFillShade="D9"/>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عنوان النشاط المقُترح مع إدراج نوعه أزاء العنوان:</w:t>
            </w:r>
          </w:p>
          <w:p w:rsidR="006B0A82" w:rsidRPr="00465E52" w:rsidRDefault="006B0A82" w:rsidP="006B0A82">
            <w:pPr>
              <w:tabs>
                <w:tab w:val="left" w:pos="-3261"/>
              </w:tabs>
              <w:ind w:left="113" w:right="113"/>
              <w:jc w:val="center"/>
              <w:rPr>
                <w:rFonts w:ascii="Simplified Arabic" w:hAnsi="Simplified Arabic" w:cs="Simplified Arabic" w:hint="cs"/>
                <w:b/>
                <w:bCs/>
                <w:color w:val="000000" w:themeColor="text1"/>
                <w:rtl/>
                <w:lang w:val="ru-RU" w:bidi="ar-IQ"/>
              </w:rPr>
            </w:pPr>
            <w:r w:rsidRPr="00465E52">
              <w:rPr>
                <w:rFonts w:ascii="Simplified Arabic" w:hAnsi="Simplified Arabic" w:cs="Simplified Arabic"/>
                <w:b/>
                <w:bCs/>
                <w:color w:val="000000" w:themeColor="text1"/>
                <w:rtl/>
                <w:lang w:val="ru-RU" w:bidi="ar-IQ"/>
              </w:rPr>
              <w:t>(مؤتمر، ندوة، ورشة عمل، حلقة نقاشية)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موعد الإنعقاد</w:t>
            </w:r>
          </w:p>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(يوم، شهر، سنة)</w:t>
            </w:r>
          </w:p>
        </w:tc>
        <w:tc>
          <w:tcPr>
            <w:tcW w:w="998"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 xml:space="preserve">مدة </w:t>
            </w:r>
            <w:r w:rsidRPr="00465E52">
              <w:rPr>
                <w:rFonts w:ascii="Simplified Arabic" w:hAnsi="Simplified Arabic" w:cs="Simplified Arabic" w:hint="cs"/>
                <w:b/>
                <w:bCs/>
                <w:color w:val="000000" w:themeColor="text1"/>
                <w:rtl/>
                <w:lang w:val="ru-RU" w:bidi="ar-IQ"/>
              </w:rPr>
              <w:t>الانعقاد</w:t>
            </w:r>
            <w:r w:rsidRPr="00465E52">
              <w:rPr>
                <w:rFonts w:ascii="Simplified Arabic" w:hAnsi="Simplified Arabic" w:cs="Simplified Arabic"/>
                <w:b/>
                <w:bCs/>
                <w:color w:val="000000" w:themeColor="text1"/>
                <w:rtl/>
                <w:lang w:val="ru-RU" w:bidi="ar-IQ"/>
              </w:rPr>
              <w:t xml:space="preserve">  (يوم –  يومان..)</w:t>
            </w:r>
          </w:p>
        </w:tc>
        <w:tc>
          <w:tcPr>
            <w:tcW w:w="1283" w:type="dxa"/>
            <w:shd w:val="clear" w:color="auto" w:fill="F2F2F2" w:themeFill="background1" w:themeFillShade="F2"/>
            <w:textDirection w:val="btLr"/>
            <w:vAlign w:val="center"/>
          </w:tcPr>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تخصص النشاط:</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علوم طبيعية، هندسية وتكنولوجيا</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العلوم الطبية والصحية، علومزراعية،</w:t>
            </w:r>
          </w:p>
          <w:p w:rsidR="006B0A82" w:rsidRPr="00465E52" w:rsidRDefault="006B0A82" w:rsidP="006B0A82">
            <w:pPr>
              <w:ind w:left="113" w:right="113"/>
              <w:jc w:val="center"/>
              <w:rPr>
                <w:rFonts w:ascii="Simplified Arabic" w:hAnsi="Simplified Arabic" w:cs="Simplified Arabic"/>
                <w:b/>
                <w:bCs/>
                <w:rtl/>
                <w:lang w:bidi="ar-IQ"/>
              </w:rPr>
            </w:pPr>
            <w:r w:rsidRPr="00465E52">
              <w:rPr>
                <w:rFonts w:ascii="Simplified Arabic" w:hAnsi="Simplified Arabic" w:cs="Simplified Arabic"/>
                <w:b/>
                <w:bCs/>
                <w:rtl/>
                <w:lang w:bidi="ar-IQ"/>
              </w:rPr>
              <w:t>علوم إجتماعية، علوم إنسانية</w:t>
            </w:r>
          </w:p>
        </w:tc>
        <w:tc>
          <w:tcPr>
            <w:tcW w:w="299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نبذة عن النشاط</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 xml:space="preserve">مكان </w:t>
            </w:r>
            <w:r>
              <w:rPr>
                <w:rFonts w:ascii="Simplified Arabic" w:hAnsi="Simplified Arabic" w:cs="Simplified Arabic" w:hint="cs"/>
                <w:b/>
                <w:bCs/>
                <w:color w:val="000000" w:themeColor="text1"/>
                <w:rtl/>
                <w:lang w:val="ru-RU" w:bidi="ar-IQ"/>
              </w:rPr>
              <w:t>الإنعقاد</w:t>
            </w:r>
          </w:p>
        </w:tc>
        <w:tc>
          <w:tcPr>
            <w:tcW w:w="1141"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الجهة المُنظمة</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(القسم – الفرع – الوحدة)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جهات مُشاركة إن وجدت</w:t>
            </w:r>
          </w:p>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 xml:space="preserve"> (كليات، جامعات، مؤسسات، وزارات...)</w:t>
            </w:r>
          </w:p>
        </w:tc>
      </w:tr>
      <w:tr w:rsidR="008922DB" w:rsidRPr="00F4768D" w:rsidTr="00CE4CFB">
        <w:trPr>
          <w:cantSplit/>
          <w:trHeight w:val="2521"/>
        </w:trPr>
        <w:tc>
          <w:tcPr>
            <w:tcW w:w="645" w:type="dxa"/>
            <w:shd w:val="clear" w:color="auto" w:fill="EAF1DD" w:themeFill="accent3" w:themeFillTint="33"/>
            <w:vAlign w:val="center"/>
          </w:tcPr>
          <w:p w:rsidR="008922DB" w:rsidRPr="00465E52" w:rsidRDefault="008922DB" w:rsidP="00167769">
            <w:pPr>
              <w:jc w:val="center"/>
              <w:rPr>
                <w:rFonts w:ascii="Simplified Arabic" w:hAnsi="Simplified Arabic" w:cs="Simplified Arabic"/>
                <w:b/>
                <w:bCs/>
                <w:rtl/>
                <w:lang w:bidi="ar-IQ"/>
              </w:rPr>
            </w:pPr>
            <w:r w:rsidRPr="00465E52">
              <w:rPr>
                <w:rFonts w:ascii="Simplified Arabic" w:hAnsi="Simplified Arabic" w:cs="Simplified Arabic"/>
                <w:b/>
                <w:bCs/>
                <w:rtl/>
                <w:lang w:bidi="ar-IQ"/>
              </w:rPr>
              <w:lastRenderedPageBreak/>
              <w:t>1</w:t>
            </w:r>
          </w:p>
        </w:tc>
        <w:tc>
          <w:tcPr>
            <w:tcW w:w="1854" w:type="dxa"/>
            <w:shd w:val="clear" w:color="auto" w:fill="F2F2F2" w:themeFill="background1" w:themeFillShade="F2"/>
          </w:tcPr>
          <w:p w:rsidR="008922DB" w:rsidRPr="008922DB" w:rsidRDefault="008922DB" w:rsidP="00012E64">
            <w:pPr>
              <w:rPr>
                <w:rFonts w:ascii="Simplified Arabic" w:hAnsi="Simplified Arabic" w:cs="Simplified Arabic"/>
                <w:b/>
                <w:bCs/>
                <w:sz w:val="24"/>
                <w:szCs w:val="24"/>
                <w:lang w:bidi="ar-IQ"/>
              </w:rPr>
            </w:pPr>
            <w:r w:rsidRPr="008922DB">
              <w:rPr>
                <w:rFonts w:ascii="Simplified Arabic" w:hAnsi="Simplified Arabic" w:cs="Simplified Arabic"/>
                <w:b/>
                <w:bCs/>
                <w:sz w:val="24"/>
                <w:szCs w:val="24"/>
                <w:rtl/>
              </w:rPr>
              <w:t>حلقة نقاشية /</w:t>
            </w:r>
            <w:r w:rsidRPr="008922DB">
              <w:rPr>
                <w:rFonts w:ascii="Simplified Arabic" w:hAnsi="Simplified Arabic" w:cs="Simplified Arabic"/>
                <w:b/>
                <w:bCs/>
                <w:sz w:val="24"/>
                <w:szCs w:val="24"/>
                <w:rtl/>
                <w:lang w:bidi="ar-IQ"/>
              </w:rPr>
              <w:t xml:space="preserve"> دور مجلس الأمن في الحرب الاسرائيلية على قطاع غزة 2023</w:t>
            </w:r>
          </w:p>
        </w:tc>
        <w:tc>
          <w:tcPr>
            <w:tcW w:w="1283" w:type="dxa"/>
          </w:tcPr>
          <w:p w:rsidR="008922DB" w:rsidRPr="00916819" w:rsidRDefault="008922DB" w:rsidP="00012E64">
            <w:pPr>
              <w:tabs>
                <w:tab w:val="left" w:pos="2888"/>
              </w:tabs>
              <w:rPr>
                <w:rFonts w:ascii="Simplified Arabic" w:hAnsi="Simplified Arabic" w:cs="Simplified Arabic"/>
                <w:b/>
                <w:bCs/>
                <w:sz w:val="24"/>
                <w:szCs w:val="24"/>
                <w:rtl/>
                <w:lang w:val="ru-RU"/>
              </w:rPr>
            </w:pPr>
            <w:r w:rsidRPr="00916819">
              <w:rPr>
                <w:rFonts w:ascii="Simplified Arabic" w:hAnsi="Simplified Arabic" w:cs="Simplified Arabic"/>
                <w:b/>
                <w:bCs/>
                <w:sz w:val="24"/>
                <w:szCs w:val="24"/>
                <w:rtl/>
                <w:lang w:val="ru-RU"/>
              </w:rPr>
              <w:t>30/9/2025</w:t>
            </w:r>
          </w:p>
        </w:tc>
        <w:tc>
          <w:tcPr>
            <w:tcW w:w="998" w:type="dxa"/>
          </w:tcPr>
          <w:p w:rsidR="008922DB" w:rsidRPr="00916819" w:rsidRDefault="008922DB" w:rsidP="00012E64">
            <w:pPr>
              <w:rPr>
                <w:rFonts w:ascii="Simplified Arabic" w:hAnsi="Simplified Arabic" w:cs="Simplified Arabic"/>
                <w:b/>
                <w:bCs/>
                <w:sz w:val="24"/>
                <w:szCs w:val="24"/>
              </w:rPr>
            </w:pPr>
            <w:r w:rsidRPr="00916819">
              <w:rPr>
                <w:rFonts w:ascii="Simplified Arabic" w:hAnsi="Simplified Arabic" w:cs="Simplified Arabic"/>
                <w:b/>
                <w:bCs/>
                <w:sz w:val="24"/>
                <w:szCs w:val="24"/>
                <w:rtl/>
                <w:lang w:bidi="ar-IQ"/>
              </w:rPr>
              <w:t xml:space="preserve">يوم واحد </w:t>
            </w:r>
          </w:p>
        </w:tc>
        <w:tc>
          <w:tcPr>
            <w:tcW w:w="1283" w:type="dxa"/>
          </w:tcPr>
          <w:p w:rsidR="008922DB" w:rsidRPr="00916819" w:rsidRDefault="008922DB" w:rsidP="00012E64">
            <w:pPr>
              <w:rPr>
                <w:rFonts w:ascii="Simplified Arabic" w:hAnsi="Simplified Arabic" w:cs="Simplified Arabic"/>
                <w:b/>
                <w:bCs/>
                <w:sz w:val="24"/>
                <w:szCs w:val="24"/>
              </w:rPr>
            </w:pPr>
            <w:r w:rsidRPr="00916819">
              <w:rPr>
                <w:rFonts w:ascii="Simplified Arabic" w:hAnsi="Simplified Arabic" w:cs="Simplified Arabic"/>
                <w:b/>
                <w:bCs/>
                <w:sz w:val="24"/>
                <w:szCs w:val="24"/>
                <w:rtl/>
                <w:lang w:val="ru-RU"/>
              </w:rPr>
              <w:t>انساني</w:t>
            </w:r>
          </w:p>
        </w:tc>
        <w:tc>
          <w:tcPr>
            <w:tcW w:w="2993" w:type="dxa"/>
          </w:tcPr>
          <w:p w:rsidR="008922DB" w:rsidRPr="00916819" w:rsidRDefault="008922DB" w:rsidP="00012E64">
            <w:pPr>
              <w:bidi w:val="0"/>
              <w:jc w:val="right"/>
              <w:rPr>
                <w:rFonts w:ascii="Simplified Arabic" w:hAnsi="Simplified Arabic" w:cs="Simplified Arabic"/>
                <w:b/>
                <w:bCs/>
                <w:sz w:val="24"/>
                <w:szCs w:val="24"/>
                <w:rtl/>
              </w:rPr>
            </w:pPr>
            <w:r w:rsidRPr="00916819">
              <w:rPr>
                <w:rFonts w:ascii="Simplified Arabic" w:hAnsi="Simplified Arabic" w:cs="Simplified Arabic"/>
                <w:b/>
                <w:bCs/>
                <w:sz w:val="24"/>
                <w:szCs w:val="24"/>
                <w:rtl/>
              </w:rPr>
              <w:t>أُنشئ مجلس الأمن في عام 1945 بعد الحرب العالمية الثانية وهو الهيئة التي عهدت إليها الأمم المتحدة الاضطلاع بالمهمة الرئيسة في حفظ السلام والأمن الدوليين. ويعتمد مجلس الأمن قرارات وهي نصوص ملزمة قانونًا تُفرض على جميع الدول الأعضاء في منظمة الأمم المتحدة عملًا بميثاق الأمم المتحدة</w:t>
            </w:r>
            <w:r w:rsidRPr="00916819">
              <w:rPr>
                <w:rFonts w:ascii="Simplified Arabic" w:hAnsi="Simplified Arabic" w:cs="Simplified Arabic"/>
                <w:b/>
                <w:bCs/>
                <w:sz w:val="24"/>
                <w:szCs w:val="24"/>
                <w:lang w:bidi="ar-IQ"/>
              </w:rPr>
              <w:t>.</w:t>
            </w:r>
          </w:p>
        </w:tc>
        <w:tc>
          <w:tcPr>
            <w:tcW w:w="1283" w:type="dxa"/>
          </w:tcPr>
          <w:p w:rsidR="008922DB" w:rsidRPr="00916819" w:rsidRDefault="008922DB" w:rsidP="00012E64">
            <w:pPr>
              <w:rPr>
                <w:rFonts w:ascii="Simplified Arabic" w:hAnsi="Simplified Arabic" w:cs="Simplified Arabic"/>
                <w:b/>
                <w:bCs/>
                <w:sz w:val="24"/>
                <w:szCs w:val="24"/>
              </w:rPr>
            </w:pPr>
            <w:r w:rsidRPr="00916819">
              <w:rPr>
                <w:rFonts w:ascii="Simplified Arabic" w:hAnsi="Simplified Arabic" w:cs="Simplified Arabic"/>
                <w:b/>
                <w:bCs/>
                <w:sz w:val="24"/>
                <w:szCs w:val="24"/>
                <w:rtl/>
                <w:lang w:val="ru-RU" w:bidi="ar-IQ"/>
              </w:rPr>
              <w:t xml:space="preserve">مركز الدراسات </w:t>
            </w:r>
            <w:r w:rsidRPr="00916819">
              <w:rPr>
                <w:rFonts w:ascii="Simplified Arabic" w:hAnsi="Simplified Arabic" w:cs="Simplified Arabic"/>
                <w:b/>
                <w:bCs/>
                <w:spacing w:val="-6"/>
                <w:sz w:val="24"/>
                <w:szCs w:val="24"/>
                <w:rtl/>
                <w:lang w:val="ru-RU" w:bidi="ar-IQ"/>
              </w:rPr>
              <w:t>الإستراتيجية والدولية</w:t>
            </w:r>
          </w:p>
        </w:tc>
        <w:tc>
          <w:tcPr>
            <w:tcW w:w="1141" w:type="dxa"/>
          </w:tcPr>
          <w:p w:rsidR="008922DB" w:rsidRPr="00916819" w:rsidRDefault="008922DB" w:rsidP="00012E64">
            <w:pPr>
              <w:rPr>
                <w:rFonts w:ascii="Simplified Arabic" w:hAnsi="Simplified Arabic" w:cs="Simplified Arabic"/>
                <w:b/>
                <w:bCs/>
                <w:sz w:val="24"/>
                <w:szCs w:val="24"/>
              </w:rPr>
            </w:pPr>
            <w:r w:rsidRPr="00916819">
              <w:rPr>
                <w:rFonts w:ascii="Simplified Arabic" w:hAnsi="Simplified Arabic" w:cs="Simplified Arabic"/>
                <w:b/>
                <w:bCs/>
                <w:sz w:val="24"/>
                <w:szCs w:val="24"/>
                <w:rtl/>
              </w:rPr>
              <w:t xml:space="preserve">قسم الدراسات الاستراتيجية </w:t>
            </w:r>
          </w:p>
        </w:tc>
        <w:tc>
          <w:tcPr>
            <w:tcW w:w="1283" w:type="dxa"/>
          </w:tcPr>
          <w:p w:rsidR="008922DB" w:rsidRPr="00916819" w:rsidRDefault="008922DB" w:rsidP="00012E64">
            <w:pPr>
              <w:rPr>
                <w:rFonts w:ascii="Simplified Arabic" w:hAnsi="Simplified Arabic" w:cs="Simplified Arabic"/>
                <w:b/>
                <w:bCs/>
                <w:sz w:val="24"/>
                <w:szCs w:val="24"/>
              </w:rPr>
            </w:pPr>
            <w:r w:rsidRPr="00916819">
              <w:rPr>
                <w:rFonts w:ascii="Simplified Arabic" w:hAnsi="Simplified Arabic" w:cs="Simplified Arabic"/>
                <w:b/>
                <w:bCs/>
                <w:sz w:val="24"/>
                <w:szCs w:val="24"/>
                <w:rtl/>
                <w:lang w:bidi="ar-IQ"/>
              </w:rPr>
              <w:t>لا يوجد</w:t>
            </w:r>
          </w:p>
        </w:tc>
      </w:tr>
    </w:tbl>
    <w:p w:rsidR="00526F72" w:rsidRPr="002943EA" w:rsidRDefault="00526F72"/>
    <w:sectPr w:rsidR="00526F72" w:rsidRPr="002943EA" w:rsidSect="002943EA">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B02" w:rsidRDefault="00107B02" w:rsidP="002943EA">
      <w:pPr>
        <w:spacing w:after="0" w:line="240" w:lineRule="auto"/>
      </w:pPr>
      <w:r>
        <w:separator/>
      </w:r>
    </w:p>
  </w:endnote>
  <w:endnote w:type="continuationSeparator" w:id="1">
    <w:p w:rsidR="00107B02" w:rsidRDefault="00107B02" w:rsidP="0029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B02" w:rsidRDefault="00107B02" w:rsidP="002943EA">
      <w:pPr>
        <w:spacing w:after="0" w:line="240" w:lineRule="auto"/>
      </w:pPr>
      <w:r>
        <w:separator/>
      </w:r>
    </w:p>
  </w:footnote>
  <w:footnote w:type="continuationSeparator" w:id="1">
    <w:p w:rsidR="00107B02" w:rsidRDefault="00107B02" w:rsidP="002943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3EA"/>
    <w:rsid w:val="00020A6A"/>
    <w:rsid w:val="00045385"/>
    <w:rsid w:val="000C4C32"/>
    <w:rsid w:val="000C735D"/>
    <w:rsid w:val="00103A83"/>
    <w:rsid w:val="00107B02"/>
    <w:rsid w:val="00145AE9"/>
    <w:rsid w:val="00167769"/>
    <w:rsid w:val="001D0175"/>
    <w:rsid w:val="00204B3D"/>
    <w:rsid w:val="002943EA"/>
    <w:rsid w:val="002F7E22"/>
    <w:rsid w:val="0039024E"/>
    <w:rsid w:val="00411909"/>
    <w:rsid w:val="00450757"/>
    <w:rsid w:val="00464307"/>
    <w:rsid w:val="00474CD7"/>
    <w:rsid w:val="00481781"/>
    <w:rsid w:val="00486476"/>
    <w:rsid w:val="00506C2C"/>
    <w:rsid w:val="00526F72"/>
    <w:rsid w:val="00536A4C"/>
    <w:rsid w:val="0055406F"/>
    <w:rsid w:val="005848C0"/>
    <w:rsid w:val="005C4237"/>
    <w:rsid w:val="005C6B30"/>
    <w:rsid w:val="0061536B"/>
    <w:rsid w:val="00635D62"/>
    <w:rsid w:val="006461B2"/>
    <w:rsid w:val="006B0A82"/>
    <w:rsid w:val="006B7D06"/>
    <w:rsid w:val="006C098F"/>
    <w:rsid w:val="006E0EF8"/>
    <w:rsid w:val="0073533A"/>
    <w:rsid w:val="00761CEC"/>
    <w:rsid w:val="007B54DB"/>
    <w:rsid w:val="008448D4"/>
    <w:rsid w:val="008736DB"/>
    <w:rsid w:val="008922DB"/>
    <w:rsid w:val="008D0E2F"/>
    <w:rsid w:val="008E0A16"/>
    <w:rsid w:val="008E1478"/>
    <w:rsid w:val="00903065"/>
    <w:rsid w:val="009150C5"/>
    <w:rsid w:val="00953B2C"/>
    <w:rsid w:val="009C0830"/>
    <w:rsid w:val="009F130C"/>
    <w:rsid w:val="00AD24F3"/>
    <w:rsid w:val="00B56C62"/>
    <w:rsid w:val="00B60774"/>
    <w:rsid w:val="00C27551"/>
    <w:rsid w:val="00C67590"/>
    <w:rsid w:val="00D72732"/>
    <w:rsid w:val="00D90658"/>
    <w:rsid w:val="00D92210"/>
    <w:rsid w:val="00DA644F"/>
    <w:rsid w:val="00DD7BE6"/>
    <w:rsid w:val="00DE5968"/>
    <w:rsid w:val="00DE7C5F"/>
    <w:rsid w:val="00E65683"/>
    <w:rsid w:val="00E67AC6"/>
    <w:rsid w:val="00EB5164"/>
    <w:rsid w:val="00EE0AB7"/>
    <w:rsid w:val="00EF6AB2"/>
    <w:rsid w:val="00F20B32"/>
    <w:rsid w:val="00F22617"/>
    <w:rsid w:val="00F35179"/>
    <w:rsid w:val="00F37676"/>
    <w:rsid w:val="00FF71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3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3E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943EA"/>
    <w:pPr>
      <w:tabs>
        <w:tab w:val="center" w:pos="4153"/>
        <w:tab w:val="right" w:pos="8306"/>
      </w:tabs>
      <w:spacing w:after="0" w:line="240" w:lineRule="auto"/>
    </w:pPr>
  </w:style>
  <w:style w:type="character" w:customStyle="1" w:styleId="Char">
    <w:name w:val="رأس صفحة Char"/>
    <w:basedOn w:val="a0"/>
    <w:link w:val="a4"/>
    <w:uiPriority w:val="99"/>
    <w:semiHidden/>
    <w:rsid w:val="002943EA"/>
  </w:style>
  <w:style w:type="paragraph" w:styleId="a5">
    <w:name w:val="footer"/>
    <w:basedOn w:val="a"/>
    <w:link w:val="Char0"/>
    <w:uiPriority w:val="99"/>
    <w:semiHidden/>
    <w:unhideWhenUsed/>
    <w:rsid w:val="002943EA"/>
    <w:pPr>
      <w:tabs>
        <w:tab w:val="center" w:pos="4153"/>
        <w:tab w:val="right" w:pos="8306"/>
      </w:tabs>
      <w:spacing w:after="0" w:line="240" w:lineRule="auto"/>
    </w:pPr>
  </w:style>
  <w:style w:type="character" w:customStyle="1" w:styleId="Char0">
    <w:name w:val="تذييل صفحة Char"/>
    <w:basedOn w:val="a0"/>
    <w:link w:val="a5"/>
    <w:uiPriority w:val="99"/>
    <w:semiHidden/>
    <w:rsid w:val="002943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FDE5-F87A-41B3-B3DC-7F72E891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757</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2025-05-07T09:34:00Z</dcterms:created>
  <dcterms:modified xsi:type="dcterms:W3CDTF">2025-05-07T09:34:00Z</dcterms:modified>
</cp:coreProperties>
</file>