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CD79B8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29061A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29061A" w:rsidRPr="00465E52" w:rsidRDefault="0029061A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29061A" w:rsidRPr="0029061A" w:rsidRDefault="0029061A" w:rsidP="007D5B0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906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حلقة نقاشية\ الامر التنفيذي </w:t>
            </w:r>
            <w:r w:rsidRPr="0029061A">
              <w:rPr>
                <w:rFonts w:ascii="Simplified Arabic" w:hAnsi="Simplified Arabic" w:cs="Times New Roman" w:hint="cs"/>
                <w:b/>
                <w:bCs/>
                <w:sz w:val="24"/>
                <w:szCs w:val="24"/>
                <w:rtl/>
              </w:rPr>
              <w:t>الأمريكي</w:t>
            </w:r>
            <w:r w:rsidRPr="002906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١٣٣٠٣ (اثاره السياسية والاقتصادية على العراق)</w:t>
            </w:r>
          </w:p>
        </w:tc>
        <w:tc>
          <w:tcPr>
            <w:tcW w:w="1283" w:type="dxa"/>
          </w:tcPr>
          <w:p w:rsidR="0029061A" w:rsidRPr="008B62EF" w:rsidRDefault="0029061A" w:rsidP="007D5B04">
            <w:pPr>
              <w:tabs>
                <w:tab w:val="left" w:pos="2888"/>
              </w:tabs>
              <w:bidi w:val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2025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\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\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98" w:type="dxa"/>
          </w:tcPr>
          <w:p w:rsidR="0029061A" w:rsidRPr="00916819" w:rsidRDefault="0029061A" w:rsidP="007D5B0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يوم واحد</w:t>
            </w:r>
          </w:p>
        </w:tc>
        <w:tc>
          <w:tcPr>
            <w:tcW w:w="1283" w:type="dxa"/>
          </w:tcPr>
          <w:p w:rsidR="0029061A" w:rsidRPr="00916819" w:rsidRDefault="0029061A" w:rsidP="007D5B0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29061A" w:rsidRPr="00916819" w:rsidRDefault="0029061A" w:rsidP="0029061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شكل القرار الرئاسي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١٣٣٠٣ الذي </w:t>
            </w:r>
            <w:r>
              <w:rPr>
                <w:rFonts w:ascii="Simplified Arabic" w:hAnsi="Simplified Arabic" w:cs="Times New Roman" w:hint="cs"/>
                <w:b/>
                <w:bCs/>
                <w:sz w:val="24"/>
                <w:szCs w:val="24"/>
                <w:rtl/>
              </w:rPr>
              <w:t>أصدره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الرئيس </w:t>
            </w:r>
            <w:r>
              <w:rPr>
                <w:rFonts w:ascii="Simplified Arabic" w:hAnsi="Simplified Arabic" w:cs="Times New Roman" w:hint="cs"/>
                <w:b/>
                <w:bCs/>
                <w:sz w:val="24"/>
                <w:szCs w:val="24"/>
                <w:rtl/>
              </w:rPr>
              <w:t>الأمريكي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دبليو بوش في العام ٢٠٠٣ بهدف حماية ارصدة العراق في خارج محور مهم في طبيعة العلاقات بين الدولتين.</w:t>
            </w:r>
          </w:p>
        </w:tc>
        <w:tc>
          <w:tcPr>
            <w:tcW w:w="1283" w:type="dxa"/>
          </w:tcPr>
          <w:p w:rsidR="0029061A" w:rsidRPr="00916819" w:rsidRDefault="0029061A" w:rsidP="007D5B0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29061A" w:rsidRPr="00916819" w:rsidRDefault="0029061A" w:rsidP="007D5B0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قسم الدراسات الاستراتيجية </w:t>
            </w:r>
          </w:p>
        </w:tc>
        <w:tc>
          <w:tcPr>
            <w:tcW w:w="1283" w:type="dxa"/>
          </w:tcPr>
          <w:p w:rsidR="0029061A" w:rsidRPr="00916819" w:rsidRDefault="0029061A" w:rsidP="007D5B0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547" w:rsidRDefault="00A31547" w:rsidP="002943EA">
      <w:pPr>
        <w:spacing w:after="0" w:line="240" w:lineRule="auto"/>
      </w:pPr>
      <w:r>
        <w:separator/>
      </w:r>
    </w:p>
  </w:endnote>
  <w:endnote w:type="continuationSeparator" w:id="1">
    <w:p w:rsidR="00A31547" w:rsidRDefault="00A31547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547" w:rsidRDefault="00A31547" w:rsidP="002943EA">
      <w:pPr>
        <w:spacing w:after="0" w:line="240" w:lineRule="auto"/>
      </w:pPr>
      <w:r>
        <w:separator/>
      </w:r>
    </w:p>
  </w:footnote>
  <w:footnote w:type="continuationSeparator" w:id="1">
    <w:p w:rsidR="00A31547" w:rsidRDefault="00A31547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B36EB"/>
    <w:rsid w:val="000C4C32"/>
    <w:rsid w:val="000C735D"/>
    <w:rsid w:val="00103A83"/>
    <w:rsid w:val="00145AE9"/>
    <w:rsid w:val="00167769"/>
    <w:rsid w:val="001D0175"/>
    <w:rsid w:val="00204B3D"/>
    <w:rsid w:val="0029061A"/>
    <w:rsid w:val="002943EA"/>
    <w:rsid w:val="002F7E22"/>
    <w:rsid w:val="0039024E"/>
    <w:rsid w:val="00411909"/>
    <w:rsid w:val="00450757"/>
    <w:rsid w:val="0046430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1536B"/>
    <w:rsid w:val="00635D62"/>
    <w:rsid w:val="006461B2"/>
    <w:rsid w:val="006B0A82"/>
    <w:rsid w:val="006B7D06"/>
    <w:rsid w:val="006C098F"/>
    <w:rsid w:val="006E0EF8"/>
    <w:rsid w:val="0073533A"/>
    <w:rsid w:val="00761CEC"/>
    <w:rsid w:val="007B54DB"/>
    <w:rsid w:val="008448D4"/>
    <w:rsid w:val="008736DB"/>
    <w:rsid w:val="008922DB"/>
    <w:rsid w:val="008D0E2F"/>
    <w:rsid w:val="008E0A16"/>
    <w:rsid w:val="008E1478"/>
    <w:rsid w:val="00903065"/>
    <w:rsid w:val="00906C7D"/>
    <w:rsid w:val="009150C5"/>
    <w:rsid w:val="00953B2C"/>
    <w:rsid w:val="009C0830"/>
    <w:rsid w:val="009F130C"/>
    <w:rsid w:val="00A31547"/>
    <w:rsid w:val="00AD24F3"/>
    <w:rsid w:val="00B56C62"/>
    <w:rsid w:val="00B60774"/>
    <w:rsid w:val="00C27551"/>
    <w:rsid w:val="00C67590"/>
    <w:rsid w:val="00CD79B8"/>
    <w:rsid w:val="00D373F3"/>
    <w:rsid w:val="00D5017E"/>
    <w:rsid w:val="00D72732"/>
    <w:rsid w:val="00D90658"/>
    <w:rsid w:val="00D92210"/>
    <w:rsid w:val="00DA644F"/>
    <w:rsid w:val="00DD7BE6"/>
    <w:rsid w:val="00DE5968"/>
    <w:rsid w:val="00DE7C5F"/>
    <w:rsid w:val="00E50BA1"/>
    <w:rsid w:val="00E65683"/>
    <w:rsid w:val="00E67AC6"/>
    <w:rsid w:val="00EB5164"/>
    <w:rsid w:val="00EE0AB7"/>
    <w:rsid w:val="00EF6AB2"/>
    <w:rsid w:val="00F20B32"/>
    <w:rsid w:val="00F22617"/>
    <w:rsid w:val="00F35179"/>
    <w:rsid w:val="00F37676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dcterms:created xsi:type="dcterms:W3CDTF">2025-05-07T09:36:00Z</dcterms:created>
  <dcterms:modified xsi:type="dcterms:W3CDTF">2025-05-21T07:40:00Z</dcterms:modified>
</cp:coreProperties>
</file>