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00" w:rsidRDefault="00241200" w:rsidP="00D547E5">
      <w:pPr>
        <w:jc w:val="center"/>
        <w:rPr>
          <w:rFonts w:cs="Arial"/>
          <w:b/>
          <w:bCs/>
          <w:sz w:val="32"/>
          <w:szCs w:val="32"/>
          <w:rtl/>
        </w:rPr>
      </w:pPr>
    </w:p>
    <w:p w:rsidR="00D470AD" w:rsidRPr="00241200" w:rsidRDefault="00833990" w:rsidP="00D547E5">
      <w:pPr>
        <w:jc w:val="center"/>
        <w:rPr>
          <w:rFonts w:cs="Arial" w:hint="cs"/>
          <w:b/>
          <w:bCs/>
          <w:color w:val="767171" w:themeColor="background2" w:themeShade="80"/>
          <w:sz w:val="36"/>
          <w:szCs w:val="36"/>
          <w:highlight w:val="lightGray"/>
          <w:rtl/>
        </w:rPr>
      </w:pPr>
      <w:r w:rsidRPr="00241200">
        <w:rPr>
          <w:rFonts w:cs="Arial" w:hint="cs"/>
          <w:b/>
          <w:bCs/>
          <w:color w:val="767171" w:themeColor="background2" w:themeShade="80"/>
          <w:sz w:val="32"/>
          <w:szCs w:val="32"/>
          <w:highlight w:val="lightGray"/>
          <w:rtl/>
        </w:rPr>
        <w:t>وزارة التعليم العالي والبحث العلمي</w:t>
      </w:r>
    </w:p>
    <w:p w:rsidR="00833990" w:rsidRPr="00241200" w:rsidRDefault="00833990" w:rsidP="00D547E5">
      <w:pPr>
        <w:jc w:val="center"/>
        <w:rPr>
          <w:rFonts w:cs="Arial" w:hint="cs"/>
          <w:b/>
          <w:bCs/>
          <w:color w:val="767171" w:themeColor="background2" w:themeShade="80"/>
          <w:sz w:val="36"/>
          <w:szCs w:val="36"/>
          <w:rtl/>
        </w:rPr>
      </w:pPr>
      <w:r w:rsidRPr="00241200">
        <w:rPr>
          <w:rFonts w:cs="Arial" w:hint="cs"/>
          <w:b/>
          <w:bCs/>
          <w:color w:val="767171" w:themeColor="background2" w:themeShade="80"/>
          <w:sz w:val="36"/>
          <w:szCs w:val="36"/>
          <w:highlight w:val="lightGray"/>
          <w:rtl/>
        </w:rPr>
        <w:t>جامعة بغداد / كلية الإعلام</w:t>
      </w:r>
    </w:p>
    <w:p w:rsidR="00833990" w:rsidRPr="00241200" w:rsidRDefault="00833990" w:rsidP="00D547E5">
      <w:pPr>
        <w:jc w:val="center"/>
        <w:rPr>
          <w:rFonts w:cs="Arial"/>
          <w:b/>
          <w:bCs/>
          <w:sz w:val="36"/>
          <w:szCs w:val="36"/>
          <w:rtl/>
        </w:rPr>
      </w:pPr>
    </w:p>
    <w:p w:rsidR="00833990" w:rsidRPr="00241200" w:rsidRDefault="00833990" w:rsidP="00D547E5">
      <w:pPr>
        <w:jc w:val="center"/>
        <w:rPr>
          <w:rFonts w:cs="Arial"/>
          <w:b/>
          <w:bCs/>
          <w:sz w:val="36"/>
          <w:szCs w:val="36"/>
          <w:rtl/>
        </w:rPr>
      </w:pPr>
    </w:p>
    <w:p w:rsidR="00833990" w:rsidRPr="00241200" w:rsidRDefault="00833990" w:rsidP="00241200">
      <w:pPr>
        <w:jc w:val="center"/>
        <w:rPr>
          <w:rFonts w:cs="Arial" w:hint="cs"/>
          <w:b/>
          <w:bCs/>
          <w:color w:val="FF0066"/>
          <w:sz w:val="36"/>
          <w:szCs w:val="36"/>
          <w:rtl/>
        </w:rPr>
      </w:pPr>
      <w:r w:rsidRPr="00241200">
        <w:rPr>
          <w:rFonts w:cs="Arial" w:hint="cs"/>
          <w:b/>
          <w:bCs/>
          <w:color w:val="FF0066"/>
          <w:sz w:val="36"/>
          <w:szCs w:val="36"/>
          <w:rtl/>
        </w:rPr>
        <w:t xml:space="preserve">المُلتقى النسوي الرابع </w:t>
      </w:r>
      <w:r w:rsidR="00241200">
        <w:rPr>
          <w:rFonts w:cs="Arial" w:hint="cs"/>
          <w:b/>
          <w:bCs/>
          <w:color w:val="FF0066"/>
          <w:sz w:val="36"/>
          <w:szCs w:val="36"/>
          <w:rtl/>
        </w:rPr>
        <w:t xml:space="preserve">/ </w:t>
      </w:r>
      <w:r w:rsidRPr="00241200">
        <w:rPr>
          <w:rFonts w:cs="Arial" w:hint="cs"/>
          <w:b/>
          <w:bCs/>
          <w:color w:val="FF0066"/>
          <w:sz w:val="36"/>
          <w:szCs w:val="36"/>
          <w:rtl/>
        </w:rPr>
        <w:t>8 نيسان 2025</w:t>
      </w:r>
    </w:p>
    <w:p w:rsidR="00241200" w:rsidRPr="00241200" w:rsidRDefault="00241200" w:rsidP="00D547E5">
      <w:pPr>
        <w:jc w:val="center"/>
        <w:rPr>
          <w:rFonts w:cs="Arial"/>
          <w:b/>
          <w:bCs/>
          <w:sz w:val="36"/>
          <w:szCs w:val="36"/>
          <w:rtl/>
        </w:rPr>
      </w:pPr>
    </w:p>
    <w:p w:rsidR="00833990" w:rsidRPr="00241200" w:rsidRDefault="00833990" w:rsidP="00D547E5">
      <w:pPr>
        <w:jc w:val="center"/>
        <w:rPr>
          <w:rFonts w:cs="Arial" w:hint="cs"/>
          <w:b/>
          <w:bCs/>
          <w:color w:val="C45911" w:themeColor="accent2" w:themeShade="BF"/>
          <w:sz w:val="36"/>
          <w:szCs w:val="36"/>
          <w:rtl/>
        </w:rPr>
      </w:pPr>
      <w:r w:rsidRPr="00241200">
        <w:rPr>
          <w:rFonts w:cs="Arial" w:hint="cs"/>
          <w:b/>
          <w:bCs/>
          <w:color w:val="C45911" w:themeColor="accent2" w:themeShade="BF"/>
          <w:sz w:val="36"/>
          <w:szCs w:val="36"/>
          <w:rtl/>
        </w:rPr>
        <w:t xml:space="preserve">تحت شعار </w:t>
      </w:r>
    </w:p>
    <w:p w:rsidR="00833990" w:rsidRPr="00241200" w:rsidRDefault="00241200" w:rsidP="00D547E5">
      <w:pPr>
        <w:jc w:val="center"/>
        <w:rPr>
          <w:rFonts w:cs="Arial"/>
          <w:b/>
          <w:bCs/>
          <w:color w:val="C45911" w:themeColor="accent2" w:themeShade="BF"/>
          <w:sz w:val="36"/>
          <w:szCs w:val="36"/>
          <w:rtl/>
        </w:rPr>
      </w:pPr>
      <w:r w:rsidRPr="00241200">
        <w:rPr>
          <w:rFonts w:cs="Arial" w:hint="cs"/>
          <w:b/>
          <w:bCs/>
          <w:color w:val="C45911" w:themeColor="accent2" w:themeShade="BF"/>
          <w:sz w:val="36"/>
          <w:szCs w:val="36"/>
          <w:rtl/>
        </w:rPr>
        <w:t>(المرأة</w:t>
      </w:r>
      <w:r w:rsidR="00833990" w:rsidRPr="00241200">
        <w:rPr>
          <w:rFonts w:cs="Arial" w:hint="cs"/>
          <w:b/>
          <w:bCs/>
          <w:color w:val="C45911" w:themeColor="accent2" w:themeShade="BF"/>
          <w:sz w:val="36"/>
          <w:szCs w:val="36"/>
          <w:rtl/>
        </w:rPr>
        <w:t xml:space="preserve"> رمز </w:t>
      </w:r>
      <w:r w:rsidRPr="00241200">
        <w:rPr>
          <w:rFonts w:cs="Arial" w:hint="cs"/>
          <w:b/>
          <w:bCs/>
          <w:color w:val="C45911" w:themeColor="accent2" w:themeShade="BF"/>
          <w:sz w:val="36"/>
          <w:szCs w:val="36"/>
          <w:rtl/>
        </w:rPr>
        <w:t>الحضارة)</w:t>
      </w:r>
    </w:p>
    <w:p w:rsidR="00D470AD" w:rsidRPr="00241200" w:rsidRDefault="00D470AD" w:rsidP="00D547E5">
      <w:pPr>
        <w:jc w:val="center"/>
        <w:rPr>
          <w:rFonts w:cs="Arial"/>
          <w:b/>
          <w:bCs/>
          <w:sz w:val="36"/>
          <w:szCs w:val="36"/>
          <w:rtl/>
        </w:rPr>
      </w:pPr>
    </w:p>
    <w:p w:rsidR="00833990" w:rsidRPr="00241200" w:rsidRDefault="00833990" w:rsidP="00D547E5">
      <w:pPr>
        <w:jc w:val="center"/>
        <w:rPr>
          <w:rFonts w:cs="Arial" w:hint="cs"/>
          <w:b/>
          <w:bCs/>
          <w:color w:val="FF0066"/>
          <w:sz w:val="36"/>
          <w:szCs w:val="36"/>
          <w:rtl/>
        </w:rPr>
      </w:pPr>
      <w:r w:rsidRPr="00241200">
        <w:rPr>
          <w:rFonts w:cs="Arial" w:hint="cs"/>
          <w:b/>
          <w:bCs/>
          <w:color w:val="FF0066"/>
          <w:sz w:val="36"/>
          <w:szCs w:val="36"/>
          <w:rtl/>
        </w:rPr>
        <w:t xml:space="preserve">عنوان البحث </w:t>
      </w:r>
    </w:p>
    <w:p w:rsidR="00833990" w:rsidRPr="00241200" w:rsidRDefault="00833990" w:rsidP="00D547E5">
      <w:pPr>
        <w:jc w:val="center"/>
        <w:rPr>
          <w:rFonts w:cs="Arial"/>
          <w:b/>
          <w:bCs/>
          <w:color w:val="FF0066"/>
          <w:sz w:val="32"/>
          <w:szCs w:val="32"/>
          <w:rtl/>
        </w:rPr>
      </w:pPr>
      <w:r w:rsidRPr="00241200">
        <w:rPr>
          <w:rFonts w:cs="Arial" w:hint="cs"/>
          <w:b/>
          <w:bCs/>
          <w:color w:val="FF0066"/>
          <w:sz w:val="32"/>
          <w:szCs w:val="32"/>
          <w:rtl/>
        </w:rPr>
        <w:t>(دور العلاقات الاجتماعي</w:t>
      </w:r>
      <w:r w:rsidR="00241200">
        <w:rPr>
          <w:rFonts w:cs="Arial" w:hint="cs"/>
          <w:b/>
          <w:bCs/>
          <w:color w:val="FF0066"/>
          <w:sz w:val="32"/>
          <w:szCs w:val="32"/>
          <w:rtl/>
        </w:rPr>
        <w:t xml:space="preserve">ة في تشكيل هوية المرأة: </w:t>
      </w:r>
      <w:r w:rsidRPr="00241200">
        <w:rPr>
          <w:rFonts w:cs="Arial" w:hint="cs"/>
          <w:b/>
          <w:bCs/>
          <w:color w:val="FF0066"/>
          <w:sz w:val="32"/>
          <w:szCs w:val="32"/>
          <w:rtl/>
        </w:rPr>
        <w:t>منظور من علم النفس الاجتماعي)</w:t>
      </w:r>
    </w:p>
    <w:p w:rsidR="00833990" w:rsidRPr="00241200" w:rsidRDefault="00833990" w:rsidP="00D547E5">
      <w:pPr>
        <w:jc w:val="center"/>
        <w:rPr>
          <w:rFonts w:cs="Arial"/>
          <w:b/>
          <w:bCs/>
          <w:sz w:val="36"/>
          <w:szCs w:val="36"/>
          <w:rtl/>
        </w:rPr>
      </w:pPr>
    </w:p>
    <w:p w:rsidR="00833990" w:rsidRPr="00241200" w:rsidRDefault="00241200" w:rsidP="00D547E5">
      <w:pPr>
        <w:jc w:val="center"/>
        <w:rPr>
          <w:rFonts w:cs="Arial"/>
          <w:b/>
          <w:bCs/>
          <w:color w:val="C00000"/>
          <w:sz w:val="36"/>
          <w:szCs w:val="36"/>
          <w:rtl/>
        </w:rPr>
      </w:pPr>
      <w:r w:rsidRPr="00241200">
        <w:rPr>
          <w:rFonts w:cs="Arial" w:hint="cs"/>
          <w:b/>
          <w:bCs/>
          <w:color w:val="C00000"/>
          <w:sz w:val="36"/>
          <w:szCs w:val="36"/>
          <w:rtl/>
        </w:rPr>
        <w:t>الباحثة</w:t>
      </w:r>
      <w:r>
        <w:rPr>
          <w:rFonts w:cs="Arial" w:hint="cs"/>
          <w:b/>
          <w:bCs/>
          <w:color w:val="C00000"/>
          <w:sz w:val="36"/>
          <w:szCs w:val="36"/>
          <w:rtl/>
        </w:rPr>
        <w:t>:</w:t>
      </w:r>
      <w:r w:rsidRPr="00241200">
        <w:rPr>
          <w:rFonts w:cs="Arial" w:hint="cs"/>
          <w:b/>
          <w:bCs/>
          <w:color w:val="C00000"/>
          <w:sz w:val="36"/>
          <w:szCs w:val="36"/>
          <w:rtl/>
        </w:rPr>
        <w:t xml:space="preserve"> </w:t>
      </w:r>
      <w:r w:rsidR="00833990" w:rsidRPr="00241200">
        <w:rPr>
          <w:rFonts w:cs="Arial" w:hint="cs"/>
          <w:b/>
          <w:bCs/>
          <w:color w:val="C00000"/>
          <w:sz w:val="36"/>
          <w:szCs w:val="36"/>
          <w:rtl/>
        </w:rPr>
        <w:t xml:space="preserve">خزيمة نزار خضير </w:t>
      </w:r>
    </w:p>
    <w:p w:rsidR="00D470AD" w:rsidRDefault="00D470AD" w:rsidP="00D547E5">
      <w:pPr>
        <w:jc w:val="center"/>
        <w:rPr>
          <w:rFonts w:cs="Arial"/>
          <w:b/>
          <w:bCs/>
          <w:sz w:val="32"/>
          <w:szCs w:val="32"/>
          <w:rtl/>
        </w:rPr>
      </w:pPr>
    </w:p>
    <w:p w:rsidR="00D470AD" w:rsidRDefault="00D470AD" w:rsidP="00D470AD">
      <w:pPr>
        <w:jc w:val="right"/>
        <w:rPr>
          <w:rFonts w:cs="Arial"/>
          <w:b/>
          <w:bCs/>
          <w:sz w:val="32"/>
          <w:szCs w:val="32"/>
          <w:rtl/>
        </w:rPr>
      </w:pPr>
    </w:p>
    <w:p w:rsidR="00D470AD" w:rsidRDefault="00D470AD" w:rsidP="00D547E5">
      <w:pPr>
        <w:jc w:val="center"/>
        <w:rPr>
          <w:rFonts w:cs="Arial"/>
          <w:b/>
          <w:bCs/>
          <w:sz w:val="32"/>
          <w:szCs w:val="32"/>
          <w:rtl/>
        </w:rPr>
      </w:pPr>
    </w:p>
    <w:p w:rsidR="00D470AD" w:rsidRDefault="00D470AD" w:rsidP="00D547E5">
      <w:pPr>
        <w:jc w:val="center"/>
        <w:rPr>
          <w:rFonts w:cs="Arial"/>
          <w:b/>
          <w:bCs/>
          <w:sz w:val="32"/>
          <w:szCs w:val="32"/>
          <w:rtl/>
        </w:rPr>
      </w:pPr>
    </w:p>
    <w:p w:rsidR="00D470AD" w:rsidRDefault="00D470AD" w:rsidP="00D547E5">
      <w:pPr>
        <w:jc w:val="center"/>
        <w:rPr>
          <w:rFonts w:cs="Arial"/>
          <w:b/>
          <w:bCs/>
          <w:sz w:val="32"/>
          <w:szCs w:val="32"/>
          <w:rtl/>
        </w:rPr>
      </w:pPr>
    </w:p>
    <w:p w:rsidR="00D470AD" w:rsidRDefault="00D470AD" w:rsidP="00D547E5">
      <w:pPr>
        <w:jc w:val="center"/>
        <w:rPr>
          <w:rFonts w:cs="Arial"/>
          <w:b/>
          <w:bCs/>
          <w:sz w:val="32"/>
          <w:szCs w:val="32"/>
          <w:rtl/>
        </w:rPr>
      </w:pPr>
    </w:p>
    <w:p w:rsidR="00D470AD" w:rsidRDefault="00D470AD" w:rsidP="00D547E5">
      <w:pPr>
        <w:jc w:val="center"/>
        <w:rPr>
          <w:rFonts w:cs="Arial"/>
          <w:b/>
          <w:bCs/>
          <w:sz w:val="32"/>
          <w:szCs w:val="32"/>
          <w:rtl/>
        </w:rPr>
      </w:pPr>
    </w:p>
    <w:p w:rsidR="00D470AD" w:rsidRDefault="00D470AD" w:rsidP="00D547E5">
      <w:pPr>
        <w:jc w:val="center"/>
        <w:rPr>
          <w:rFonts w:cs="Arial"/>
          <w:b/>
          <w:bCs/>
          <w:sz w:val="32"/>
          <w:szCs w:val="32"/>
          <w:rtl/>
        </w:rPr>
      </w:pPr>
    </w:p>
    <w:p w:rsidR="00D470AD" w:rsidRDefault="00D470AD" w:rsidP="00241200">
      <w:pPr>
        <w:rPr>
          <w:rFonts w:cs="Arial"/>
          <w:b/>
          <w:bCs/>
          <w:sz w:val="32"/>
          <w:szCs w:val="32"/>
          <w:rtl/>
        </w:rPr>
      </w:pPr>
    </w:p>
    <w:p w:rsidR="00D470AD" w:rsidRPr="00D470AD" w:rsidRDefault="00D470AD" w:rsidP="00D470AD">
      <w:pPr>
        <w:jc w:val="center"/>
        <w:rPr>
          <w:rFonts w:cs="Arial"/>
          <w:b/>
          <w:bCs/>
          <w:sz w:val="32"/>
          <w:szCs w:val="32"/>
          <w:rtl/>
        </w:rPr>
      </w:pPr>
      <w:r w:rsidRPr="00F104B3">
        <w:rPr>
          <w:rFonts w:cs="Arial" w:hint="cs"/>
          <w:b/>
          <w:bCs/>
          <w:sz w:val="32"/>
          <w:szCs w:val="32"/>
          <w:rtl/>
        </w:rPr>
        <w:t>(مقدمة</w:t>
      </w:r>
      <w:r>
        <w:rPr>
          <w:rFonts w:cs="Arial" w:hint="cs"/>
          <w:b/>
          <w:bCs/>
          <w:sz w:val="32"/>
          <w:szCs w:val="32"/>
          <w:rtl/>
        </w:rPr>
        <w:t>)</w:t>
      </w:r>
    </w:p>
    <w:p w:rsidR="00F104B3" w:rsidRPr="00F104B3" w:rsidRDefault="00D547E5" w:rsidP="00D547E5">
      <w:pPr>
        <w:jc w:val="right"/>
        <w:rPr>
          <w:rFonts w:cs="Arial"/>
          <w:b/>
          <w:bCs/>
          <w:sz w:val="32"/>
          <w:szCs w:val="32"/>
          <w:rtl/>
        </w:rPr>
      </w:pPr>
      <w:r w:rsidRPr="00D547E5">
        <w:rPr>
          <w:rFonts w:cs="Arial"/>
          <w:b/>
          <w:bCs/>
          <w:sz w:val="32"/>
          <w:szCs w:val="32"/>
          <w:rtl/>
        </w:rPr>
        <w:t>تشكل الهوية مفهومًا أساسيًا في علم النفس الاجتماعي، إذ تتأثر بتفاعلات الفرد مع محيطه الاجتماعي والثقافي. وفي ظل التطورات الاجتماعية والاقتصادية الراهنة، تواجه المرأة تحديات متزايدة في محاولة التوفيق بين أدوارها التقليدية والحديثة. إذ تُشكّل العلاقات الاجتماعية – سواء في الأسرة أو المؤسسات التعليمية أو في بيئة العمل عاملاً مؤثرًا في تكوين الهوية النسائية</w:t>
      </w:r>
      <w:r>
        <w:rPr>
          <w:rFonts w:cs="Arial" w:hint="cs"/>
          <w:b/>
          <w:bCs/>
          <w:sz w:val="32"/>
          <w:szCs w:val="32"/>
          <w:rtl/>
        </w:rPr>
        <w:t>.</w:t>
      </w:r>
    </w:p>
    <w:p w:rsidR="00F104B3" w:rsidRPr="00F104B3" w:rsidRDefault="00D547E5" w:rsidP="005E7440">
      <w:pPr>
        <w:jc w:val="right"/>
        <w:rPr>
          <w:rFonts w:cs="Arial"/>
          <w:b/>
          <w:bCs/>
          <w:sz w:val="28"/>
          <w:szCs w:val="28"/>
          <w:rtl/>
        </w:rPr>
      </w:pPr>
      <w:r>
        <w:rPr>
          <w:rFonts w:cs="Arial" w:hint="cs"/>
          <w:b/>
          <w:bCs/>
          <w:sz w:val="28"/>
          <w:szCs w:val="28"/>
          <w:rtl/>
        </w:rPr>
        <w:t>اولاً</w:t>
      </w:r>
      <w:r w:rsidR="00F104B3" w:rsidRPr="00F104B3">
        <w:rPr>
          <w:rFonts w:cs="Arial" w:hint="cs"/>
          <w:b/>
          <w:bCs/>
          <w:sz w:val="28"/>
          <w:szCs w:val="28"/>
          <w:rtl/>
        </w:rPr>
        <w:t>-</w:t>
      </w:r>
      <w:r w:rsidR="005E7440">
        <w:rPr>
          <w:rFonts w:cs="Arial" w:hint="cs"/>
          <w:b/>
          <w:bCs/>
          <w:sz w:val="28"/>
          <w:szCs w:val="28"/>
          <w:rtl/>
        </w:rPr>
        <w:t>مفهوم</w:t>
      </w:r>
      <w:r w:rsidR="00F104B3" w:rsidRPr="00F104B3">
        <w:rPr>
          <w:rFonts w:cs="Arial" w:hint="cs"/>
          <w:b/>
          <w:bCs/>
          <w:sz w:val="28"/>
          <w:szCs w:val="28"/>
          <w:rtl/>
        </w:rPr>
        <w:t xml:space="preserve"> </w:t>
      </w:r>
      <w:proofErr w:type="gramStart"/>
      <w:r w:rsidR="00F104B3" w:rsidRPr="00F104B3">
        <w:rPr>
          <w:rFonts w:cs="Arial" w:hint="cs"/>
          <w:b/>
          <w:bCs/>
          <w:sz w:val="28"/>
          <w:szCs w:val="28"/>
          <w:rtl/>
        </w:rPr>
        <w:t>الهوية:-</w:t>
      </w:r>
      <w:proofErr w:type="gramEnd"/>
    </w:p>
    <w:p w:rsidR="00F104B3" w:rsidRPr="00336AD9" w:rsidRDefault="00F104B3" w:rsidP="00F104B3">
      <w:pPr>
        <w:jc w:val="right"/>
        <w:rPr>
          <w:sz w:val="28"/>
          <w:szCs w:val="28"/>
          <w:rtl/>
        </w:rPr>
      </w:pPr>
      <w:r w:rsidRPr="00336AD9">
        <w:rPr>
          <w:rFonts w:cs="Arial"/>
          <w:sz w:val="28"/>
          <w:szCs w:val="28"/>
          <w:rtl/>
        </w:rPr>
        <w:t>تُعدّ الهوية مفهومًا مركزيًا في علم النف</w:t>
      </w:r>
      <w:r w:rsidR="005E7440" w:rsidRPr="00336AD9">
        <w:rPr>
          <w:rFonts w:cs="Arial"/>
          <w:sz w:val="28"/>
          <w:szCs w:val="28"/>
          <w:rtl/>
        </w:rPr>
        <w:t xml:space="preserve">س الاجتماعي، فهي الطريقة التي </w:t>
      </w:r>
      <w:r w:rsidR="005E7440" w:rsidRPr="00336AD9">
        <w:rPr>
          <w:rFonts w:cs="Arial" w:hint="cs"/>
          <w:sz w:val="28"/>
          <w:szCs w:val="28"/>
          <w:rtl/>
        </w:rPr>
        <w:t>يُ</w:t>
      </w:r>
      <w:r w:rsidRPr="00336AD9">
        <w:rPr>
          <w:rFonts w:cs="Arial"/>
          <w:sz w:val="28"/>
          <w:szCs w:val="28"/>
          <w:rtl/>
        </w:rPr>
        <w:t xml:space="preserve">عرف بها الفرد بنفسه ضمن سياقات اجتماعية متعددة. وقد أثبتت الدراسات أن العلاقات الاجتماعية تلعب دورًا محوريًا في بناء الهوية وتشكيلها، خاصةً عند المرأة التي تتأثر بتعدد الأدوار الاجتماعية والضغوط الثقافية. يأتي هذا البحث ليستعرض كيف تُسهم العلاقات الاجتماعية في تحديد هوية المرأة من </w:t>
      </w:r>
      <w:r w:rsidRPr="00336AD9">
        <w:rPr>
          <w:rFonts w:cs="Arial"/>
          <w:sz w:val="28"/>
          <w:szCs w:val="28"/>
          <w:rtl/>
        </w:rPr>
        <w:t>خلال النظرية النفسية الاجتماعية</w:t>
      </w:r>
      <w:r w:rsidRPr="00336AD9">
        <w:rPr>
          <w:rFonts w:hint="cs"/>
          <w:sz w:val="28"/>
          <w:szCs w:val="28"/>
          <w:rtl/>
        </w:rPr>
        <w:t>.</w:t>
      </w:r>
    </w:p>
    <w:p w:rsidR="005E7440" w:rsidRPr="005E7440" w:rsidRDefault="005E7440" w:rsidP="005E7440">
      <w:pPr>
        <w:jc w:val="right"/>
        <w:rPr>
          <w:b/>
          <w:bCs/>
          <w:sz w:val="28"/>
          <w:szCs w:val="28"/>
        </w:rPr>
      </w:pPr>
      <w:r w:rsidRPr="005E7440">
        <w:rPr>
          <w:rFonts w:hint="cs"/>
          <w:b/>
          <w:bCs/>
          <w:sz w:val="28"/>
          <w:szCs w:val="28"/>
          <w:rtl/>
        </w:rPr>
        <w:t>-</w:t>
      </w:r>
      <w:r w:rsidRPr="005E7440">
        <w:rPr>
          <w:rFonts w:cs="Arial"/>
          <w:b/>
          <w:bCs/>
          <w:sz w:val="28"/>
          <w:szCs w:val="28"/>
          <w:rtl/>
        </w:rPr>
        <w:t xml:space="preserve">مفهوم العلاقات </w:t>
      </w:r>
      <w:proofErr w:type="gramStart"/>
      <w:r w:rsidRPr="005E7440">
        <w:rPr>
          <w:rFonts w:cs="Arial"/>
          <w:b/>
          <w:bCs/>
          <w:sz w:val="28"/>
          <w:szCs w:val="28"/>
          <w:rtl/>
        </w:rPr>
        <w:t>الاجتماعية</w:t>
      </w:r>
      <w:r>
        <w:rPr>
          <w:rFonts w:cs="Arial" w:hint="cs"/>
          <w:b/>
          <w:bCs/>
          <w:sz w:val="28"/>
          <w:szCs w:val="28"/>
          <w:rtl/>
        </w:rPr>
        <w:t>:-</w:t>
      </w:r>
      <w:proofErr w:type="gramEnd"/>
    </w:p>
    <w:p w:rsidR="005E7440" w:rsidRPr="00336AD9" w:rsidRDefault="005E7440" w:rsidP="005E7440">
      <w:pPr>
        <w:jc w:val="right"/>
        <w:rPr>
          <w:sz w:val="28"/>
          <w:szCs w:val="28"/>
        </w:rPr>
      </w:pPr>
      <w:r w:rsidRPr="00336AD9">
        <w:rPr>
          <w:rFonts w:cs="Arial"/>
          <w:sz w:val="28"/>
          <w:szCs w:val="28"/>
          <w:rtl/>
        </w:rPr>
        <w:t>تشمل العلاقات الاجتماعية جميع الروابط والتفاعلات التي تربط الفرد بالمجتمع، مثل العلاقات الأسرية، الصداقات، العلاقات المهنية، والعلاقات ضمن المجموعات المجتمعية. وتلعب هذه العلاقات دورًا حيويًا في نقل القيم، الأعراف، والمعايير الثقافية</w:t>
      </w:r>
      <w:r w:rsidRPr="00336AD9">
        <w:rPr>
          <w:rFonts w:cs="Arial" w:hint="cs"/>
          <w:sz w:val="28"/>
          <w:szCs w:val="28"/>
          <w:rtl/>
        </w:rPr>
        <w:t>.</w:t>
      </w:r>
    </w:p>
    <w:p w:rsidR="00F104B3" w:rsidRDefault="00F104B3" w:rsidP="00F104B3"/>
    <w:p w:rsidR="00F104B3" w:rsidRPr="00F104B3" w:rsidRDefault="00D547E5" w:rsidP="00F104B3">
      <w:pPr>
        <w:jc w:val="right"/>
        <w:rPr>
          <w:b/>
          <w:bCs/>
          <w:sz w:val="32"/>
          <w:szCs w:val="32"/>
        </w:rPr>
      </w:pPr>
      <w:r>
        <w:rPr>
          <w:rFonts w:cs="Arial" w:hint="cs"/>
          <w:b/>
          <w:bCs/>
          <w:sz w:val="32"/>
          <w:szCs w:val="32"/>
          <w:rtl/>
        </w:rPr>
        <w:t xml:space="preserve">ثانياً </w:t>
      </w:r>
      <w:r w:rsidR="00F104B3" w:rsidRPr="00F104B3">
        <w:rPr>
          <w:rFonts w:cs="Arial" w:hint="cs"/>
          <w:b/>
          <w:bCs/>
          <w:sz w:val="32"/>
          <w:szCs w:val="32"/>
          <w:rtl/>
        </w:rPr>
        <w:t>(</w:t>
      </w:r>
      <w:r w:rsidR="00F104B3" w:rsidRPr="00F104B3">
        <w:rPr>
          <w:rFonts w:cs="Arial"/>
          <w:b/>
          <w:bCs/>
          <w:sz w:val="32"/>
          <w:szCs w:val="32"/>
          <w:rtl/>
        </w:rPr>
        <w:t>مشكلة البحث وأهميته</w:t>
      </w:r>
      <w:r w:rsidR="00F104B3" w:rsidRPr="00F104B3">
        <w:rPr>
          <w:rFonts w:cs="Arial" w:hint="cs"/>
          <w:b/>
          <w:bCs/>
          <w:sz w:val="32"/>
          <w:szCs w:val="32"/>
          <w:rtl/>
        </w:rPr>
        <w:t>)</w:t>
      </w:r>
    </w:p>
    <w:p w:rsidR="00F104B3" w:rsidRPr="00336AD9" w:rsidRDefault="00F104B3" w:rsidP="00F104B3">
      <w:pPr>
        <w:jc w:val="right"/>
        <w:rPr>
          <w:rFonts w:cs="Arial"/>
          <w:sz w:val="28"/>
          <w:szCs w:val="28"/>
          <w:rtl/>
        </w:rPr>
      </w:pPr>
      <w:r w:rsidRPr="00336AD9">
        <w:rPr>
          <w:rFonts w:cs="Arial"/>
          <w:sz w:val="28"/>
          <w:szCs w:val="28"/>
          <w:rtl/>
        </w:rPr>
        <w:t xml:space="preserve">تواجه المرأة تحديات فريدة في توازن أدوارها المتعددة، سواء في الأسرة أو العمل أو المجتمع. وتُشكّل العلاقات الاجتماعية، بما في ذلك الروابط العائلية، الصداقات، علاقات العمل، والعلاقات المجتمعية، عناصر أساسية تؤثر في عملية تشكيل هويتها. </w:t>
      </w:r>
      <w:r w:rsidR="00114CF0">
        <w:rPr>
          <w:rFonts w:cs="Arial" w:hint="cs"/>
          <w:sz w:val="28"/>
          <w:szCs w:val="28"/>
          <w:rtl/>
        </w:rPr>
        <w:t xml:space="preserve">فعلى الرغم من ان العلاقات الاجتماعية قد توفر الدعم اللازم لتطوير الذات الا انها قد تحمل قيوداً تقلل من فرص التعبير عن الذات بحرية </w:t>
      </w:r>
    </w:p>
    <w:p w:rsidR="00F104B3" w:rsidRPr="00336AD9" w:rsidRDefault="00F104B3" w:rsidP="00F104B3">
      <w:pPr>
        <w:jc w:val="right"/>
        <w:rPr>
          <w:sz w:val="28"/>
          <w:szCs w:val="28"/>
        </w:rPr>
      </w:pPr>
      <w:r w:rsidRPr="00336AD9">
        <w:rPr>
          <w:rFonts w:cs="Arial" w:hint="cs"/>
          <w:sz w:val="28"/>
          <w:szCs w:val="28"/>
          <w:rtl/>
        </w:rPr>
        <w:t xml:space="preserve"> -</w:t>
      </w:r>
      <w:r w:rsidRPr="00336AD9">
        <w:rPr>
          <w:rFonts w:cs="Arial"/>
          <w:sz w:val="28"/>
          <w:szCs w:val="28"/>
          <w:rtl/>
        </w:rPr>
        <w:t>تكم</w:t>
      </w:r>
      <w:r w:rsidRPr="00336AD9">
        <w:rPr>
          <w:rFonts w:cs="Arial"/>
          <w:sz w:val="28"/>
          <w:szCs w:val="28"/>
          <w:rtl/>
        </w:rPr>
        <w:t>ن أهمية البحث في تسليط الضوء عل</w:t>
      </w:r>
      <w:r w:rsidRPr="00336AD9">
        <w:rPr>
          <w:rFonts w:hint="cs"/>
          <w:sz w:val="28"/>
          <w:szCs w:val="28"/>
          <w:rtl/>
        </w:rPr>
        <w:t>ى:</w:t>
      </w:r>
    </w:p>
    <w:p w:rsidR="00F104B3" w:rsidRPr="00336AD9" w:rsidRDefault="00F104B3" w:rsidP="00F104B3">
      <w:pPr>
        <w:jc w:val="right"/>
        <w:rPr>
          <w:rFonts w:hint="cs"/>
          <w:sz w:val="28"/>
          <w:szCs w:val="28"/>
          <w:rtl/>
          <w:lang w:bidi="ar-IQ"/>
        </w:rPr>
      </w:pPr>
      <w:r w:rsidRPr="00336AD9">
        <w:rPr>
          <w:sz w:val="28"/>
          <w:szCs w:val="28"/>
        </w:rPr>
        <w:tab/>
      </w:r>
      <w:r w:rsidRPr="00336AD9">
        <w:rPr>
          <w:sz w:val="28"/>
          <w:szCs w:val="28"/>
        </w:rPr>
        <w:tab/>
      </w:r>
      <w:r w:rsidRPr="00336AD9">
        <w:rPr>
          <w:rFonts w:hint="cs"/>
          <w:sz w:val="28"/>
          <w:szCs w:val="28"/>
          <w:rtl/>
        </w:rPr>
        <w:t>-</w:t>
      </w:r>
      <w:r w:rsidRPr="00336AD9">
        <w:rPr>
          <w:rFonts w:cs="Arial"/>
          <w:sz w:val="28"/>
          <w:szCs w:val="28"/>
          <w:rtl/>
        </w:rPr>
        <w:t xml:space="preserve">كيفية تأثير </w:t>
      </w:r>
      <w:r w:rsidRPr="00336AD9">
        <w:rPr>
          <w:rFonts w:cs="Arial" w:hint="cs"/>
          <w:sz w:val="28"/>
          <w:szCs w:val="28"/>
          <w:rtl/>
        </w:rPr>
        <w:t>العلاقات</w:t>
      </w:r>
      <w:r w:rsidRPr="00336AD9">
        <w:rPr>
          <w:rFonts w:cs="Arial"/>
          <w:sz w:val="28"/>
          <w:szCs w:val="28"/>
          <w:rtl/>
        </w:rPr>
        <w:t xml:space="preserve"> الاجتماعية والمعايير الثقافية في بناء الهوية النسائية</w:t>
      </w:r>
      <w:r w:rsidRPr="00336AD9">
        <w:rPr>
          <w:rFonts w:cs="Arial" w:hint="cs"/>
          <w:sz w:val="28"/>
          <w:szCs w:val="28"/>
          <w:rtl/>
        </w:rPr>
        <w:t>.</w:t>
      </w:r>
      <w:r w:rsidRPr="00336AD9">
        <w:rPr>
          <w:rFonts w:hint="cs"/>
          <w:sz w:val="28"/>
          <w:szCs w:val="28"/>
          <w:rtl/>
        </w:rPr>
        <w:t xml:space="preserve"> </w:t>
      </w:r>
    </w:p>
    <w:p w:rsidR="00F104B3" w:rsidRDefault="00F104B3" w:rsidP="00F104B3">
      <w:pPr>
        <w:jc w:val="right"/>
        <w:rPr>
          <w:rFonts w:cs="Arial"/>
          <w:sz w:val="28"/>
          <w:szCs w:val="28"/>
          <w:rtl/>
        </w:rPr>
      </w:pPr>
      <w:r w:rsidRPr="00336AD9">
        <w:rPr>
          <w:sz w:val="28"/>
          <w:szCs w:val="28"/>
        </w:rPr>
        <w:tab/>
      </w:r>
      <w:r w:rsidRPr="00336AD9">
        <w:rPr>
          <w:sz w:val="28"/>
          <w:szCs w:val="28"/>
        </w:rPr>
        <w:tab/>
      </w:r>
      <w:r w:rsidRPr="00336AD9">
        <w:rPr>
          <w:rFonts w:hint="cs"/>
          <w:sz w:val="28"/>
          <w:szCs w:val="28"/>
          <w:rtl/>
        </w:rPr>
        <w:t>-</w:t>
      </w:r>
      <w:r w:rsidRPr="00336AD9">
        <w:rPr>
          <w:rFonts w:cs="Arial"/>
          <w:sz w:val="28"/>
          <w:szCs w:val="28"/>
          <w:rtl/>
        </w:rPr>
        <w:t>الدور الذي تلعبه العلاقات الشخصية والاجتماعية في دعم أو تعقيد مسار تطور الهوية</w:t>
      </w:r>
    </w:p>
    <w:p w:rsidR="00D547E5" w:rsidRDefault="00D547E5" w:rsidP="00F104B3">
      <w:pPr>
        <w:jc w:val="right"/>
        <w:rPr>
          <w:rFonts w:cs="Arial"/>
          <w:sz w:val="28"/>
          <w:szCs w:val="28"/>
          <w:rtl/>
        </w:rPr>
      </w:pPr>
      <w:r>
        <w:rPr>
          <w:rFonts w:cs="Arial" w:hint="cs"/>
          <w:sz w:val="28"/>
          <w:szCs w:val="28"/>
          <w:rtl/>
        </w:rPr>
        <w:t xml:space="preserve">-الضغوط </w:t>
      </w:r>
      <w:r w:rsidR="00B533B2">
        <w:rPr>
          <w:rFonts w:cs="Arial" w:hint="cs"/>
          <w:sz w:val="28"/>
          <w:szCs w:val="28"/>
          <w:rtl/>
        </w:rPr>
        <w:t xml:space="preserve">النفسية التي تواجهها </w:t>
      </w:r>
      <w:proofErr w:type="gramStart"/>
      <w:r w:rsidR="00B533B2">
        <w:rPr>
          <w:rFonts w:cs="Arial" w:hint="cs"/>
          <w:sz w:val="28"/>
          <w:szCs w:val="28"/>
          <w:rtl/>
        </w:rPr>
        <w:t>المرأة .</w:t>
      </w:r>
      <w:proofErr w:type="gramEnd"/>
    </w:p>
    <w:p w:rsidR="00D547E5" w:rsidRDefault="00D547E5" w:rsidP="00F104B3">
      <w:pPr>
        <w:jc w:val="right"/>
        <w:rPr>
          <w:rFonts w:cs="Arial"/>
          <w:sz w:val="28"/>
          <w:szCs w:val="28"/>
          <w:rtl/>
        </w:rPr>
      </w:pPr>
    </w:p>
    <w:p w:rsidR="00D547E5" w:rsidRPr="00336AD9" w:rsidRDefault="00D547E5" w:rsidP="00F104B3">
      <w:pPr>
        <w:jc w:val="right"/>
        <w:rPr>
          <w:sz w:val="28"/>
          <w:szCs w:val="28"/>
        </w:rPr>
      </w:pPr>
    </w:p>
    <w:p w:rsidR="00F104B3" w:rsidRDefault="00F104B3" w:rsidP="00F104B3">
      <w:pPr>
        <w:jc w:val="center"/>
      </w:pPr>
    </w:p>
    <w:p w:rsidR="00F104B3" w:rsidRPr="00F104B3" w:rsidRDefault="00D547E5" w:rsidP="00F104B3">
      <w:pPr>
        <w:jc w:val="right"/>
        <w:rPr>
          <w:b/>
          <w:bCs/>
          <w:sz w:val="32"/>
          <w:szCs w:val="32"/>
        </w:rPr>
      </w:pPr>
      <w:proofErr w:type="gramStart"/>
      <w:r>
        <w:rPr>
          <w:rFonts w:cs="Arial" w:hint="cs"/>
          <w:b/>
          <w:bCs/>
          <w:sz w:val="32"/>
          <w:szCs w:val="32"/>
          <w:rtl/>
        </w:rPr>
        <w:t>ثالثاً</w:t>
      </w:r>
      <w:r w:rsidR="00F104B3">
        <w:rPr>
          <w:rFonts w:cs="Arial" w:hint="cs"/>
          <w:b/>
          <w:bCs/>
          <w:sz w:val="32"/>
          <w:szCs w:val="32"/>
          <w:rtl/>
        </w:rPr>
        <w:t>(</w:t>
      </w:r>
      <w:proofErr w:type="gramEnd"/>
      <w:r w:rsidR="00F104B3" w:rsidRPr="00F104B3">
        <w:rPr>
          <w:rFonts w:cs="Arial"/>
          <w:b/>
          <w:bCs/>
          <w:sz w:val="32"/>
          <w:szCs w:val="32"/>
          <w:rtl/>
        </w:rPr>
        <w:t>أهداف البحث</w:t>
      </w:r>
      <w:r w:rsidR="00F104B3">
        <w:rPr>
          <w:rFonts w:cs="Arial" w:hint="cs"/>
          <w:b/>
          <w:bCs/>
          <w:sz w:val="32"/>
          <w:szCs w:val="32"/>
          <w:rtl/>
        </w:rPr>
        <w:t xml:space="preserve">) </w:t>
      </w:r>
    </w:p>
    <w:p w:rsidR="00F104B3" w:rsidRPr="00336AD9" w:rsidRDefault="00F104B3" w:rsidP="00F104B3">
      <w:pPr>
        <w:jc w:val="right"/>
        <w:rPr>
          <w:sz w:val="28"/>
          <w:szCs w:val="28"/>
        </w:rPr>
      </w:pPr>
      <w:r w:rsidRPr="00336AD9">
        <w:rPr>
          <w:rFonts w:cs="Arial"/>
          <w:sz w:val="28"/>
          <w:szCs w:val="28"/>
          <w:rtl/>
        </w:rPr>
        <w:t xml:space="preserve">يهدف البحث </w:t>
      </w:r>
      <w:proofErr w:type="gramStart"/>
      <w:r w:rsidRPr="00336AD9">
        <w:rPr>
          <w:rFonts w:cs="Arial"/>
          <w:sz w:val="28"/>
          <w:szCs w:val="28"/>
          <w:rtl/>
        </w:rPr>
        <w:t>إلى</w:t>
      </w:r>
      <w:r w:rsidR="005E7440" w:rsidRPr="00336AD9">
        <w:rPr>
          <w:rFonts w:cs="Arial" w:hint="cs"/>
          <w:sz w:val="28"/>
          <w:szCs w:val="28"/>
          <w:rtl/>
        </w:rPr>
        <w:t>:</w:t>
      </w:r>
      <w:r w:rsidRPr="00336AD9">
        <w:rPr>
          <w:sz w:val="28"/>
          <w:szCs w:val="28"/>
        </w:rPr>
        <w:t>:</w:t>
      </w:r>
      <w:proofErr w:type="gramEnd"/>
    </w:p>
    <w:p w:rsidR="00F104B3" w:rsidRPr="00336AD9" w:rsidRDefault="00F104B3" w:rsidP="00336AD9">
      <w:pPr>
        <w:jc w:val="right"/>
        <w:rPr>
          <w:sz w:val="28"/>
          <w:szCs w:val="28"/>
        </w:rPr>
      </w:pPr>
      <w:r w:rsidRPr="00336AD9">
        <w:rPr>
          <w:sz w:val="28"/>
          <w:szCs w:val="28"/>
        </w:rPr>
        <w:tab/>
      </w:r>
      <w:r w:rsidRPr="00336AD9">
        <w:rPr>
          <w:sz w:val="28"/>
          <w:szCs w:val="28"/>
        </w:rPr>
        <w:tab/>
      </w:r>
      <w:r w:rsidR="00336AD9">
        <w:rPr>
          <w:rFonts w:hint="cs"/>
          <w:sz w:val="28"/>
          <w:szCs w:val="28"/>
          <w:rtl/>
        </w:rPr>
        <w:t>-</w:t>
      </w:r>
      <w:r w:rsidRPr="00336AD9">
        <w:rPr>
          <w:rFonts w:cs="Arial"/>
          <w:sz w:val="28"/>
          <w:szCs w:val="28"/>
          <w:rtl/>
        </w:rPr>
        <w:t>استقصاء دور العلاقات الاجتماعية في بناء وتطوير هوية المرأة</w:t>
      </w:r>
    </w:p>
    <w:p w:rsidR="00F104B3" w:rsidRPr="00336AD9" w:rsidRDefault="00F104B3" w:rsidP="00336AD9">
      <w:pPr>
        <w:jc w:val="right"/>
        <w:rPr>
          <w:sz w:val="28"/>
          <w:szCs w:val="28"/>
        </w:rPr>
      </w:pPr>
      <w:r w:rsidRPr="00336AD9">
        <w:rPr>
          <w:sz w:val="28"/>
          <w:szCs w:val="28"/>
        </w:rPr>
        <w:tab/>
      </w:r>
      <w:r w:rsidRPr="00336AD9">
        <w:rPr>
          <w:sz w:val="28"/>
          <w:szCs w:val="28"/>
        </w:rPr>
        <w:tab/>
      </w:r>
      <w:r w:rsidR="00336AD9">
        <w:rPr>
          <w:rFonts w:hint="cs"/>
          <w:sz w:val="28"/>
          <w:szCs w:val="28"/>
          <w:rtl/>
        </w:rPr>
        <w:t>-</w:t>
      </w:r>
      <w:r w:rsidR="005E7440" w:rsidRPr="00336AD9">
        <w:rPr>
          <w:rFonts w:cs="Arial" w:hint="cs"/>
          <w:sz w:val="28"/>
          <w:szCs w:val="28"/>
          <w:rtl/>
        </w:rPr>
        <w:t>معرفة</w:t>
      </w:r>
      <w:r w:rsidRPr="00336AD9">
        <w:rPr>
          <w:rFonts w:cs="Arial"/>
          <w:sz w:val="28"/>
          <w:szCs w:val="28"/>
          <w:rtl/>
        </w:rPr>
        <w:t xml:space="preserve"> تأثير العوامل الاجتماعية والثقافية على إدراك المرأة لنفسها</w:t>
      </w:r>
      <w:r w:rsidR="00336AD9">
        <w:rPr>
          <w:rFonts w:hint="cs"/>
          <w:sz w:val="28"/>
          <w:szCs w:val="28"/>
          <w:rtl/>
        </w:rPr>
        <w:t xml:space="preserve"> </w:t>
      </w:r>
    </w:p>
    <w:p w:rsidR="00F104B3" w:rsidRPr="00336AD9" w:rsidRDefault="00F104B3" w:rsidP="00336AD9">
      <w:pPr>
        <w:jc w:val="right"/>
        <w:rPr>
          <w:sz w:val="28"/>
          <w:szCs w:val="28"/>
          <w:rtl/>
        </w:rPr>
      </w:pPr>
      <w:r w:rsidRPr="00336AD9">
        <w:rPr>
          <w:sz w:val="28"/>
          <w:szCs w:val="28"/>
        </w:rPr>
        <w:tab/>
      </w:r>
      <w:r w:rsidRPr="00336AD9">
        <w:rPr>
          <w:sz w:val="28"/>
          <w:szCs w:val="28"/>
        </w:rPr>
        <w:tab/>
      </w:r>
      <w:r w:rsidR="00336AD9">
        <w:rPr>
          <w:rFonts w:hint="cs"/>
          <w:sz w:val="28"/>
          <w:szCs w:val="28"/>
          <w:rtl/>
        </w:rPr>
        <w:t>-</w:t>
      </w:r>
      <w:r w:rsidRPr="00336AD9">
        <w:rPr>
          <w:rFonts w:cs="Arial"/>
          <w:sz w:val="28"/>
          <w:szCs w:val="28"/>
          <w:rtl/>
        </w:rPr>
        <w:t>تقديم توصيات عملية لتعزيز دور الدعم الاجتماعي في مسيرة تطور الهوية النسائية</w:t>
      </w:r>
    </w:p>
    <w:p w:rsidR="00F104B3" w:rsidRDefault="00F104B3" w:rsidP="005E7440"/>
    <w:p w:rsidR="00F104B3" w:rsidRPr="005E7440" w:rsidRDefault="005E7440" w:rsidP="00F104B3">
      <w:pPr>
        <w:jc w:val="right"/>
        <w:rPr>
          <w:b/>
          <w:bCs/>
          <w:sz w:val="32"/>
          <w:szCs w:val="32"/>
        </w:rPr>
      </w:pPr>
      <w:proofErr w:type="gramStart"/>
      <w:r>
        <w:rPr>
          <w:rFonts w:hint="cs"/>
          <w:b/>
          <w:bCs/>
          <w:sz w:val="32"/>
          <w:szCs w:val="32"/>
          <w:rtl/>
        </w:rPr>
        <w:t>)</w:t>
      </w:r>
      <w:r w:rsidR="00F104B3" w:rsidRPr="005E7440">
        <w:rPr>
          <w:b/>
          <w:bCs/>
          <w:sz w:val="32"/>
          <w:szCs w:val="32"/>
        </w:rPr>
        <w:t xml:space="preserve"> </w:t>
      </w:r>
      <w:r w:rsidR="00D547E5">
        <w:rPr>
          <w:rFonts w:hint="cs"/>
          <w:b/>
          <w:bCs/>
          <w:sz w:val="32"/>
          <w:szCs w:val="32"/>
          <w:rtl/>
        </w:rPr>
        <w:t xml:space="preserve"> رابعاً</w:t>
      </w:r>
      <w:proofErr w:type="gramEnd"/>
      <w:r>
        <w:rPr>
          <w:rFonts w:hint="cs"/>
          <w:b/>
          <w:bCs/>
          <w:sz w:val="32"/>
          <w:szCs w:val="32"/>
          <w:rtl/>
        </w:rPr>
        <w:t>(</w:t>
      </w:r>
      <w:r w:rsidR="00F104B3" w:rsidRPr="005E7440">
        <w:rPr>
          <w:rFonts w:cs="Arial"/>
          <w:b/>
          <w:bCs/>
          <w:sz w:val="32"/>
          <w:szCs w:val="32"/>
          <w:rtl/>
        </w:rPr>
        <w:t>نظريات الهوية في علم النفس الاجتماعي</w:t>
      </w:r>
    </w:p>
    <w:p w:rsidR="00F104B3" w:rsidRPr="00336AD9" w:rsidRDefault="00F104B3" w:rsidP="005E7440">
      <w:pPr>
        <w:jc w:val="right"/>
        <w:rPr>
          <w:sz w:val="28"/>
          <w:szCs w:val="28"/>
        </w:rPr>
      </w:pPr>
      <w:r>
        <w:tab/>
      </w:r>
      <w:r>
        <w:tab/>
      </w:r>
      <w:r w:rsidR="005E7440" w:rsidRPr="00336AD9">
        <w:rPr>
          <w:rFonts w:hint="cs"/>
          <w:b/>
          <w:bCs/>
          <w:sz w:val="28"/>
          <w:szCs w:val="28"/>
          <w:rtl/>
        </w:rPr>
        <w:t>1-</w:t>
      </w:r>
      <w:r w:rsidRPr="00336AD9">
        <w:rPr>
          <w:rFonts w:cs="Arial"/>
          <w:b/>
          <w:bCs/>
          <w:sz w:val="28"/>
          <w:szCs w:val="28"/>
          <w:rtl/>
        </w:rPr>
        <w:t>نظرية الهوية الاجتماعية:</w:t>
      </w:r>
      <w:r w:rsidRPr="00336AD9">
        <w:rPr>
          <w:rFonts w:cs="Arial"/>
          <w:sz w:val="28"/>
          <w:szCs w:val="28"/>
          <w:rtl/>
        </w:rPr>
        <w:t xml:space="preserve"> تؤكد هذه النظرية أن الفرد يُعرّف نفسه من خلال الانتماء إلى مجموعات اجتماعية</w:t>
      </w:r>
      <w:r w:rsidR="00114CF0">
        <w:rPr>
          <w:rFonts w:cs="Arial" w:hint="cs"/>
          <w:sz w:val="28"/>
          <w:szCs w:val="28"/>
          <w:rtl/>
        </w:rPr>
        <w:t xml:space="preserve"> كالأسرة </w:t>
      </w:r>
      <w:proofErr w:type="gramStart"/>
      <w:r w:rsidR="00114CF0">
        <w:rPr>
          <w:rFonts w:cs="Arial" w:hint="cs"/>
          <w:sz w:val="28"/>
          <w:szCs w:val="28"/>
          <w:rtl/>
        </w:rPr>
        <w:t xml:space="preserve">والأصدقاء </w:t>
      </w:r>
      <w:r w:rsidRPr="00336AD9">
        <w:rPr>
          <w:rFonts w:cs="Arial"/>
          <w:sz w:val="28"/>
          <w:szCs w:val="28"/>
          <w:rtl/>
        </w:rPr>
        <w:t>،</w:t>
      </w:r>
      <w:proofErr w:type="gramEnd"/>
      <w:r w:rsidRPr="00336AD9">
        <w:rPr>
          <w:rFonts w:cs="Arial"/>
          <w:sz w:val="28"/>
          <w:szCs w:val="28"/>
          <w:rtl/>
        </w:rPr>
        <w:t xml:space="preserve"> وتؤثر المعايير والتوقعات المرتبطة بهذه المجموعات في تشكيل </w:t>
      </w:r>
      <w:proofErr w:type="spellStart"/>
      <w:r w:rsidRPr="00336AD9">
        <w:rPr>
          <w:rFonts w:cs="Arial"/>
          <w:sz w:val="28"/>
          <w:szCs w:val="28"/>
          <w:rtl/>
        </w:rPr>
        <w:t>الهوية</w:t>
      </w:r>
      <w:r w:rsidR="005E7440" w:rsidRPr="00336AD9">
        <w:rPr>
          <w:rFonts w:cs="Arial" w:hint="cs"/>
          <w:sz w:val="28"/>
          <w:szCs w:val="28"/>
          <w:rtl/>
        </w:rPr>
        <w:t>.</w:t>
      </w:r>
      <w:r w:rsidR="00114CF0">
        <w:rPr>
          <w:rFonts w:cs="Arial" w:hint="cs"/>
          <w:sz w:val="28"/>
          <w:szCs w:val="28"/>
          <w:rtl/>
        </w:rPr>
        <w:t>والتي</w:t>
      </w:r>
      <w:proofErr w:type="spellEnd"/>
      <w:r w:rsidR="00114CF0">
        <w:rPr>
          <w:rFonts w:cs="Arial" w:hint="cs"/>
          <w:sz w:val="28"/>
          <w:szCs w:val="28"/>
          <w:rtl/>
        </w:rPr>
        <w:t xml:space="preserve"> تزوده بقيم ومعايير تحدد سلوكه وتصوره لذاته</w:t>
      </w:r>
      <w:r w:rsidRPr="00336AD9">
        <w:rPr>
          <w:sz w:val="28"/>
          <w:szCs w:val="28"/>
        </w:rPr>
        <w:t>.</w:t>
      </w:r>
    </w:p>
    <w:p w:rsidR="00F104B3" w:rsidRPr="00336AD9" w:rsidRDefault="00F104B3" w:rsidP="00114CF0">
      <w:pPr>
        <w:jc w:val="right"/>
        <w:rPr>
          <w:sz w:val="28"/>
          <w:szCs w:val="28"/>
        </w:rPr>
      </w:pPr>
      <w:r w:rsidRPr="00336AD9">
        <w:rPr>
          <w:sz w:val="28"/>
          <w:szCs w:val="28"/>
        </w:rPr>
        <w:tab/>
      </w:r>
      <w:r w:rsidRPr="00336AD9">
        <w:rPr>
          <w:sz w:val="28"/>
          <w:szCs w:val="28"/>
        </w:rPr>
        <w:tab/>
      </w:r>
      <w:r w:rsidR="005E7440" w:rsidRPr="00336AD9">
        <w:rPr>
          <w:rFonts w:hint="cs"/>
          <w:sz w:val="28"/>
          <w:szCs w:val="28"/>
          <w:rtl/>
        </w:rPr>
        <w:t>2</w:t>
      </w:r>
      <w:r w:rsidR="005E7440" w:rsidRPr="00336AD9">
        <w:rPr>
          <w:rFonts w:hint="cs"/>
          <w:b/>
          <w:bCs/>
          <w:sz w:val="28"/>
          <w:szCs w:val="28"/>
          <w:rtl/>
        </w:rPr>
        <w:t>-</w:t>
      </w:r>
      <w:r w:rsidRPr="00336AD9">
        <w:rPr>
          <w:rFonts w:cs="Arial"/>
          <w:b/>
          <w:bCs/>
          <w:sz w:val="28"/>
          <w:szCs w:val="28"/>
          <w:rtl/>
        </w:rPr>
        <w:t xml:space="preserve">نظرية التعلم الاجتماعي: </w:t>
      </w:r>
      <w:r w:rsidRPr="00336AD9">
        <w:rPr>
          <w:rFonts w:cs="Arial"/>
          <w:sz w:val="28"/>
          <w:szCs w:val="28"/>
          <w:rtl/>
        </w:rPr>
        <w:t xml:space="preserve">تشير إلى أن </w:t>
      </w:r>
      <w:r w:rsidR="00114CF0">
        <w:rPr>
          <w:rFonts w:cs="Arial" w:hint="cs"/>
          <w:sz w:val="28"/>
          <w:szCs w:val="28"/>
          <w:rtl/>
        </w:rPr>
        <w:t xml:space="preserve">الافراد يكتسبون سلوكياتهم ومعتقداتهم </w:t>
      </w:r>
      <w:r w:rsidRPr="00336AD9">
        <w:rPr>
          <w:rFonts w:cs="Arial"/>
          <w:sz w:val="28"/>
          <w:szCs w:val="28"/>
          <w:rtl/>
        </w:rPr>
        <w:t>من خلال مراقبة الآخرين والتفاعل معهم</w:t>
      </w:r>
      <w:r w:rsidR="00114CF0">
        <w:rPr>
          <w:rFonts w:cs="Arial" w:hint="cs"/>
          <w:sz w:val="28"/>
          <w:szCs w:val="28"/>
          <w:rtl/>
        </w:rPr>
        <w:t xml:space="preserve"> في البيئات </w:t>
      </w:r>
      <w:proofErr w:type="gramStart"/>
      <w:r w:rsidR="00114CF0">
        <w:rPr>
          <w:rFonts w:cs="Arial" w:hint="cs"/>
          <w:sz w:val="28"/>
          <w:szCs w:val="28"/>
          <w:rtl/>
        </w:rPr>
        <w:t xml:space="preserve">الاجتماعية </w:t>
      </w:r>
      <w:r w:rsidRPr="00336AD9">
        <w:rPr>
          <w:rFonts w:cs="Arial"/>
          <w:sz w:val="28"/>
          <w:szCs w:val="28"/>
          <w:rtl/>
        </w:rPr>
        <w:t>،</w:t>
      </w:r>
      <w:proofErr w:type="gramEnd"/>
      <w:r w:rsidRPr="00336AD9">
        <w:rPr>
          <w:rFonts w:cs="Arial"/>
          <w:sz w:val="28"/>
          <w:szCs w:val="28"/>
          <w:rtl/>
        </w:rPr>
        <w:t xml:space="preserve"> مما يؤدي إلى تبني سلوكيات وقيم تؤثر في تكوين </w:t>
      </w:r>
      <w:proofErr w:type="spellStart"/>
      <w:r w:rsidRPr="00336AD9">
        <w:rPr>
          <w:rFonts w:cs="Arial"/>
          <w:sz w:val="28"/>
          <w:szCs w:val="28"/>
          <w:rtl/>
        </w:rPr>
        <w:t>الهوية</w:t>
      </w:r>
      <w:r w:rsidR="005E7440" w:rsidRPr="00336AD9">
        <w:rPr>
          <w:rFonts w:cs="Arial" w:hint="cs"/>
          <w:sz w:val="28"/>
          <w:szCs w:val="28"/>
          <w:rtl/>
        </w:rPr>
        <w:t>.</w:t>
      </w:r>
      <w:r w:rsidR="00114CF0">
        <w:rPr>
          <w:rFonts w:cs="Arial" w:hint="cs"/>
          <w:sz w:val="28"/>
          <w:szCs w:val="28"/>
          <w:rtl/>
        </w:rPr>
        <w:t>ونقل</w:t>
      </w:r>
      <w:proofErr w:type="spellEnd"/>
      <w:r w:rsidR="00114CF0">
        <w:rPr>
          <w:rFonts w:cs="Arial" w:hint="cs"/>
          <w:sz w:val="28"/>
          <w:szCs w:val="28"/>
          <w:rtl/>
        </w:rPr>
        <w:t xml:space="preserve"> الأدوار الاجتماعية والثقافية من جيل الى جيل .</w:t>
      </w:r>
      <w:r w:rsidRPr="00336AD9">
        <w:rPr>
          <w:sz w:val="28"/>
          <w:szCs w:val="28"/>
        </w:rPr>
        <w:t>.</w:t>
      </w:r>
    </w:p>
    <w:p w:rsidR="00F104B3" w:rsidRDefault="00F104B3" w:rsidP="00F104B3">
      <w:pPr>
        <w:jc w:val="right"/>
      </w:pPr>
    </w:p>
    <w:p w:rsidR="00F104B3" w:rsidRDefault="00F104B3" w:rsidP="005E7440"/>
    <w:p w:rsidR="00F104B3" w:rsidRPr="00D470AD" w:rsidRDefault="00D547E5" w:rsidP="00D470AD">
      <w:pPr>
        <w:jc w:val="right"/>
        <w:rPr>
          <w:b/>
          <w:bCs/>
          <w:sz w:val="32"/>
          <w:szCs w:val="32"/>
        </w:rPr>
      </w:pPr>
      <w:proofErr w:type="gramStart"/>
      <w:r>
        <w:rPr>
          <w:rFonts w:cs="Arial" w:hint="cs"/>
          <w:b/>
          <w:bCs/>
          <w:sz w:val="32"/>
          <w:szCs w:val="32"/>
          <w:rtl/>
        </w:rPr>
        <w:t>خامساً</w:t>
      </w:r>
      <w:r w:rsidR="005E7440" w:rsidRPr="005E7440">
        <w:rPr>
          <w:rFonts w:cs="Arial" w:hint="cs"/>
          <w:b/>
          <w:bCs/>
          <w:sz w:val="32"/>
          <w:szCs w:val="32"/>
          <w:rtl/>
        </w:rPr>
        <w:t>(</w:t>
      </w:r>
      <w:proofErr w:type="gramEnd"/>
      <w:r w:rsidR="00F104B3" w:rsidRPr="005E7440">
        <w:rPr>
          <w:rFonts w:cs="Arial"/>
          <w:b/>
          <w:bCs/>
          <w:sz w:val="32"/>
          <w:szCs w:val="32"/>
          <w:rtl/>
        </w:rPr>
        <w:t>أثر العلاقات الاجتماعية في تشكيل هوية المرأة</w:t>
      </w:r>
      <w:r w:rsidR="005E7440" w:rsidRPr="005E7440">
        <w:rPr>
          <w:rFonts w:cs="Arial" w:hint="cs"/>
          <w:b/>
          <w:bCs/>
          <w:sz w:val="32"/>
          <w:szCs w:val="32"/>
          <w:rtl/>
        </w:rPr>
        <w:t>)</w:t>
      </w:r>
      <w:r>
        <w:rPr>
          <w:rFonts w:cs="Arial" w:hint="cs"/>
          <w:b/>
          <w:bCs/>
          <w:sz w:val="32"/>
          <w:szCs w:val="32"/>
          <w:rtl/>
        </w:rPr>
        <w:t xml:space="preserve"> </w:t>
      </w:r>
    </w:p>
    <w:p w:rsidR="00F104B3" w:rsidRPr="00676B45" w:rsidRDefault="005E7440" w:rsidP="005E7440">
      <w:pPr>
        <w:jc w:val="right"/>
        <w:rPr>
          <w:b/>
          <w:bCs/>
          <w:sz w:val="24"/>
          <w:szCs w:val="24"/>
        </w:rPr>
      </w:pPr>
      <w:r w:rsidRPr="00676B45">
        <w:rPr>
          <w:rFonts w:hint="cs"/>
          <w:b/>
          <w:bCs/>
          <w:sz w:val="24"/>
          <w:szCs w:val="24"/>
          <w:rtl/>
        </w:rPr>
        <w:t xml:space="preserve"> 1-</w:t>
      </w:r>
      <w:r w:rsidR="00F104B3" w:rsidRPr="00676B45">
        <w:rPr>
          <w:rFonts w:cs="Arial"/>
          <w:b/>
          <w:bCs/>
          <w:sz w:val="24"/>
          <w:szCs w:val="24"/>
          <w:rtl/>
        </w:rPr>
        <w:t>العائلة والدور التقليدي</w:t>
      </w:r>
      <w:r w:rsidRPr="00676B45">
        <w:rPr>
          <w:rFonts w:cs="Arial" w:hint="cs"/>
          <w:b/>
          <w:bCs/>
          <w:sz w:val="24"/>
          <w:szCs w:val="24"/>
          <w:rtl/>
        </w:rPr>
        <w:t>:</w:t>
      </w:r>
    </w:p>
    <w:p w:rsidR="00F104B3" w:rsidRPr="00241200" w:rsidRDefault="00F104B3" w:rsidP="00241200">
      <w:pPr>
        <w:jc w:val="right"/>
        <w:rPr>
          <w:sz w:val="28"/>
          <w:szCs w:val="28"/>
        </w:rPr>
      </w:pPr>
      <w:r w:rsidRPr="00336AD9">
        <w:rPr>
          <w:rFonts w:cs="Arial"/>
          <w:sz w:val="28"/>
          <w:szCs w:val="28"/>
          <w:rtl/>
        </w:rPr>
        <w:t xml:space="preserve">تُعدّ الأسرة البيئة الأولى التي يتعلم فيها الفرد أدوارًا اجتماعية معينة. </w:t>
      </w:r>
      <w:r w:rsidR="00114CF0">
        <w:rPr>
          <w:rFonts w:cs="Arial" w:hint="cs"/>
          <w:sz w:val="28"/>
          <w:szCs w:val="28"/>
          <w:rtl/>
        </w:rPr>
        <w:t>و</w:t>
      </w:r>
      <w:r w:rsidRPr="00336AD9">
        <w:rPr>
          <w:rFonts w:cs="Arial"/>
          <w:sz w:val="28"/>
          <w:szCs w:val="28"/>
          <w:rtl/>
        </w:rPr>
        <w:t xml:space="preserve">بالنسبة للمرأة، غالبًا ما تتضمن هذه البيئة توقعات محددة تتعلق بالأدوار التقليدية مثل الأمومة والزوجية. تؤثر هذه التوقعات في تصورها لنفسها وقدراتها </w:t>
      </w:r>
      <w:proofErr w:type="spellStart"/>
      <w:r w:rsidRPr="00336AD9">
        <w:rPr>
          <w:rFonts w:cs="Arial"/>
          <w:sz w:val="28"/>
          <w:szCs w:val="28"/>
          <w:rtl/>
        </w:rPr>
        <w:t>ومسؤولياتها</w:t>
      </w:r>
      <w:r w:rsidR="00676B45" w:rsidRPr="00336AD9">
        <w:rPr>
          <w:rFonts w:cs="Arial" w:hint="cs"/>
          <w:sz w:val="28"/>
          <w:szCs w:val="28"/>
          <w:rtl/>
        </w:rPr>
        <w:t>.</w:t>
      </w:r>
      <w:r w:rsidR="00114CF0">
        <w:rPr>
          <w:rFonts w:cs="Arial" w:hint="cs"/>
          <w:sz w:val="28"/>
          <w:szCs w:val="28"/>
          <w:rtl/>
        </w:rPr>
        <w:t>فالنساء</w:t>
      </w:r>
      <w:proofErr w:type="spellEnd"/>
      <w:r w:rsidR="00114CF0">
        <w:rPr>
          <w:rFonts w:cs="Arial" w:hint="cs"/>
          <w:sz w:val="28"/>
          <w:szCs w:val="28"/>
          <w:rtl/>
        </w:rPr>
        <w:t xml:space="preserve"> اللواتي تربين في أسرة داعمة يتبنين صورة ذاتية إيجابية بينما تؤدي البيئة الصارمة الى تقييد تطور هويتهن .</w:t>
      </w:r>
      <w:r w:rsidRPr="00336AD9">
        <w:rPr>
          <w:sz w:val="28"/>
          <w:szCs w:val="28"/>
        </w:rPr>
        <w:t>.</w:t>
      </w:r>
      <w:bookmarkStart w:id="0" w:name="_GoBack"/>
      <w:bookmarkEnd w:id="0"/>
    </w:p>
    <w:p w:rsidR="00F104B3" w:rsidRPr="00676B45" w:rsidRDefault="00676B45" w:rsidP="00676B45">
      <w:pPr>
        <w:jc w:val="right"/>
        <w:rPr>
          <w:b/>
          <w:bCs/>
          <w:sz w:val="24"/>
          <w:szCs w:val="24"/>
        </w:rPr>
      </w:pPr>
      <w:r w:rsidRPr="00676B45">
        <w:rPr>
          <w:rFonts w:hint="cs"/>
          <w:b/>
          <w:bCs/>
          <w:sz w:val="24"/>
          <w:szCs w:val="24"/>
          <w:rtl/>
        </w:rPr>
        <w:t>2-</w:t>
      </w:r>
      <w:r w:rsidR="00F104B3" w:rsidRPr="00676B45">
        <w:rPr>
          <w:rFonts w:cs="Arial"/>
          <w:b/>
          <w:bCs/>
          <w:sz w:val="24"/>
          <w:szCs w:val="24"/>
          <w:rtl/>
        </w:rPr>
        <w:t>البيئة التعليمية والعمل</w:t>
      </w:r>
      <w:r w:rsidRPr="00676B45">
        <w:rPr>
          <w:rFonts w:cs="Arial" w:hint="cs"/>
          <w:b/>
          <w:bCs/>
          <w:sz w:val="24"/>
          <w:szCs w:val="24"/>
          <w:rtl/>
        </w:rPr>
        <w:t xml:space="preserve">: </w:t>
      </w:r>
    </w:p>
    <w:p w:rsidR="00F104B3" w:rsidRPr="00336AD9" w:rsidRDefault="00F104B3" w:rsidP="00676B45">
      <w:pPr>
        <w:jc w:val="right"/>
        <w:rPr>
          <w:sz w:val="28"/>
          <w:szCs w:val="28"/>
        </w:rPr>
      </w:pPr>
      <w:r w:rsidRPr="00336AD9">
        <w:rPr>
          <w:rFonts w:cs="Arial"/>
          <w:sz w:val="28"/>
          <w:szCs w:val="28"/>
          <w:rtl/>
        </w:rPr>
        <w:t>تساهم التجارب في المؤسسات التعليمية وسوق العمل في تقديم نماذج بديلة للأدوار الاجتماعية، مما يتيح للمرأة فرصة إعادة تشكيل هويتها بما يتناسب مع طموحاتها المهنية وتطلعاتها الشخصية</w:t>
      </w:r>
      <w:r w:rsidR="00114CF0">
        <w:rPr>
          <w:rFonts w:cs="Arial" w:hint="cs"/>
          <w:sz w:val="28"/>
          <w:szCs w:val="28"/>
          <w:rtl/>
        </w:rPr>
        <w:t xml:space="preserve"> وشعورها بالاستقلالية</w:t>
      </w:r>
      <w:r w:rsidRPr="00336AD9">
        <w:rPr>
          <w:rFonts w:cs="Arial"/>
          <w:sz w:val="28"/>
          <w:szCs w:val="28"/>
          <w:rtl/>
        </w:rPr>
        <w:t>. وفي هذا السياق، تلع</w:t>
      </w:r>
      <w:r w:rsidR="00676B45" w:rsidRPr="00336AD9">
        <w:rPr>
          <w:rFonts w:cs="Arial"/>
          <w:sz w:val="28"/>
          <w:szCs w:val="28"/>
          <w:rtl/>
        </w:rPr>
        <w:t>ب العلاقات مع الزملاء والمديرين</w:t>
      </w:r>
      <w:r w:rsidR="00676B45" w:rsidRPr="00336AD9">
        <w:rPr>
          <w:rFonts w:cs="Arial" w:hint="cs"/>
          <w:sz w:val="28"/>
          <w:szCs w:val="28"/>
          <w:rtl/>
        </w:rPr>
        <w:t xml:space="preserve"> </w:t>
      </w:r>
      <w:r w:rsidRPr="00336AD9">
        <w:rPr>
          <w:rFonts w:cs="Arial"/>
          <w:sz w:val="28"/>
          <w:szCs w:val="28"/>
          <w:rtl/>
        </w:rPr>
        <w:t>دورًا في تعزيز الثقة بالنفس وتنمية المهارات</w:t>
      </w:r>
      <w:r w:rsidR="00676B45" w:rsidRPr="00336AD9">
        <w:rPr>
          <w:rFonts w:hint="cs"/>
          <w:sz w:val="28"/>
          <w:szCs w:val="28"/>
          <w:rtl/>
        </w:rPr>
        <w:t>.</w:t>
      </w:r>
    </w:p>
    <w:p w:rsidR="00F104B3" w:rsidRDefault="00114CF0" w:rsidP="00F104B3">
      <w:pPr>
        <w:jc w:val="right"/>
      </w:pPr>
      <w:r>
        <w:rPr>
          <w:rFonts w:hint="cs"/>
          <w:rtl/>
        </w:rPr>
        <w:lastRenderedPageBreak/>
        <w:t>ا</w:t>
      </w:r>
    </w:p>
    <w:p w:rsidR="00F104B3" w:rsidRPr="00676B45" w:rsidRDefault="00676B45" w:rsidP="00676B45">
      <w:pPr>
        <w:jc w:val="right"/>
        <w:rPr>
          <w:b/>
          <w:bCs/>
          <w:sz w:val="24"/>
          <w:szCs w:val="24"/>
        </w:rPr>
      </w:pPr>
      <w:r w:rsidRPr="00676B45">
        <w:rPr>
          <w:rFonts w:hint="cs"/>
          <w:b/>
          <w:bCs/>
          <w:sz w:val="24"/>
          <w:szCs w:val="24"/>
          <w:rtl/>
        </w:rPr>
        <w:t>3-</w:t>
      </w:r>
      <w:r w:rsidR="00F104B3" w:rsidRPr="00676B45">
        <w:rPr>
          <w:rFonts w:cs="Arial"/>
          <w:b/>
          <w:bCs/>
          <w:sz w:val="24"/>
          <w:szCs w:val="24"/>
          <w:rtl/>
        </w:rPr>
        <w:t>العلاقات المجتمعية والإعلام</w:t>
      </w:r>
      <w:r w:rsidRPr="00676B45">
        <w:rPr>
          <w:rFonts w:cs="Arial" w:hint="cs"/>
          <w:b/>
          <w:bCs/>
          <w:sz w:val="24"/>
          <w:szCs w:val="24"/>
          <w:rtl/>
        </w:rPr>
        <w:t xml:space="preserve">: </w:t>
      </w:r>
    </w:p>
    <w:p w:rsidR="00F104B3" w:rsidRPr="00336AD9" w:rsidRDefault="00F104B3" w:rsidP="00F104B3">
      <w:pPr>
        <w:jc w:val="right"/>
        <w:rPr>
          <w:sz w:val="28"/>
          <w:szCs w:val="28"/>
        </w:rPr>
      </w:pPr>
      <w:r w:rsidRPr="00336AD9">
        <w:rPr>
          <w:rFonts w:cs="Arial"/>
          <w:sz w:val="28"/>
          <w:szCs w:val="28"/>
          <w:rtl/>
        </w:rPr>
        <w:t>يُعتبر الإعلام والأوساط الاجتماعية الحديثة منصات قوية لنقل الصور النمطية أو تقديم نماذج إيجابية للمرأة</w:t>
      </w:r>
      <w:r w:rsidR="00114CF0">
        <w:rPr>
          <w:rFonts w:cs="Arial" w:hint="cs"/>
          <w:sz w:val="28"/>
          <w:szCs w:val="28"/>
          <w:rtl/>
        </w:rPr>
        <w:t xml:space="preserve"> تلهمها لتبني أدوار </w:t>
      </w:r>
      <w:proofErr w:type="gramStart"/>
      <w:r w:rsidR="00114CF0">
        <w:rPr>
          <w:rFonts w:cs="Arial" w:hint="cs"/>
          <w:sz w:val="28"/>
          <w:szCs w:val="28"/>
          <w:rtl/>
        </w:rPr>
        <w:t xml:space="preserve">جديدة </w:t>
      </w:r>
      <w:r w:rsidRPr="00336AD9">
        <w:rPr>
          <w:rFonts w:cs="Arial"/>
          <w:sz w:val="28"/>
          <w:szCs w:val="28"/>
          <w:rtl/>
        </w:rPr>
        <w:t>.</w:t>
      </w:r>
      <w:proofErr w:type="gramEnd"/>
      <w:r w:rsidRPr="00336AD9">
        <w:rPr>
          <w:rFonts w:cs="Arial"/>
          <w:sz w:val="28"/>
          <w:szCs w:val="28"/>
          <w:rtl/>
        </w:rPr>
        <w:t xml:space="preserve"> يمكن للعلاقات الاجتماعية المبنية على الدعم والمشاركة أن تُساعد في تحدي الصور النمطية السلبية وتعزيز الوعي الذاتي</w:t>
      </w:r>
      <w:r w:rsidR="00676B45" w:rsidRPr="00336AD9">
        <w:rPr>
          <w:rFonts w:cs="Arial" w:hint="cs"/>
          <w:sz w:val="28"/>
          <w:szCs w:val="28"/>
          <w:rtl/>
        </w:rPr>
        <w:t>.</w:t>
      </w:r>
      <w:r w:rsidRPr="00336AD9">
        <w:rPr>
          <w:sz w:val="28"/>
          <w:szCs w:val="28"/>
        </w:rPr>
        <w:t>.</w:t>
      </w:r>
    </w:p>
    <w:p w:rsidR="00F104B3" w:rsidRDefault="00F104B3" w:rsidP="00F104B3">
      <w:pPr>
        <w:jc w:val="right"/>
      </w:pPr>
    </w:p>
    <w:p w:rsidR="00F104B3" w:rsidRPr="00676B45" w:rsidRDefault="00676B45" w:rsidP="00676B45">
      <w:pPr>
        <w:jc w:val="right"/>
        <w:rPr>
          <w:b/>
          <w:bCs/>
          <w:sz w:val="24"/>
          <w:szCs w:val="24"/>
        </w:rPr>
      </w:pPr>
      <w:r w:rsidRPr="00676B45">
        <w:rPr>
          <w:rFonts w:hint="cs"/>
          <w:b/>
          <w:bCs/>
          <w:sz w:val="24"/>
          <w:szCs w:val="24"/>
          <w:rtl/>
        </w:rPr>
        <w:t>4-</w:t>
      </w:r>
      <w:r w:rsidR="00F104B3" w:rsidRPr="00676B45">
        <w:rPr>
          <w:rFonts w:cs="Arial"/>
          <w:b/>
          <w:bCs/>
          <w:sz w:val="24"/>
          <w:szCs w:val="24"/>
          <w:rtl/>
        </w:rPr>
        <w:t>تأثير الأصدقاء والدعم النفسي</w:t>
      </w:r>
      <w:r w:rsidRPr="00676B45">
        <w:rPr>
          <w:rFonts w:cs="Arial" w:hint="cs"/>
          <w:b/>
          <w:bCs/>
          <w:sz w:val="24"/>
          <w:szCs w:val="24"/>
          <w:rtl/>
        </w:rPr>
        <w:t>:</w:t>
      </w:r>
    </w:p>
    <w:p w:rsidR="00F104B3" w:rsidRDefault="00F104B3" w:rsidP="00336AD9">
      <w:pPr>
        <w:jc w:val="right"/>
        <w:rPr>
          <w:rFonts w:cs="Arial"/>
          <w:sz w:val="28"/>
          <w:szCs w:val="28"/>
          <w:rtl/>
        </w:rPr>
      </w:pPr>
      <w:r w:rsidRPr="00336AD9">
        <w:rPr>
          <w:rFonts w:cs="Arial"/>
          <w:sz w:val="28"/>
          <w:szCs w:val="28"/>
          <w:rtl/>
        </w:rPr>
        <w:t>تلعب شبكة الأصدقاء والمجموعات الاجتماعية دورًا أساسيًا في تقديم الدعم العاطفي والمعنوي. يُساهم هذا الدعم في بناء صورة إيجابية عن الذات، مما يُمكن المرأة من مواجهة التحديات وتحقيق التطور الشخصي والاجتماعي</w:t>
      </w:r>
      <w:r w:rsidR="00676B45" w:rsidRPr="00336AD9">
        <w:rPr>
          <w:rFonts w:cs="Arial" w:hint="cs"/>
          <w:sz w:val="28"/>
          <w:szCs w:val="28"/>
          <w:rtl/>
        </w:rPr>
        <w:t>.</w:t>
      </w:r>
    </w:p>
    <w:p w:rsidR="00B533B2" w:rsidRDefault="00B533B2" w:rsidP="00336AD9">
      <w:pPr>
        <w:jc w:val="right"/>
        <w:rPr>
          <w:rFonts w:cs="Arial"/>
          <w:sz w:val="28"/>
          <w:szCs w:val="28"/>
          <w:rtl/>
        </w:rPr>
      </w:pPr>
    </w:p>
    <w:p w:rsidR="00B533B2" w:rsidRPr="00B533B2" w:rsidRDefault="00B533B2" w:rsidP="00B533B2">
      <w:pPr>
        <w:jc w:val="right"/>
        <w:rPr>
          <w:b/>
          <w:bCs/>
          <w:sz w:val="28"/>
          <w:szCs w:val="28"/>
        </w:rPr>
      </w:pPr>
      <w:proofErr w:type="gramStart"/>
      <w:r>
        <w:rPr>
          <w:rFonts w:cs="Arial" w:hint="cs"/>
          <w:b/>
          <w:bCs/>
          <w:sz w:val="28"/>
          <w:szCs w:val="28"/>
          <w:rtl/>
        </w:rPr>
        <w:t>سادساً</w:t>
      </w:r>
      <w:r w:rsidRPr="00B533B2">
        <w:rPr>
          <w:rFonts w:cs="Arial" w:hint="cs"/>
          <w:b/>
          <w:bCs/>
          <w:sz w:val="28"/>
          <w:szCs w:val="28"/>
          <w:rtl/>
        </w:rPr>
        <w:t>(</w:t>
      </w:r>
      <w:proofErr w:type="gramEnd"/>
      <w:r w:rsidRPr="00B533B2">
        <w:rPr>
          <w:rFonts w:cs="Arial" w:hint="cs"/>
          <w:b/>
          <w:bCs/>
          <w:sz w:val="28"/>
          <w:szCs w:val="28"/>
          <w:rtl/>
        </w:rPr>
        <w:t>أ</w:t>
      </w:r>
      <w:r w:rsidRPr="00B533B2">
        <w:rPr>
          <w:rFonts w:cs="Arial"/>
          <w:b/>
          <w:bCs/>
          <w:sz w:val="28"/>
          <w:szCs w:val="28"/>
          <w:rtl/>
        </w:rPr>
        <w:t>نواع الضغوط النفسية التي تواجهها المرأة</w:t>
      </w:r>
      <w:r w:rsidRPr="00B533B2">
        <w:rPr>
          <w:rFonts w:cs="Arial" w:hint="cs"/>
          <w:b/>
          <w:bCs/>
          <w:sz w:val="28"/>
          <w:szCs w:val="28"/>
          <w:rtl/>
        </w:rPr>
        <w:t xml:space="preserve">)  </w:t>
      </w:r>
    </w:p>
    <w:p w:rsidR="00B533B2" w:rsidRPr="00D470AD" w:rsidRDefault="00B533B2" w:rsidP="00B533B2">
      <w:pPr>
        <w:jc w:val="right"/>
        <w:rPr>
          <w:b/>
          <w:bCs/>
          <w:sz w:val="28"/>
          <w:szCs w:val="28"/>
        </w:rPr>
      </w:pPr>
      <w:r w:rsidRPr="00D470AD">
        <w:rPr>
          <w:rFonts w:hint="cs"/>
          <w:b/>
          <w:bCs/>
          <w:sz w:val="28"/>
          <w:szCs w:val="28"/>
          <w:rtl/>
        </w:rPr>
        <w:t>1-</w:t>
      </w:r>
      <w:r w:rsidRPr="00D470AD">
        <w:rPr>
          <w:rFonts w:cs="Arial"/>
          <w:b/>
          <w:bCs/>
          <w:sz w:val="28"/>
          <w:szCs w:val="28"/>
          <w:rtl/>
        </w:rPr>
        <w:t>ضغوط الأدوار المتعددة</w:t>
      </w:r>
      <w:r w:rsidRPr="00D470AD">
        <w:rPr>
          <w:rFonts w:cs="Arial" w:hint="cs"/>
          <w:b/>
          <w:bCs/>
          <w:sz w:val="28"/>
          <w:szCs w:val="28"/>
          <w:rtl/>
        </w:rPr>
        <w:t>:</w:t>
      </w:r>
    </w:p>
    <w:p w:rsidR="00B533B2" w:rsidRPr="00B533B2" w:rsidRDefault="00B533B2" w:rsidP="00B533B2">
      <w:pPr>
        <w:jc w:val="right"/>
        <w:rPr>
          <w:sz w:val="28"/>
          <w:szCs w:val="28"/>
        </w:rPr>
      </w:pPr>
      <w:r w:rsidRPr="00B533B2">
        <w:rPr>
          <w:sz w:val="28"/>
          <w:szCs w:val="28"/>
        </w:rPr>
        <w:tab/>
      </w:r>
      <w:r>
        <w:rPr>
          <w:rFonts w:hint="cs"/>
          <w:sz w:val="28"/>
          <w:szCs w:val="28"/>
          <w:rtl/>
        </w:rPr>
        <w:t>-</w:t>
      </w:r>
      <w:r w:rsidRPr="00B533B2">
        <w:rPr>
          <w:rFonts w:cs="Arial"/>
          <w:sz w:val="28"/>
          <w:szCs w:val="28"/>
          <w:rtl/>
        </w:rPr>
        <w:t xml:space="preserve">دور الأمومة </w:t>
      </w:r>
      <w:proofErr w:type="gramStart"/>
      <w:r w:rsidRPr="00B533B2">
        <w:rPr>
          <w:rFonts w:cs="Arial"/>
          <w:sz w:val="28"/>
          <w:szCs w:val="28"/>
          <w:rtl/>
        </w:rPr>
        <w:t>والزوجية</w:t>
      </w:r>
      <w:r>
        <w:rPr>
          <w:rFonts w:hint="cs"/>
          <w:sz w:val="28"/>
          <w:szCs w:val="28"/>
          <w:rtl/>
        </w:rPr>
        <w:t xml:space="preserve"> :</w:t>
      </w:r>
      <w:proofErr w:type="gramEnd"/>
      <w:r>
        <w:rPr>
          <w:rFonts w:hint="cs"/>
          <w:sz w:val="28"/>
          <w:szCs w:val="28"/>
          <w:rtl/>
        </w:rPr>
        <w:t xml:space="preserve"> </w:t>
      </w:r>
      <w:r w:rsidRPr="00B533B2">
        <w:rPr>
          <w:rFonts w:cs="Arial"/>
          <w:sz w:val="28"/>
          <w:szCs w:val="28"/>
          <w:rtl/>
        </w:rPr>
        <w:t>غالبًا ما يُفرض على المرأة أن تلبي توقعات الأسرة فيما يتعلق برعاية الأطفال والعناية بالمنزل، مما قد يؤدي إلى شعورها بال</w:t>
      </w:r>
      <w:r>
        <w:rPr>
          <w:rFonts w:cs="Arial"/>
          <w:sz w:val="28"/>
          <w:szCs w:val="28"/>
          <w:rtl/>
        </w:rPr>
        <w:t>تشتت بين متطلبات العمل والرعاية</w:t>
      </w:r>
      <w:r>
        <w:rPr>
          <w:rFonts w:cs="Arial" w:hint="cs"/>
          <w:sz w:val="28"/>
          <w:szCs w:val="28"/>
          <w:rtl/>
        </w:rPr>
        <w:t xml:space="preserve"> </w:t>
      </w:r>
      <w:r w:rsidRPr="00B533B2">
        <w:rPr>
          <w:rFonts w:cs="Arial"/>
          <w:sz w:val="28"/>
          <w:szCs w:val="28"/>
          <w:rtl/>
        </w:rPr>
        <w:t>المنزلية</w:t>
      </w:r>
      <w:r>
        <w:rPr>
          <w:rFonts w:cs="Arial" w:hint="cs"/>
          <w:sz w:val="28"/>
          <w:szCs w:val="28"/>
          <w:rtl/>
        </w:rPr>
        <w:t xml:space="preserve"> حيث ان المرأة العراقية فقدت خصوصيتها وتفردها بدور الأم فقط خاصة بالظروف المستمرة التي مر بها العراق وفقدت الزوج فأصبحت هي الام والأب في وقت واحد . </w:t>
      </w:r>
      <w:r w:rsidRPr="00B533B2">
        <w:rPr>
          <w:sz w:val="28"/>
          <w:szCs w:val="28"/>
        </w:rPr>
        <w:t>.</w:t>
      </w:r>
    </w:p>
    <w:p w:rsidR="00B533B2" w:rsidRPr="00B533B2" w:rsidRDefault="00B533B2" w:rsidP="00B533B2">
      <w:pPr>
        <w:jc w:val="right"/>
        <w:rPr>
          <w:sz w:val="28"/>
          <w:szCs w:val="28"/>
        </w:rPr>
      </w:pPr>
      <w:r w:rsidRPr="00B533B2">
        <w:rPr>
          <w:sz w:val="28"/>
          <w:szCs w:val="28"/>
        </w:rPr>
        <w:tab/>
      </w:r>
      <w:r>
        <w:rPr>
          <w:rFonts w:hint="cs"/>
          <w:sz w:val="28"/>
          <w:szCs w:val="28"/>
          <w:rtl/>
        </w:rPr>
        <w:t>-</w:t>
      </w:r>
      <w:r>
        <w:rPr>
          <w:rFonts w:cs="Arial"/>
          <w:sz w:val="28"/>
          <w:szCs w:val="28"/>
          <w:rtl/>
        </w:rPr>
        <w:t xml:space="preserve">الضغط </w:t>
      </w:r>
      <w:proofErr w:type="gramStart"/>
      <w:r>
        <w:rPr>
          <w:rFonts w:cs="Arial"/>
          <w:sz w:val="28"/>
          <w:szCs w:val="28"/>
          <w:rtl/>
        </w:rPr>
        <w:t>المهن</w:t>
      </w:r>
      <w:r>
        <w:rPr>
          <w:rFonts w:cs="Arial" w:hint="cs"/>
          <w:sz w:val="28"/>
          <w:szCs w:val="28"/>
          <w:rtl/>
        </w:rPr>
        <w:t>ي</w:t>
      </w:r>
      <w:r>
        <w:rPr>
          <w:rFonts w:hint="cs"/>
          <w:sz w:val="28"/>
          <w:szCs w:val="28"/>
          <w:rtl/>
        </w:rPr>
        <w:t xml:space="preserve"> :</w:t>
      </w:r>
      <w:r w:rsidRPr="00B533B2">
        <w:rPr>
          <w:rFonts w:cs="Arial"/>
          <w:sz w:val="28"/>
          <w:szCs w:val="28"/>
          <w:rtl/>
        </w:rPr>
        <w:t>تواجه</w:t>
      </w:r>
      <w:proofErr w:type="gramEnd"/>
      <w:r w:rsidRPr="00B533B2">
        <w:rPr>
          <w:rFonts w:cs="Arial"/>
          <w:sz w:val="28"/>
          <w:szCs w:val="28"/>
          <w:rtl/>
        </w:rPr>
        <w:t xml:space="preserve"> المرأة تحديات في بيئة العمل، منها التمييز الجنسي أو تقليل فرص الترقية، مما يضيف عبئًا نفسيًا كبيرًا إلى جانب مسؤولياتها الشخصية</w:t>
      </w:r>
      <w:r>
        <w:rPr>
          <w:rFonts w:cs="Arial" w:hint="cs"/>
          <w:sz w:val="28"/>
          <w:szCs w:val="28"/>
          <w:rtl/>
        </w:rPr>
        <w:t>.</w:t>
      </w:r>
      <w:r w:rsidRPr="00B533B2">
        <w:rPr>
          <w:sz w:val="28"/>
          <w:szCs w:val="28"/>
        </w:rPr>
        <w:t>.</w:t>
      </w:r>
    </w:p>
    <w:p w:rsidR="00B533B2" w:rsidRPr="00B533B2" w:rsidRDefault="00B533B2" w:rsidP="00B533B2">
      <w:pPr>
        <w:jc w:val="right"/>
        <w:rPr>
          <w:sz w:val="28"/>
          <w:szCs w:val="28"/>
        </w:rPr>
      </w:pPr>
    </w:p>
    <w:p w:rsidR="00B533B2" w:rsidRPr="00D470AD" w:rsidRDefault="00B533B2" w:rsidP="00B533B2">
      <w:pPr>
        <w:jc w:val="right"/>
        <w:rPr>
          <w:b/>
          <w:bCs/>
          <w:sz w:val="28"/>
          <w:szCs w:val="28"/>
        </w:rPr>
      </w:pPr>
      <w:r w:rsidRPr="00D470AD">
        <w:rPr>
          <w:rFonts w:hint="cs"/>
          <w:b/>
          <w:bCs/>
          <w:sz w:val="28"/>
          <w:szCs w:val="28"/>
          <w:rtl/>
        </w:rPr>
        <w:t>2-</w:t>
      </w:r>
      <w:r w:rsidRPr="00D470AD">
        <w:rPr>
          <w:rFonts w:cs="Arial"/>
          <w:b/>
          <w:bCs/>
          <w:sz w:val="28"/>
          <w:szCs w:val="28"/>
          <w:rtl/>
        </w:rPr>
        <w:t>ضغوط ال</w:t>
      </w:r>
      <w:r w:rsidRPr="00D470AD">
        <w:rPr>
          <w:rFonts w:cs="Arial"/>
          <w:b/>
          <w:bCs/>
          <w:sz w:val="28"/>
          <w:szCs w:val="28"/>
          <w:rtl/>
        </w:rPr>
        <w:t>صور النمطية والتوقعات الاجتما</w:t>
      </w:r>
      <w:r w:rsidRPr="00D470AD">
        <w:rPr>
          <w:rFonts w:cs="Arial" w:hint="cs"/>
          <w:b/>
          <w:bCs/>
          <w:sz w:val="28"/>
          <w:szCs w:val="28"/>
          <w:rtl/>
        </w:rPr>
        <w:t xml:space="preserve">عية: </w:t>
      </w:r>
    </w:p>
    <w:p w:rsidR="00B533B2" w:rsidRPr="00B533B2" w:rsidRDefault="00B533B2" w:rsidP="00B533B2">
      <w:pPr>
        <w:jc w:val="right"/>
        <w:rPr>
          <w:sz w:val="28"/>
          <w:szCs w:val="28"/>
        </w:rPr>
      </w:pPr>
      <w:r>
        <w:rPr>
          <w:rFonts w:cs="Arial" w:hint="cs"/>
          <w:sz w:val="28"/>
          <w:szCs w:val="28"/>
          <w:rtl/>
        </w:rPr>
        <w:t>-</w:t>
      </w:r>
      <w:r w:rsidRPr="00B533B2">
        <w:rPr>
          <w:rFonts w:cs="Arial"/>
          <w:sz w:val="28"/>
          <w:szCs w:val="28"/>
          <w:rtl/>
        </w:rPr>
        <w:t xml:space="preserve">المعايير </w:t>
      </w:r>
      <w:proofErr w:type="gramStart"/>
      <w:r w:rsidRPr="00B533B2">
        <w:rPr>
          <w:rFonts w:cs="Arial"/>
          <w:sz w:val="28"/>
          <w:szCs w:val="28"/>
          <w:rtl/>
        </w:rPr>
        <w:t>الجمالية</w:t>
      </w:r>
      <w:r>
        <w:rPr>
          <w:rFonts w:cs="Arial" w:hint="cs"/>
          <w:sz w:val="28"/>
          <w:szCs w:val="28"/>
          <w:rtl/>
        </w:rPr>
        <w:t xml:space="preserve"> :</w:t>
      </w:r>
      <w:proofErr w:type="gramEnd"/>
      <w:r>
        <w:rPr>
          <w:rFonts w:hint="cs"/>
          <w:sz w:val="28"/>
          <w:szCs w:val="28"/>
          <w:rtl/>
        </w:rPr>
        <w:t xml:space="preserve"> </w:t>
      </w:r>
      <w:r w:rsidRPr="00B533B2">
        <w:rPr>
          <w:rFonts w:cs="Arial"/>
          <w:sz w:val="28"/>
          <w:szCs w:val="28"/>
          <w:rtl/>
        </w:rPr>
        <w:t>يُفرض على المرأة معايير جمالية محددة، مما يؤدي إلى ضغوط نفسية حول المظهر الخارجي والشعور بعدم الكفاءة إذا لم تتحقق هذه المعايير</w:t>
      </w:r>
      <w:r>
        <w:rPr>
          <w:rFonts w:cs="Arial" w:hint="cs"/>
          <w:sz w:val="28"/>
          <w:szCs w:val="28"/>
          <w:rtl/>
        </w:rPr>
        <w:t>.</w:t>
      </w:r>
      <w:r w:rsidRPr="00B533B2">
        <w:rPr>
          <w:sz w:val="28"/>
          <w:szCs w:val="28"/>
        </w:rPr>
        <w:t>.</w:t>
      </w:r>
    </w:p>
    <w:p w:rsidR="00B533B2" w:rsidRPr="00B533B2" w:rsidRDefault="00B533B2" w:rsidP="00B533B2">
      <w:pPr>
        <w:jc w:val="right"/>
        <w:rPr>
          <w:sz w:val="28"/>
          <w:szCs w:val="28"/>
        </w:rPr>
      </w:pPr>
      <w:r w:rsidRPr="00B533B2">
        <w:rPr>
          <w:sz w:val="28"/>
          <w:szCs w:val="28"/>
        </w:rPr>
        <w:tab/>
      </w:r>
      <w:r w:rsidRPr="00B533B2">
        <w:rPr>
          <w:sz w:val="28"/>
          <w:szCs w:val="28"/>
        </w:rPr>
        <w:tab/>
      </w:r>
      <w:r>
        <w:rPr>
          <w:rFonts w:hint="cs"/>
          <w:sz w:val="28"/>
          <w:szCs w:val="28"/>
          <w:rtl/>
        </w:rPr>
        <w:t xml:space="preserve"> -</w:t>
      </w:r>
      <w:r w:rsidRPr="00B533B2">
        <w:rPr>
          <w:rFonts w:cs="Arial"/>
          <w:sz w:val="28"/>
          <w:szCs w:val="28"/>
          <w:rtl/>
        </w:rPr>
        <w:t xml:space="preserve">التوقعات </w:t>
      </w:r>
      <w:proofErr w:type="gramStart"/>
      <w:r w:rsidRPr="00B533B2">
        <w:rPr>
          <w:rFonts w:cs="Arial"/>
          <w:sz w:val="28"/>
          <w:szCs w:val="28"/>
          <w:rtl/>
        </w:rPr>
        <w:t>الاجتماعية</w:t>
      </w:r>
      <w:r>
        <w:rPr>
          <w:rFonts w:hint="cs"/>
          <w:sz w:val="28"/>
          <w:szCs w:val="28"/>
          <w:rtl/>
        </w:rPr>
        <w:t xml:space="preserve"> :</w:t>
      </w:r>
      <w:proofErr w:type="gramEnd"/>
      <w:r>
        <w:rPr>
          <w:rFonts w:hint="cs"/>
          <w:sz w:val="28"/>
          <w:szCs w:val="28"/>
          <w:rtl/>
        </w:rPr>
        <w:t xml:space="preserve"> </w:t>
      </w:r>
      <w:r>
        <w:rPr>
          <w:rFonts w:cs="Arial" w:hint="cs"/>
          <w:sz w:val="28"/>
          <w:szCs w:val="28"/>
          <w:rtl/>
        </w:rPr>
        <w:t xml:space="preserve">تتعرض المرأة </w:t>
      </w:r>
      <w:r>
        <w:rPr>
          <w:rFonts w:cs="Arial"/>
          <w:sz w:val="28"/>
          <w:szCs w:val="28"/>
          <w:rtl/>
        </w:rPr>
        <w:t xml:space="preserve">لضغوط مستمرة </w:t>
      </w:r>
      <w:proofErr w:type="spellStart"/>
      <w:r>
        <w:rPr>
          <w:rFonts w:cs="Arial"/>
          <w:sz w:val="28"/>
          <w:szCs w:val="28"/>
          <w:rtl/>
        </w:rPr>
        <w:t>للتماشي</w:t>
      </w:r>
      <w:proofErr w:type="spellEnd"/>
      <w:r>
        <w:rPr>
          <w:rFonts w:cs="Arial"/>
          <w:sz w:val="28"/>
          <w:szCs w:val="28"/>
          <w:rtl/>
        </w:rPr>
        <w:t xml:space="preserve"> مع الصور</w:t>
      </w:r>
      <w:r>
        <w:rPr>
          <w:rFonts w:cs="Arial" w:hint="cs"/>
          <w:sz w:val="28"/>
          <w:szCs w:val="28"/>
          <w:rtl/>
        </w:rPr>
        <w:t xml:space="preserve"> </w:t>
      </w:r>
      <w:r w:rsidRPr="00B533B2">
        <w:rPr>
          <w:rFonts w:cs="Arial"/>
          <w:sz w:val="28"/>
          <w:szCs w:val="28"/>
          <w:rtl/>
        </w:rPr>
        <w:t>النمطية المرتبطة بالأنوثة والأنماط التقليدية، مما يمكن أن يؤثر سلبًا على تقدير الذات والهوية الشخصية</w:t>
      </w:r>
      <w:r w:rsidRPr="00B533B2">
        <w:rPr>
          <w:sz w:val="28"/>
          <w:szCs w:val="28"/>
        </w:rPr>
        <w:t>.</w:t>
      </w:r>
    </w:p>
    <w:p w:rsidR="00B533B2" w:rsidRDefault="00B533B2" w:rsidP="00B533B2">
      <w:pPr>
        <w:jc w:val="right"/>
        <w:rPr>
          <w:sz w:val="28"/>
          <w:szCs w:val="28"/>
          <w:rtl/>
        </w:rPr>
      </w:pPr>
    </w:p>
    <w:p w:rsidR="00D470AD" w:rsidRDefault="00D470AD" w:rsidP="00B533B2">
      <w:pPr>
        <w:jc w:val="right"/>
        <w:rPr>
          <w:sz w:val="28"/>
          <w:szCs w:val="28"/>
          <w:rtl/>
        </w:rPr>
      </w:pPr>
    </w:p>
    <w:p w:rsidR="00D470AD" w:rsidRPr="00B533B2" w:rsidRDefault="00D470AD" w:rsidP="00B533B2">
      <w:pPr>
        <w:jc w:val="right"/>
        <w:rPr>
          <w:sz w:val="28"/>
          <w:szCs w:val="28"/>
        </w:rPr>
      </w:pPr>
    </w:p>
    <w:p w:rsidR="00B533B2" w:rsidRPr="00D470AD" w:rsidRDefault="00B533B2" w:rsidP="00B533B2">
      <w:pPr>
        <w:jc w:val="right"/>
        <w:rPr>
          <w:b/>
          <w:bCs/>
          <w:sz w:val="28"/>
          <w:szCs w:val="28"/>
        </w:rPr>
      </w:pPr>
      <w:proofErr w:type="gramStart"/>
      <w:r w:rsidRPr="00D470AD">
        <w:rPr>
          <w:rFonts w:hint="cs"/>
          <w:b/>
          <w:bCs/>
          <w:sz w:val="28"/>
          <w:szCs w:val="28"/>
          <w:rtl/>
        </w:rPr>
        <w:lastRenderedPageBreak/>
        <w:t>:</w:t>
      </w:r>
      <w:r w:rsidRPr="00D470AD">
        <w:rPr>
          <w:b/>
          <w:bCs/>
          <w:sz w:val="28"/>
          <w:szCs w:val="28"/>
        </w:rPr>
        <w:t xml:space="preserve"> </w:t>
      </w:r>
      <w:r w:rsidRPr="00D470AD">
        <w:rPr>
          <w:rFonts w:hint="cs"/>
          <w:b/>
          <w:bCs/>
          <w:sz w:val="28"/>
          <w:szCs w:val="28"/>
          <w:rtl/>
        </w:rPr>
        <w:t xml:space="preserve"> 3</w:t>
      </w:r>
      <w:proofErr w:type="gramEnd"/>
      <w:r w:rsidRPr="00D470AD">
        <w:rPr>
          <w:rFonts w:hint="cs"/>
          <w:b/>
          <w:bCs/>
          <w:sz w:val="28"/>
          <w:szCs w:val="28"/>
          <w:rtl/>
        </w:rPr>
        <w:t>-</w:t>
      </w:r>
      <w:r w:rsidRPr="00D470AD">
        <w:rPr>
          <w:rFonts w:cs="Arial"/>
          <w:b/>
          <w:bCs/>
          <w:sz w:val="28"/>
          <w:szCs w:val="28"/>
          <w:rtl/>
        </w:rPr>
        <w:t>ضغوط العلاقات الاجتماعية</w:t>
      </w:r>
    </w:p>
    <w:p w:rsidR="00B533B2" w:rsidRPr="00B533B2" w:rsidRDefault="00B533B2" w:rsidP="00B533B2">
      <w:pPr>
        <w:jc w:val="right"/>
        <w:rPr>
          <w:sz w:val="28"/>
          <w:szCs w:val="28"/>
        </w:rPr>
      </w:pPr>
      <w:r w:rsidRPr="00B533B2">
        <w:rPr>
          <w:sz w:val="28"/>
          <w:szCs w:val="28"/>
        </w:rPr>
        <w:tab/>
      </w:r>
      <w:r>
        <w:rPr>
          <w:rFonts w:hint="cs"/>
          <w:sz w:val="28"/>
          <w:szCs w:val="28"/>
          <w:rtl/>
        </w:rPr>
        <w:t xml:space="preserve"> -</w:t>
      </w:r>
      <w:r w:rsidRPr="00B533B2">
        <w:rPr>
          <w:rFonts w:cs="Arial"/>
          <w:sz w:val="28"/>
          <w:szCs w:val="28"/>
          <w:rtl/>
        </w:rPr>
        <w:t xml:space="preserve">العلاقات </w:t>
      </w:r>
      <w:proofErr w:type="gramStart"/>
      <w:r w:rsidRPr="00B533B2">
        <w:rPr>
          <w:rFonts w:cs="Arial"/>
          <w:sz w:val="28"/>
          <w:szCs w:val="28"/>
          <w:rtl/>
        </w:rPr>
        <w:t>الأسرية</w:t>
      </w:r>
      <w:r>
        <w:rPr>
          <w:rFonts w:hint="cs"/>
          <w:sz w:val="28"/>
          <w:szCs w:val="28"/>
          <w:rtl/>
        </w:rPr>
        <w:t xml:space="preserve"> :</w:t>
      </w:r>
      <w:proofErr w:type="gramEnd"/>
      <w:r>
        <w:rPr>
          <w:rFonts w:hint="cs"/>
          <w:sz w:val="28"/>
          <w:szCs w:val="28"/>
          <w:rtl/>
        </w:rPr>
        <w:t xml:space="preserve"> </w:t>
      </w:r>
      <w:r w:rsidRPr="00B533B2">
        <w:rPr>
          <w:rFonts w:cs="Arial"/>
          <w:sz w:val="28"/>
          <w:szCs w:val="28"/>
          <w:rtl/>
        </w:rPr>
        <w:t>قد تتسبب العلاقات داخل الأسرة، مثل العلاقة مع الزوج أو أفراد العائلة، في توليد ضغوط نفسية نتيجة التوقعات والاختلافات في الأدوار</w:t>
      </w:r>
      <w:r w:rsidR="00D470AD">
        <w:rPr>
          <w:rFonts w:cs="Arial" w:hint="cs"/>
          <w:sz w:val="28"/>
          <w:szCs w:val="28"/>
          <w:rtl/>
        </w:rPr>
        <w:t xml:space="preserve"> وتخلي الزوج عن بعض المسؤوليات</w:t>
      </w:r>
      <w:r w:rsidRPr="00B533B2">
        <w:rPr>
          <w:sz w:val="28"/>
          <w:szCs w:val="28"/>
        </w:rPr>
        <w:t>.</w:t>
      </w:r>
    </w:p>
    <w:p w:rsidR="00B533B2" w:rsidRPr="00336AD9" w:rsidRDefault="00B533B2" w:rsidP="00B533B2">
      <w:pPr>
        <w:jc w:val="right"/>
        <w:rPr>
          <w:sz w:val="28"/>
          <w:szCs w:val="28"/>
        </w:rPr>
      </w:pPr>
      <w:r w:rsidRPr="00B533B2">
        <w:rPr>
          <w:sz w:val="28"/>
          <w:szCs w:val="28"/>
        </w:rPr>
        <w:tab/>
      </w:r>
      <w:r>
        <w:rPr>
          <w:rFonts w:hint="cs"/>
          <w:sz w:val="28"/>
          <w:szCs w:val="28"/>
          <w:rtl/>
        </w:rPr>
        <w:t xml:space="preserve"> -</w:t>
      </w:r>
      <w:r w:rsidRPr="00B533B2">
        <w:rPr>
          <w:rFonts w:cs="Arial"/>
          <w:sz w:val="28"/>
          <w:szCs w:val="28"/>
          <w:rtl/>
        </w:rPr>
        <w:t xml:space="preserve">الضغوط </w:t>
      </w:r>
      <w:proofErr w:type="gramStart"/>
      <w:r w:rsidRPr="00B533B2">
        <w:rPr>
          <w:rFonts w:cs="Arial"/>
          <w:sz w:val="28"/>
          <w:szCs w:val="28"/>
          <w:rtl/>
        </w:rPr>
        <w:t>المجتمعية</w:t>
      </w:r>
      <w:r>
        <w:rPr>
          <w:rFonts w:hint="cs"/>
          <w:sz w:val="28"/>
          <w:szCs w:val="28"/>
          <w:rtl/>
        </w:rPr>
        <w:t xml:space="preserve"> :</w:t>
      </w:r>
      <w:proofErr w:type="gramEnd"/>
      <w:r>
        <w:rPr>
          <w:rFonts w:hint="cs"/>
          <w:sz w:val="28"/>
          <w:szCs w:val="28"/>
          <w:rtl/>
        </w:rPr>
        <w:t xml:space="preserve"> </w:t>
      </w:r>
      <w:r w:rsidRPr="00B533B2">
        <w:rPr>
          <w:rFonts w:cs="Arial"/>
          <w:sz w:val="28"/>
          <w:szCs w:val="28"/>
          <w:rtl/>
        </w:rPr>
        <w:t>تؤدي الانتقادات الاجتماعية والمقارنات مع الآخرين إلى زيادة مستوى التوتر والقلق لدى المرأة، خاصة في ظل انتشار وسائل التواصل الاجتماعي التي تعزز من فكرة المقارنة الدائمة</w:t>
      </w:r>
      <w:r w:rsidR="00D470AD">
        <w:rPr>
          <w:rFonts w:cs="Arial" w:hint="cs"/>
          <w:sz w:val="28"/>
          <w:szCs w:val="28"/>
          <w:rtl/>
        </w:rPr>
        <w:t>.</w:t>
      </w:r>
    </w:p>
    <w:p w:rsidR="00F104B3" w:rsidRDefault="00F104B3" w:rsidP="00B533B2">
      <w:pPr>
        <w:jc w:val="right"/>
      </w:pPr>
    </w:p>
    <w:p w:rsidR="00F104B3" w:rsidRPr="00676B45" w:rsidRDefault="00D547E5" w:rsidP="00D470AD">
      <w:pPr>
        <w:jc w:val="right"/>
        <w:rPr>
          <w:b/>
          <w:bCs/>
          <w:sz w:val="32"/>
          <w:szCs w:val="32"/>
        </w:rPr>
      </w:pPr>
      <w:r>
        <w:rPr>
          <w:rFonts w:cs="Arial" w:hint="cs"/>
          <w:b/>
          <w:bCs/>
          <w:sz w:val="32"/>
          <w:szCs w:val="32"/>
          <w:rtl/>
        </w:rPr>
        <w:t xml:space="preserve"> </w:t>
      </w:r>
      <w:r w:rsidR="00D470AD">
        <w:rPr>
          <w:rFonts w:cs="Arial" w:hint="cs"/>
          <w:b/>
          <w:bCs/>
          <w:sz w:val="32"/>
          <w:szCs w:val="32"/>
          <w:rtl/>
        </w:rPr>
        <w:t>سابعاً</w:t>
      </w:r>
      <w:r>
        <w:rPr>
          <w:rFonts w:cs="Arial" w:hint="cs"/>
          <w:b/>
          <w:bCs/>
          <w:sz w:val="32"/>
          <w:szCs w:val="32"/>
          <w:rtl/>
        </w:rPr>
        <w:t xml:space="preserve"> </w:t>
      </w:r>
      <w:r w:rsidR="00676B45" w:rsidRPr="00676B45">
        <w:rPr>
          <w:rFonts w:cs="Arial" w:hint="cs"/>
          <w:b/>
          <w:bCs/>
          <w:sz w:val="32"/>
          <w:szCs w:val="32"/>
          <w:rtl/>
        </w:rPr>
        <w:t>(</w:t>
      </w:r>
      <w:r w:rsidR="00676B45" w:rsidRPr="00676B45">
        <w:rPr>
          <w:rFonts w:cs="Arial"/>
          <w:b/>
          <w:bCs/>
          <w:sz w:val="32"/>
          <w:szCs w:val="32"/>
          <w:rtl/>
        </w:rPr>
        <w:t>النتائج</w:t>
      </w:r>
      <w:r w:rsidR="00676B45" w:rsidRPr="00676B45">
        <w:rPr>
          <w:rFonts w:cs="Arial" w:hint="cs"/>
          <w:b/>
          <w:bCs/>
          <w:sz w:val="32"/>
          <w:szCs w:val="32"/>
          <w:rtl/>
        </w:rPr>
        <w:t>)</w:t>
      </w:r>
    </w:p>
    <w:p w:rsidR="00F104B3" w:rsidRPr="00336AD9" w:rsidRDefault="00F104B3" w:rsidP="00336AD9">
      <w:pPr>
        <w:jc w:val="right"/>
        <w:rPr>
          <w:sz w:val="28"/>
          <w:szCs w:val="28"/>
        </w:rPr>
      </w:pPr>
      <w:r>
        <w:tab/>
      </w:r>
      <w:r>
        <w:tab/>
      </w:r>
      <w:r w:rsidR="00676B45" w:rsidRPr="00336AD9">
        <w:rPr>
          <w:rFonts w:hint="cs"/>
          <w:sz w:val="28"/>
          <w:szCs w:val="28"/>
          <w:rtl/>
        </w:rPr>
        <w:t>-</w:t>
      </w:r>
      <w:r w:rsidRPr="00336AD9">
        <w:rPr>
          <w:rFonts w:cs="Arial"/>
          <w:sz w:val="28"/>
          <w:szCs w:val="28"/>
          <w:rtl/>
        </w:rPr>
        <w:t>النساء اللواتي يحظين بدعم اجتماعي قوي وتفاعلات إيجابية يكون لديهن تصور أكثر مرونة وإيجابية عن هويتهن</w:t>
      </w:r>
      <w:r w:rsidR="00676B45" w:rsidRPr="00336AD9">
        <w:rPr>
          <w:rFonts w:cs="Arial" w:hint="cs"/>
          <w:sz w:val="28"/>
          <w:szCs w:val="28"/>
          <w:rtl/>
        </w:rPr>
        <w:t>.</w:t>
      </w:r>
    </w:p>
    <w:p w:rsidR="00F104B3" w:rsidRPr="00336AD9" w:rsidRDefault="00F104B3" w:rsidP="00336AD9">
      <w:pPr>
        <w:jc w:val="right"/>
        <w:rPr>
          <w:sz w:val="28"/>
          <w:szCs w:val="28"/>
        </w:rPr>
      </w:pPr>
      <w:r w:rsidRPr="00336AD9">
        <w:rPr>
          <w:sz w:val="28"/>
          <w:szCs w:val="28"/>
        </w:rPr>
        <w:tab/>
      </w:r>
      <w:r w:rsidRPr="00336AD9">
        <w:rPr>
          <w:sz w:val="28"/>
          <w:szCs w:val="28"/>
        </w:rPr>
        <w:tab/>
      </w:r>
      <w:r w:rsidR="00676B45" w:rsidRPr="00336AD9">
        <w:rPr>
          <w:rFonts w:hint="cs"/>
          <w:sz w:val="28"/>
          <w:szCs w:val="28"/>
          <w:rtl/>
        </w:rPr>
        <w:t>-</w:t>
      </w:r>
      <w:r w:rsidRPr="00336AD9">
        <w:rPr>
          <w:rFonts w:cs="Arial"/>
          <w:sz w:val="28"/>
          <w:szCs w:val="28"/>
          <w:rtl/>
        </w:rPr>
        <w:t xml:space="preserve">تؤثر </w:t>
      </w:r>
      <w:r w:rsidR="00676B45" w:rsidRPr="00336AD9">
        <w:rPr>
          <w:rFonts w:cs="Arial" w:hint="cs"/>
          <w:sz w:val="28"/>
          <w:szCs w:val="28"/>
          <w:rtl/>
        </w:rPr>
        <w:t>العلاقات</w:t>
      </w:r>
      <w:r w:rsidRPr="00336AD9">
        <w:rPr>
          <w:rFonts w:cs="Arial"/>
          <w:sz w:val="28"/>
          <w:szCs w:val="28"/>
          <w:rtl/>
        </w:rPr>
        <w:t xml:space="preserve"> الاجتماعية التقليدية في بعض الحالات على تقليص فرص التطور المهني وتحديد الأدوار الشخصية</w:t>
      </w:r>
      <w:r w:rsidR="00676B45" w:rsidRPr="00336AD9">
        <w:rPr>
          <w:rFonts w:cs="Arial" w:hint="cs"/>
          <w:sz w:val="28"/>
          <w:szCs w:val="28"/>
          <w:rtl/>
        </w:rPr>
        <w:t>.</w:t>
      </w:r>
    </w:p>
    <w:p w:rsidR="00F104B3" w:rsidRPr="00336AD9" w:rsidRDefault="00F104B3" w:rsidP="00336AD9">
      <w:pPr>
        <w:jc w:val="right"/>
        <w:rPr>
          <w:sz w:val="28"/>
          <w:szCs w:val="28"/>
        </w:rPr>
      </w:pPr>
      <w:r w:rsidRPr="00336AD9">
        <w:rPr>
          <w:sz w:val="28"/>
          <w:szCs w:val="28"/>
        </w:rPr>
        <w:tab/>
      </w:r>
      <w:r w:rsidRPr="00336AD9">
        <w:rPr>
          <w:sz w:val="28"/>
          <w:szCs w:val="28"/>
        </w:rPr>
        <w:tab/>
      </w:r>
      <w:r w:rsidR="00676B45" w:rsidRPr="00336AD9">
        <w:rPr>
          <w:rFonts w:hint="cs"/>
          <w:sz w:val="28"/>
          <w:szCs w:val="28"/>
          <w:rtl/>
        </w:rPr>
        <w:t>-</w:t>
      </w:r>
      <w:r w:rsidRPr="00336AD9">
        <w:rPr>
          <w:rFonts w:cs="Arial"/>
          <w:sz w:val="28"/>
          <w:szCs w:val="28"/>
          <w:rtl/>
        </w:rPr>
        <w:t>هناك اختلاف ملحوظ في تأثير العلاقات الاجتماعية على الهوية النسائية بين الثقافات المختلفة، حيث تلعب العوامل الثقافية دورًا رئيسيًا في تحديد مدى تأثير هذه العلاقات</w:t>
      </w:r>
      <w:r w:rsidR="00676B45" w:rsidRPr="00336AD9">
        <w:rPr>
          <w:rFonts w:cs="Arial" w:hint="cs"/>
          <w:sz w:val="28"/>
          <w:szCs w:val="28"/>
          <w:rtl/>
        </w:rPr>
        <w:t>.</w:t>
      </w:r>
    </w:p>
    <w:p w:rsidR="00F104B3" w:rsidRDefault="00F104B3" w:rsidP="00336AD9">
      <w:pPr>
        <w:jc w:val="right"/>
      </w:pPr>
      <w:r w:rsidRPr="00336AD9">
        <w:rPr>
          <w:rFonts w:cs="Arial"/>
          <w:sz w:val="28"/>
          <w:szCs w:val="28"/>
          <w:rtl/>
        </w:rPr>
        <w:t>تعكس هذه النتائج ضرورة العمل على خلق بيئات داعمة تُعزز من فرص التطور الذاتي للمرأة، سواء في الأسرة أو المجتمع أو مكان العمل</w:t>
      </w:r>
    </w:p>
    <w:p w:rsidR="00F104B3" w:rsidRDefault="00F104B3" w:rsidP="00F104B3">
      <w:pPr>
        <w:jc w:val="right"/>
      </w:pPr>
    </w:p>
    <w:p w:rsidR="00F104B3" w:rsidRDefault="00F104B3" w:rsidP="00F104B3">
      <w:pPr>
        <w:jc w:val="right"/>
        <w:rPr>
          <w:rFonts w:ascii="Tahoma" w:hAnsi="Tahoma" w:cs="Tahoma"/>
          <w:rtl/>
        </w:rPr>
      </w:pPr>
    </w:p>
    <w:p w:rsidR="00676B45" w:rsidRDefault="00676B45" w:rsidP="00F104B3">
      <w:pPr>
        <w:jc w:val="right"/>
      </w:pPr>
    </w:p>
    <w:p w:rsidR="00F104B3" w:rsidRPr="00676B45" w:rsidRDefault="00D547E5" w:rsidP="00D470AD">
      <w:pPr>
        <w:jc w:val="right"/>
        <w:rPr>
          <w:b/>
          <w:bCs/>
          <w:sz w:val="32"/>
          <w:szCs w:val="32"/>
        </w:rPr>
      </w:pPr>
      <w:r>
        <w:rPr>
          <w:rFonts w:cs="Arial" w:hint="cs"/>
          <w:b/>
          <w:bCs/>
          <w:sz w:val="32"/>
          <w:szCs w:val="32"/>
          <w:rtl/>
        </w:rPr>
        <w:t xml:space="preserve"> </w:t>
      </w:r>
      <w:r w:rsidR="00D470AD">
        <w:rPr>
          <w:rFonts w:cs="Arial" w:hint="cs"/>
          <w:b/>
          <w:bCs/>
          <w:sz w:val="32"/>
          <w:szCs w:val="32"/>
          <w:rtl/>
        </w:rPr>
        <w:t>ثامناً</w:t>
      </w:r>
      <w:r>
        <w:rPr>
          <w:rFonts w:cs="Arial" w:hint="cs"/>
          <w:b/>
          <w:bCs/>
          <w:sz w:val="32"/>
          <w:szCs w:val="32"/>
          <w:rtl/>
        </w:rPr>
        <w:t xml:space="preserve"> </w:t>
      </w:r>
      <w:r w:rsidR="00676B45">
        <w:rPr>
          <w:rFonts w:cs="Arial" w:hint="cs"/>
          <w:b/>
          <w:bCs/>
          <w:sz w:val="32"/>
          <w:szCs w:val="32"/>
          <w:rtl/>
        </w:rPr>
        <w:t>(</w:t>
      </w:r>
      <w:r w:rsidR="00F104B3" w:rsidRPr="00676B45">
        <w:rPr>
          <w:rFonts w:cs="Arial"/>
          <w:b/>
          <w:bCs/>
          <w:sz w:val="32"/>
          <w:szCs w:val="32"/>
          <w:rtl/>
        </w:rPr>
        <w:t>الخاتمة</w:t>
      </w:r>
      <w:r w:rsidR="00676B45">
        <w:rPr>
          <w:rFonts w:cs="Arial" w:hint="cs"/>
          <w:b/>
          <w:bCs/>
          <w:sz w:val="32"/>
          <w:szCs w:val="32"/>
          <w:rtl/>
        </w:rPr>
        <w:t>)</w:t>
      </w:r>
      <w:r>
        <w:rPr>
          <w:rFonts w:cs="Arial" w:hint="cs"/>
          <w:b/>
          <w:bCs/>
          <w:sz w:val="32"/>
          <w:szCs w:val="32"/>
          <w:rtl/>
        </w:rPr>
        <w:t xml:space="preserve"> </w:t>
      </w:r>
    </w:p>
    <w:p w:rsidR="00F104B3" w:rsidRPr="00336AD9" w:rsidRDefault="00F104B3" w:rsidP="00676B45">
      <w:pPr>
        <w:jc w:val="right"/>
        <w:rPr>
          <w:sz w:val="28"/>
          <w:szCs w:val="28"/>
        </w:rPr>
      </w:pPr>
      <w:r w:rsidRPr="00336AD9">
        <w:rPr>
          <w:rFonts w:cs="Arial"/>
          <w:sz w:val="28"/>
          <w:szCs w:val="28"/>
          <w:rtl/>
        </w:rPr>
        <w:t xml:space="preserve">يُظهر البحث أن العلاقات الاجتماعية تُعتبر ركيزة أساسية في تشكيل هوية المرأة، إذ تساهم في نقل القيم والمعايير الاجتماعية وتحدد أدوارها المتعددة. إن فهم هذه الديناميكيات يُعد خطوة مهمة نحو تعزيز الوعي الاجتماعي وإيجاد سياسات داعمة تُساهم في تحقيق المساواة بين </w:t>
      </w:r>
      <w:proofErr w:type="spellStart"/>
      <w:proofErr w:type="gramStart"/>
      <w:r w:rsidRPr="00336AD9">
        <w:rPr>
          <w:rFonts w:cs="Arial"/>
          <w:sz w:val="28"/>
          <w:szCs w:val="28"/>
          <w:rtl/>
        </w:rPr>
        <w:t>الجنسين.</w:t>
      </w:r>
      <w:r w:rsidR="00336AD9">
        <w:rPr>
          <w:rFonts w:cs="Arial" w:hint="cs"/>
          <w:sz w:val="28"/>
          <w:szCs w:val="28"/>
          <w:rtl/>
        </w:rPr>
        <w:t>مما</w:t>
      </w:r>
      <w:proofErr w:type="spellEnd"/>
      <w:proofErr w:type="gramEnd"/>
      <w:r w:rsidR="00336AD9">
        <w:rPr>
          <w:rFonts w:cs="Arial" w:hint="cs"/>
          <w:sz w:val="28"/>
          <w:szCs w:val="28"/>
          <w:rtl/>
        </w:rPr>
        <w:t xml:space="preserve"> يساعد في بناء هوية نسائية متماسكة قادرة على مواجهة تحديات الحياة.</w:t>
      </w:r>
      <w:r w:rsidRPr="00336AD9">
        <w:rPr>
          <w:sz w:val="28"/>
          <w:szCs w:val="28"/>
        </w:rPr>
        <w:t>.</w:t>
      </w:r>
    </w:p>
    <w:p w:rsidR="00F104B3" w:rsidRDefault="00F104B3" w:rsidP="00F104B3">
      <w:pPr>
        <w:jc w:val="right"/>
      </w:pPr>
    </w:p>
    <w:p w:rsidR="00F104B3" w:rsidRDefault="00F104B3" w:rsidP="00676B45">
      <w:pPr>
        <w:jc w:val="center"/>
      </w:pPr>
    </w:p>
    <w:p w:rsidR="00D470AD" w:rsidRDefault="00D547E5" w:rsidP="00676B45">
      <w:pPr>
        <w:jc w:val="right"/>
        <w:rPr>
          <w:rFonts w:cs="Arial"/>
          <w:b/>
          <w:bCs/>
          <w:sz w:val="32"/>
          <w:szCs w:val="32"/>
          <w:rtl/>
        </w:rPr>
      </w:pPr>
      <w:r>
        <w:rPr>
          <w:rFonts w:cs="Arial" w:hint="cs"/>
          <w:b/>
          <w:bCs/>
          <w:sz w:val="32"/>
          <w:szCs w:val="32"/>
          <w:rtl/>
        </w:rPr>
        <w:t xml:space="preserve"> </w:t>
      </w:r>
    </w:p>
    <w:p w:rsidR="00D470AD" w:rsidRDefault="00D470AD" w:rsidP="00676B45">
      <w:pPr>
        <w:jc w:val="right"/>
        <w:rPr>
          <w:rFonts w:cs="Arial"/>
          <w:b/>
          <w:bCs/>
          <w:sz w:val="32"/>
          <w:szCs w:val="32"/>
          <w:rtl/>
        </w:rPr>
      </w:pPr>
    </w:p>
    <w:p w:rsidR="00F104B3" w:rsidRPr="00676B45" w:rsidRDefault="00D470AD" w:rsidP="00676B45">
      <w:pPr>
        <w:jc w:val="right"/>
        <w:rPr>
          <w:b/>
          <w:bCs/>
          <w:sz w:val="32"/>
          <w:szCs w:val="32"/>
        </w:rPr>
      </w:pPr>
      <w:r>
        <w:rPr>
          <w:rFonts w:cs="Arial" w:hint="cs"/>
          <w:b/>
          <w:bCs/>
          <w:sz w:val="32"/>
          <w:szCs w:val="32"/>
          <w:rtl/>
        </w:rPr>
        <w:lastRenderedPageBreak/>
        <w:t>تاسعاً</w:t>
      </w:r>
      <w:r w:rsidR="00676B45">
        <w:rPr>
          <w:rFonts w:cs="Arial" w:hint="cs"/>
          <w:b/>
          <w:bCs/>
          <w:sz w:val="32"/>
          <w:szCs w:val="32"/>
          <w:rtl/>
        </w:rPr>
        <w:t>(</w:t>
      </w:r>
      <w:r w:rsidR="00F104B3" w:rsidRPr="00676B45">
        <w:rPr>
          <w:rFonts w:cs="Arial"/>
          <w:b/>
          <w:bCs/>
          <w:sz w:val="32"/>
          <w:szCs w:val="32"/>
          <w:rtl/>
        </w:rPr>
        <w:t>التوصيات</w:t>
      </w:r>
      <w:r w:rsidR="00676B45">
        <w:rPr>
          <w:rFonts w:cs="Arial" w:hint="cs"/>
          <w:b/>
          <w:bCs/>
          <w:sz w:val="32"/>
          <w:szCs w:val="32"/>
          <w:rtl/>
        </w:rPr>
        <w:t>)</w:t>
      </w:r>
      <w:r w:rsidR="00D547E5">
        <w:rPr>
          <w:rFonts w:cs="Arial" w:hint="cs"/>
          <w:b/>
          <w:bCs/>
          <w:sz w:val="32"/>
          <w:szCs w:val="32"/>
          <w:rtl/>
        </w:rPr>
        <w:t xml:space="preserve"> </w:t>
      </w:r>
    </w:p>
    <w:p w:rsidR="00F104B3" w:rsidRPr="00336AD9" w:rsidRDefault="00F104B3" w:rsidP="00336AD9">
      <w:pPr>
        <w:jc w:val="right"/>
        <w:rPr>
          <w:sz w:val="28"/>
          <w:szCs w:val="28"/>
        </w:rPr>
      </w:pPr>
      <w:r w:rsidRPr="00336AD9">
        <w:rPr>
          <w:rFonts w:cs="Arial"/>
          <w:sz w:val="28"/>
          <w:szCs w:val="28"/>
          <w:rtl/>
        </w:rPr>
        <w:t xml:space="preserve">بناءً على ما تقدم، يُوصى </w:t>
      </w:r>
      <w:proofErr w:type="gramStart"/>
      <w:r w:rsidRPr="00336AD9">
        <w:rPr>
          <w:rFonts w:cs="Arial"/>
          <w:sz w:val="28"/>
          <w:szCs w:val="28"/>
          <w:rtl/>
        </w:rPr>
        <w:t>بـ</w:t>
      </w:r>
      <w:r w:rsidR="00336AD9" w:rsidRPr="00336AD9">
        <w:rPr>
          <w:rFonts w:hint="cs"/>
          <w:sz w:val="28"/>
          <w:szCs w:val="28"/>
          <w:rtl/>
        </w:rPr>
        <w:t>:-</w:t>
      </w:r>
      <w:proofErr w:type="gramEnd"/>
    </w:p>
    <w:p w:rsidR="00F104B3" w:rsidRPr="00336AD9" w:rsidRDefault="00F104B3" w:rsidP="00336AD9">
      <w:pPr>
        <w:jc w:val="right"/>
        <w:rPr>
          <w:sz w:val="28"/>
          <w:szCs w:val="28"/>
        </w:rPr>
      </w:pPr>
      <w:r w:rsidRPr="00336AD9">
        <w:rPr>
          <w:sz w:val="28"/>
          <w:szCs w:val="28"/>
        </w:rPr>
        <w:tab/>
      </w:r>
      <w:r w:rsidRPr="00336AD9">
        <w:rPr>
          <w:sz w:val="28"/>
          <w:szCs w:val="28"/>
        </w:rPr>
        <w:tab/>
      </w:r>
      <w:r w:rsidR="00676B45" w:rsidRPr="00336AD9">
        <w:rPr>
          <w:rFonts w:hint="cs"/>
          <w:sz w:val="28"/>
          <w:szCs w:val="28"/>
          <w:rtl/>
        </w:rPr>
        <w:t>-</w:t>
      </w:r>
      <w:r w:rsidRPr="00336AD9">
        <w:rPr>
          <w:rFonts w:cs="Arial"/>
          <w:sz w:val="28"/>
          <w:szCs w:val="28"/>
          <w:rtl/>
        </w:rPr>
        <w:t>تطوير برامج تدريبية في مؤسسات العمل تُعزز من الوعي حول أهمية الدعم الاجتماعي وتأثيره على الهوية النسائية</w:t>
      </w:r>
      <w:r w:rsidR="00D470AD">
        <w:rPr>
          <w:rFonts w:cs="Arial" w:hint="cs"/>
          <w:sz w:val="28"/>
          <w:szCs w:val="28"/>
          <w:rtl/>
        </w:rPr>
        <w:t xml:space="preserve"> وتعزيز الدعم النفسي للتخفيف من تأثير الضغوط </w:t>
      </w:r>
      <w:proofErr w:type="gramStart"/>
      <w:r w:rsidR="00D470AD">
        <w:rPr>
          <w:rFonts w:cs="Arial" w:hint="cs"/>
          <w:sz w:val="28"/>
          <w:szCs w:val="28"/>
          <w:rtl/>
        </w:rPr>
        <w:t>النفسية .</w:t>
      </w:r>
      <w:proofErr w:type="gramEnd"/>
      <w:r w:rsidRPr="00336AD9">
        <w:rPr>
          <w:sz w:val="28"/>
          <w:szCs w:val="28"/>
        </w:rPr>
        <w:t>.</w:t>
      </w:r>
    </w:p>
    <w:p w:rsidR="00F104B3" w:rsidRPr="00336AD9" w:rsidRDefault="00F104B3" w:rsidP="00336AD9">
      <w:pPr>
        <w:jc w:val="right"/>
        <w:rPr>
          <w:sz w:val="28"/>
          <w:szCs w:val="28"/>
        </w:rPr>
      </w:pPr>
      <w:r w:rsidRPr="00336AD9">
        <w:rPr>
          <w:sz w:val="28"/>
          <w:szCs w:val="28"/>
        </w:rPr>
        <w:tab/>
      </w:r>
      <w:r w:rsidRPr="00336AD9">
        <w:rPr>
          <w:sz w:val="28"/>
          <w:szCs w:val="28"/>
        </w:rPr>
        <w:tab/>
      </w:r>
      <w:r w:rsidR="00336AD9" w:rsidRPr="00336AD9">
        <w:rPr>
          <w:rFonts w:hint="cs"/>
          <w:sz w:val="28"/>
          <w:szCs w:val="28"/>
          <w:rtl/>
        </w:rPr>
        <w:t xml:space="preserve"> -</w:t>
      </w:r>
      <w:r w:rsidRPr="00336AD9">
        <w:rPr>
          <w:rFonts w:cs="Arial"/>
          <w:sz w:val="28"/>
          <w:szCs w:val="28"/>
          <w:rtl/>
        </w:rPr>
        <w:t>تشجيع المؤسسات التعليمية على تضمين موضوعات الهوية والعلاقا</w:t>
      </w:r>
      <w:r w:rsidR="00676B45" w:rsidRPr="00336AD9">
        <w:rPr>
          <w:rFonts w:cs="Arial"/>
          <w:sz w:val="28"/>
          <w:szCs w:val="28"/>
          <w:rtl/>
        </w:rPr>
        <w:t xml:space="preserve">ت الاجتماعية في المناهج </w:t>
      </w:r>
      <w:proofErr w:type="gramStart"/>
      <w:r w:rsidR="00676B45" w:rsidRPr="00336AD9">
        <w:rPr>
          <w:rFonts w:cs="Arial"/>
          <w:sz w:val="28"/>
          <w:szCs w:val="28"/>
          <w:rtl/>
        </w:rPr>
        <w:t>الدراسي</w:t>
      </w:r>
      <w:r w:rsidR="00D470AD">
        <w:rPr>
          <w:rFonts w:cs="Arial" w:hint="cs"/>
          <w:sz w:val="28"/>
          <w:szCs w:val="28"/>
          <w:rtl/>
        </w:rPr>
        <w:t xml:space="preserve"> .</w:t>
      </w:r>
      <w:proofErr w:type="gramEnd"/>
    </w:p>
    <w:p w:rsidR="00D470AD" w:rsidRDefault="00F104B3" w:rsidP="00D470AD">
      <w:pPr>
        <w:jc w:val="right"/>
        <w:rPr>
          <w:rFonts w:cs="Arial"/>
          <w:sz w:val="28"/>
          <w:szCs w:val="28"/>
          <w:rtl/>
        </w:rPr>
      </w:pPr>
      <w:r w:rsidRPr="00336AD9">
        <w:rPr>
          <w:sz w:val="28"/>
          <w:szCs w:val="28"/>
        </w:rPr>
        <w:tab/>
      </w:r>
      <w:r w:rsidRPr="00336AD9">
        <w:rPr>
          <w:sz w:val="28"/>
          <w:szCs w:val="28"/>
        </w:rPr>
        <w:tab/>
      </w:r>
      <w:r w:rsidR="00336AD9" w:rsidRPr="00336AD9">
        <w:rPr>
          <w:rFonts w:hint="cs"/>
          <w:sz w:val="28"/>
          <w:szCs w:val="28"/>
          <w:rtl/>
        </w:rPr>
        <w:t xml:space="preserve"> -</w:t>
      </w:r>
      <w:r w:rsidRPr="00336AD9">
        <w:rPr>
          <w:rFonts w:cs="Arial"/>
          <w:sz w:val="28"/>
          <w:szCs w:val="28"/>
          <w:rtl/>
        </w:rPr>
        <w:t xml:space="preserve">تعزيز الحملات الإعلامية التي تُروج لصورة نسائية إيجابية </w:t>
      </w:r>
      <w:r w:rsidR="00336AD9">
        <w:rPr>
          <w:rFonts w:cs="Arial" w:hint="cs"/>
          <w:sz w:val="28"/>
          <w:szCs w:val="28"/>
          <w:rtl/>
        </w:rPr>
        <w:t>مما يسهم في تغيير التصورات التقليدية</w:t>
      </w:r>
      <w:r w:rsidR="00D470AD">
        <w:rPr>
          <w:rFonts w:cs="Arial" w:hint="cs"/>
          <w:sz w:val="28"/>
          <w:szCs w:val="28"/>
          <w:rtl/>
        </w:rPr>
        <w:t>.</w:t>
      </w:r>
    </w:p>
    <w:p w:rsidR="00D470AD" w:rsidRDefault="00D470AD" w:rsidP="00336AD9">
      <w:pPr>
        <w:jc w:val="right"/>
        <w:rPr>
          <w:rFonts w:cs="Arial"/>
          <w:sz w:val="28"/>
          <w:szCs w:val="28"/>
          <w:rtl/>
        </w:rPr>
      </w:pPr>
      <w:r>
        <w:rPr>
          <w:rFonts w:cs="Arial" w:hint="cs"/>
          <w:sz w:val="28"/>
          <w:szCs w:val="28"/>
          <w:rtl/>
        </w:rPr>
        <w:t xml:space="preserve">-تطوير السياسات الأسرية عن طريق تشجيع الأسر على توزيع المسؤوليات بطرق عادلة وتوفير بيئة داعمة تعزز من الثقة بالنفس والقدرة على مواجهة </w:t>
      </w:r>
      <w:proofErr w:type="gramStart"/>
      <w:r>
        <w:rPr>
          <w:rFonts w:cs="Arial" w:hint="cs"/>
          <w:sz w:val="28"/>
          <w:szCs w:val="28"/>
          <w:rtl/>
        </w:rPr>
        <w:t>التحديات .</w:t>
      </w:r>
      <w:proofErr w:type="gramEnd"/>
    </w:p>
    <w:p w:rsidR="00D470AD" w:rsidRDefault="00D470AD" w:rsidP="00336AD9">
      <w:pPr>
        <w:jc w:val="right"/>
        <w:rPr>
          <w:rFonts w:cs="Arial"/>
          <w:sz w:val="28"/>
          <w:szCs w:val="28"/>
          <w:rtl/>
        </w:rPr>
      </w:pPr>
      <w:r>
        <w:rPr>
          <w:rFonts w:cs="Arial" w:hint="cs"/>
          <w:sz w:val="28"/>
          <w:szCs w:val="28"/>
          <w:rtl/>
        </w:rPr>
        <w:t xml:space="preserve">-توفير فرص متكافئة في سوق العمل والتعليم مما يساعد على تقليل الضغوط الاقتصادية </w:t>
      </w:r>
      <w:proofErr w:type="gramStart"/>
      <w:r>
        <w:rPr>
          <w:rFonts w:cs="Arial" w:hint="cs"/>
          <w:sz w:val="28"/>
          <w:szCs w:val="28"/>
          <w:rtl/>
        </w:rPr>
        <w:t>والاجتماعية .</w:t>
      </w:r>
      <w:proofErr w:type="gramEnd"/>
    </w:p>
    <w:p w:rsidR="00D470AD" w:rsidRDefault="00D470AD" w:rsidP="00336AD9">
      <w:pPr>
        <w:jc w:val="right"/>
      </w:pPr>
    </w:p>
    <w:sectPr w:rsidR="00D470AD" w:rsidSect="00D470AD">
      <w:pgSz w:w="12240" w:h="15840"/>
      <w:pgMar w:top="1440" w:right="1800" w:bottom="1440" w:left="180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4F8" w:rsidRDefault="002034F8" w:rsidP="00D470AD">
      <w:pPr>
        <w:spacing w:after="0" w:line="240" w:lineRule="auto"/>
      </w:pPr>
      <w:r>
        <w:separator/>
      </w:r>
    </w:p>
  </w:endnote>
  <w:endnote w:type="continuationSeparator" w:id="0">
    <w:p w:rsidR="002034F8" w:rsidRDefault="002034F8" w:rsidP="00D4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4F8" w:rsidRDefault="002034F8" w:rsidP="00D470AD">
      <w:pPr>
        <w:spacing w:after="0" w:line="240" w:lineRule="auto"/>
      </w:pPr>
      <w:r>
        <w:separator/>
      </w:r>
    </w:p>
  </w:footnote>
  <w:footnote w:type="continuationSeparator" w:id="0">
    <w:p w:rsidR="002034F8" w:rsidRDefault="002034F8" w:rsidP="00D470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hdrShapeDefaults>
    <o:shapedefaults v:ext="edit" spidmax="2049">
      <o:colormru v:ext="edit" colors="white,#fcf,#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FD"/>
    <w:rsid w:val="00114CF0"/>
    <w:rsid w:val="002034F8"/>
    <w:rsid w:val="00241200"/>
    <w:rsid w:val="00336AD9"/>
    <w:rsid w:val="005E7440"/>
    <w:rsid w:val="00676B45"/>
    <w:rsid w:val="007C6A37"/>
    <w:rsid w:val="00833990"/>
    <w:rsid w:val="00B533B2"/>
    <w:rsid w:val="00D470AD"/>
    <w:rsid w:val="00D547E5"/>
    <w:rsid w:val="00EC7DFD"/>
    <w:rsid w:val="00F104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fcf,#ffc"/>
    </o:shapedefaults>
    <o:shapelayout v:ext="edit">
      <o:idmap v:ext="edit" data="1"/>
    </o:shapelayout>
  </w:shapeDefaults>
  <w:decimalSymbol w:val="."/>
  <w:listSeparator w:val=","/>
  <w14:docId w14:val="1AD5FA83"/>
  <w15:chartTrackingRefBased/>
  <w15:docId w15:val="{B58AB5E2-6A38-41E7-B713-AFA9AF35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4B3"/>
    <w:pPr>
      <w:ind w:left="720"/>
      <w:contextualSpacing/>
    </w:pPr>
  </w:style>
  <w:style w:type="paragraph" w:styleId="Header">
    <w:name w:val="header"/>
    <w:basedOn w:val="Normal"/>
    <w:link w:val="HeaderChar"/>
    <w:uiPriority w:val="99"/>
    <w:unhideWhenUsed/>
    <w:rsid w:val="00D470A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70AD"/>
  </w:style>
  <w:style w:type="paragraph" w:styleId="Footer">
    <w:name w:val="footer"/>
    <w:basedOn w:val="Normal"/>
    <w:link w:val="FooterChar"/>
    <w:uiPriority w:val="99"/>
    <w:unhideWhenUsed/>
    <w:rsid w:val="00D470A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7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912DA-5FB3-4E19-91BE-82C9805D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2025-04-07T19:10:00Z</dcterms:created>
  <dcterms:modified xsi:type="dcterms:W3CDTF">2025-04-07T20:51:00Z</dcterms:modified>
</cp:coreProperties>
</file>