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8D5E3C" w14:textId="7C0B93F2" w:rsidR="00E50D2D" w:rsidRDefault="00515627">
      <w:pPr>
        <w:rPr>
          <w:sz w:val="36"/>
          <w:szCs w:val="36"/>
          <w:rtl/>
          <w:lang w:bidi="ar-IQ"/>
        </w:rPr>
      </w:pPr>
      <w:bookmarkStart w:id="0" w:name="_GoBack"/>
      <w:bookmarkEnd w:id="0"/>
      <w:r w:rsidRPr="00515627">
        <w:rPr>
          <w:rFonts w:hint="cs"/>
          <w:sz w:val="36"/>
          <w:szCs w:val="36"/>
          <w:rtl/>
          <w:lang w:bidi="ar-IQ"/>
        </w:rPr>
        <w:t xml:space="preserve">ورشة </w:t>
      </w:r>
      <w:r>
        <w:rPr>
          <w:rFonts w:hint="cs"/>
          <w:sz w:val="36"/>
          <w:szCs w:val="36"/>
          <w:rtl/>
          <w:lang w:bidi="ar-IQ"/>
        </w:rPr>
        <w:t>تدريبية : كلية التربية للبنات تقيم ورشة تدريبية عن نشر البحث العلمي المحلي لطلبة الدراسات العليا...</w:t>
      </w:r>
    </w:p>
    <w:p w14:paraId="633794F0" w14:textId="48C2B263" w:rsidR="00515627" w:rsidRDefault="00515627">
      <w:pPr>
        <w:rPr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 xml:space="preserve">برعاية السيدة عميدة كلية التربية للبنات أ.م.د.أثمار شاكر مجيد الشطري المحترمة ، وبأشراف مديرة وحدة المجلة العلمية والتعضيد م.د. عذراء عبد الحسين ناصرالمحترمة، أقامت الوحدة بالتعاون مع </w:t>
      </w:r>
      <w:r w:rsidR="00245502">
        <w:rPr>
          <w:rFonts w:hint="cs"/>
          <w:sz w:val="36"/>
          <w:szCs w:val="36"/>
          <w:rtl/>
          <w:lang w:bidi="ar-IQ"/>
        </w:rPr>
        <w:t>وحدة التعليم المستمر الورشة التدريبية الموسومة بــ :((نشر البحث العلمي المحلي لطلبة الدراسات العليا)) يوم الاثنين الموافق 17/2/2025، في تمام الساعة العاشرة صباحاً، وعلى قاعة وحدة التعليم المستمر في رحاب كلية التربية للبنات، حضرها نخبة من طالبات الدراسات العليا واستاذات وموظفات الكلية، وحاضرت فيها م.م. نور انور نجم ، م.م. لعيا حيدر ابراهيم .</w:t>
      </w:r>
    </w:p>
    <w:p w14:paraId="70426C4F" w14:textId="0C437E60" w:rsidR="00245502" w:rsidRDefault="00245502">
      <w:pPr>
        <w:rPr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>وترممي الورشة الى معرفة ما يأتي:</w:t>
      </w:r>
    </w:p>
    <w:p w14:paraId="1453E08D" w14:textId="6A100C77" w:rsidR="00245502" w:rsidRDefault="00245502">
      <w:pPr>
        <w:rPr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>1-معرفة أختيارك للمجلة المناسبة.</w:t>
      </w:r>
    </w:p>
    <w:p w14:paraId="04BB1291" w14:textId="7DCEB1C1" w:rsidR="00245502" w:rsidRDefault="00245502">
      <w:pPr>
        <w:rPr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>2-معرفة طريقة كتابة البحث بأتباع القواعد الاكاديمية الخاصة بالمجلات المحلية.</w:t>
      </w:r>
    </w:p>
    <w:p w14:paraId="7D863604" w14:textId="1906D2FC" w:rsidR="00245502" w:rsidRDefault="00245502">
      <w:pPr>
        <w:rPr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>3-</w:t>
      </w:r>
      <w:r w:rsidR="001D770A">
        <w:rPr>
          <w:rFonts w:hint="cs"/>
          <w:sz w:val="36"/>
          <w:szCs w:val="36"/>
          <w:rtl/>
          <w:lang w:bidi="ar-IQ"/>
        </w:rPr>
        <w:t>معرفة توثيق المصادر بطريقة نظام الــ</w:t>
      </w:r>
      <w:r w:rsidR="001D770A">
        <w:rPr>
          <w:sz w:val="36"/>
          <w:szCs w:val="36"/>
          <w:lang w:bidi="ar-IQ"/>
        </w:rPr>
        <w:t xml:space="preserve">APA </w:t>
      </w:r>
      <w:r w:rsidR="001D770A">
        <w:rPr>
          <w:rFonts w:hint="cs"/>
          <w:sz w:val="36"/>
          <w:szCs w:val="36"/>
          <w:rtl/>
          <w:lang w:bidi="ar-IQ"/>
        </w:rPr>
        <w:t xml:space="preserve"> في برنامج الــ</w:t>
      </w:r>
      <w:r w:rsidR="001D770A">
        <w:rPr>
          <w:sz w:val="36"/>
          <w:szCs w:val="36"/>
          <w:lang w:bidi="ar-IQ"/>
        </w:rPr>
        <w:t>Word</w:t>
      </w:r>
      <w:r w:rsidR="001D770A">
        <w:rPr>
          <w:rFonts w:hint="cs"/>
          <w:sz w:val="36"/>
          <w:szCs w:val="36"/>
          <w:rtl/>
          <w:lang w:bidi="ar-IQ"/>
        </w:rPr>
        <w:t>.</w:t>
      </w:r>
    </w:p>
    <w:p w14:paraId="35D8C4C5" w14:textId="79DB4D74" w:rsidR="001D770A" w:rsidRDefault="001D770A">
      <w:pPr>
        <w:rPr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>4- تزويد الباحث بالعديد من المعلومات للتواصل مع المجلات المحلية.</w:t>
      </w:r>
    </w:p>
    <w:p w14:paraId="6D37636F" w14:textId="21633E18" w:rsidR="001D770A" w:rsidRDefault="001D770A">
      <w:pPr>
        <w:rPr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>وتوصلت الورشة الى مجموعة من التوصيات من أهمها:</w:t>
      </w:r>
    </w:p>
    <w:p w14:paraId="7751E453" w14:textId="118D02FD" w:rsidR="001D770A" w:rsidRDefault="001D770A">
      <w:pPr>
        <w:rPr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>1-ضرورة معرفة كل باحث بالتواصل مع المجلات المحلية.</w:t>
      </w:r>
    </w:p>
    <w:p w14:paraId="69B84F71" w14:textId="4092B4AD" w:rsidR="001D770A" w:rsidRPr="00515627" w:rsidRDefault="001D770A">
      <w:pPr>
        <w:rPr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>2- ضرورة التأكيد على أهم الشروط المطلوبة لاغراض النشر في المجلات المحلية.</w:t>
      </w:r>
    </w:p>
    <w:sectPr w:rsidR="001D770A" w:rsidRPr="00515627" w:rsidSect="000F52D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627"/>
    <w:rsid w:val="000F52D8"/>
    <w:rsid w:val="001D770A"/>
    <w:rsid w:val="00245502"/>
    <w:rsid w:val="00362075"/>
    <w:rsid w:val="00515627"/>
    <w:rsid w:val="00E50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12AB83"/>
  <w15:chartTrackingRefBased/>
  <w15:docId w15:val="{6D4EEA3D-8E10-4819-90ED-DE1D71420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Maher</cp:lastModifiedBy>
  <cp:revision>2</cp:revision>
  <dcterms:created xsi:type="dcterms:W3CDTF">2025-03-03T10:01:00Z</dcterms:created>
  <dcterms:modified xsi:type="dcterms:W3CDTF">2025-03-03T10:01:00Z</dcterms:modified>
</cp:coreProperties>
</file>