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65" w:rsidRPr="00E25665" w:rsidRDefault="00E25665" w:rsidP="00E25665">
      <w:pPr>
        <w:rPr>
          <w:rFonts w:hint="cs"/>
          <w:lang w:bidi="ar-IQ"/>
        </w:rPr>
      </w:pPr>
      <w: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  <w:t>المرأة في عالم تكنولوجيا المعلومات</w:t>
      </w:r>
      <w:bookmarkStart w:id="0" w:name="_GoBack"/>
      <w:bookmarkEnd w:id="0"/>
    </w:p>
    <w:p w:rsidR="00E25665" w:rsidRDefault="00E25665" w:rsidP="00E25665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  <w:r w:rsidRPr="00E25665">
        <w:rPr>
          <w:rFonts w:ascii="inherit" w:eastAsia="Times New Roman" w:hAnsi="inherit" w:cs="Segoe UI"/>
          <w:color w:val="080809"/>
          <w:sz w:val="23"/>
          <w:szCs w:val="23"/>
          <w:rtl/>
        </w:rPr>
        <w:t>وإنتهت الورشة بتوصيات عدة منها</w:t>
      </w:r>
      <w:r w:rsidRPr="00E25665">
        <w:rPr>
          <w:rFonts w:ascii="inherit" w:eastAsia="Times New Roman" w:hAnsi="inherit" w:cs="Segoe UI"/>
          <w:color w:val="080809"/>
          <w:sz w:val="23"/>
          <w:szCs w:val="23"/>
        </w:rPr>
        <w:t>:</w:t>
      </w:r>
    </w:p>
    <w:p w:rsidR="00E25665" w:rsidRPr="00E25665" w:rsidRDefault="00E25665" w:rsidP="00E25665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</w:p>
    <w:p w:rsidR="00E25665" w:rsidRPr="00E25665" w:rsidRDefault="00E25665" w:rsidP="00E25665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  <w:r w:rsidRPr="00E25665">
        <w:rPr>
          <w:rFonts w:ascii="inherit" w:eastAsia="Times New Roman" w:hAnsi="inherit" w:cs="Segoe UI"/>
          <w:color w:val="080809"/>
          <w:sz w:val="23"/>
          <w:szCs w:val="23"/>
        </w:rPr>
        <w:t xml:space="preserve">. </w:t>
      </w:r>
      <w:r w:rsidRPr="00E25665">
        <w:rPr>
          <w:rFonts w:ascii="inherit" w:eastAsia="Times New Roman" w:hAnsi="inherit" w:cs="Segoe UI"/>
          <w:color w:val="080809"/>
          <w:sz w:val="23"/>
          <w:szCs w:val="23"/>
          <w:rtl/>
        </w:rPr>
        <w:t>تعزيز التعليم التكنولوجي للفتيات</w:t>
      </w:r>
      <w:r w:rsidRPr="00E25665">
        <w:rPr>
          <w:rFonts w:ascii="inherit" w:eastAsia="Times New Roman" w:hAnsi="inherit" w:cs="Segoe UI"/>
          <w:color w:val="080809"/>
          <w:sz w:val="23"/>
          <w:szCs w:val="23"/>
        </w:rPr>
        <w:t>.</w:t>
      </w:r>
    </w:p>
    <w:p w:rsidR="00E25665" w:rsidRPr="00E25665" w:rsidRDefault="00E25665" w:rsidP="00E25665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  <w:r w:rsidRPr="00E25665">
        <w:rPr>
          <w:rFonts w:ascii="inherit" w:eastAsia="Times New Roman" w:hAnsi="inherit" w:cs="Segoe UI"/>
          <w:color w:val="080809"/>
          <w:sz w:val="23"/>
          <w:szCs w:val="23"/>
        </w:rPr>
        <w:t xml:space="preserve">. </w:t>
      </w:r>
      <w:r w:rsidRPr="00E25665">
        <w:rPr>
          <w:rFonts w:ascii="inherit" w:eastAsia="Times New Roman" w:hAnsi="inherit" w:cs="Segoe UI"/>
          <w:color w:val="080809"/>
          <w:sz w:val="23"/>
          <w:szCs w:val="23"/>
          <w:rtl/>
        </w:rPr>
        <w:t>توفير تدريب تخصصي بالتعاون بين المؤسسات التعليمية والشركات التكنولوجية</w:t>
      </w:r>
      <w:r w:rsidRPr="00E25665">
        <w:rPr>
          <w:rFonts w:ascii="inherit" w:eastAsia="Times New Roman" w:hAnsi="inherit" w:cs="Segoe UI"/>
          <w:color w:val="080809"/>
          <w:sz w:val="23"/>
          <w:szCs w:val="23"/>
        </w:rPr>
        <w:t>.</w:t>
      </w:r>
    </w:p>
    <w:p w:rsidR="00E25665" w:rsidRPr="00E25665" w:rsidRDefault="00E25665" w:rsidP="00E25665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  <w:r w:rsidRPr="00E25665">
        <w:rPr>
          <w:rFonts w:ascii="inherit" w:eastAsia="Times New Roman" w:hAnsi="inherit" w:cs="Segoe UI"/>
          <w:color w:val="080809"/>
          <w:sz w:val="23"/>
          <w:szCs w:val="23"/>
        </w:rPr>
        <w:t xml:space="preserve">. </w:t>
      </w:r>
      <w:r w:rsidRPr="00E25665">
        <w:rPr>
          <w:rFonts w:ascii="inherit" w:eastAsia="Times New Roman" w:hAnsi="inherit" w:cs="Segoe UI"/>
          <w:color w:val="080809"/>
          <w:sz w:val="23"/>
          <w:szCs w:val="23"/>
          <w:rtl/>
        </w:rPr>
        <w:t>توفير دعم مالي عبر منح قروض ميسرة لتشجيع ريادة الأعمال النسائية في التكنولوجيا</w:t>
      </w:r>
      <w:r w:rsidRPr="00E25665">
        <w:rPr>
          <w:rFonts w:ascii="inherit" w:eastAsia="Times New Roman" w:hAnsi="inherit" w:cs="Segoe UI"/>
          <w:color w:val="080809"/>
          <w:sz w:val="23"/>
          <w:szCs w:val="23"/>
        </w:rPr>
        <w:t>.</w:t>
      </w:r>
    </w:p>
    <w:p w:rsidR="00E25665" w:rsidRPr="00E25665" w:rsidRDefault="00E25665" w:rsidP="00E25665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  <w:r w:rsidRPr="00E25665">
        <w:rPr>
          <w:rFonts w:ascii="inherit" w:eastAsia="Times New Roman" w:hAnsi="inherit" w:cs="Segoe UI"/>
          <w:color w:val="080809"/>
          <w:sz w:val="23"/>
          <w:szCs w:val="23"/>
        </w:rPr>
        <w:t xml:space="preserve">. </w:t>
      </w:r>
      <w:r w:rsidRPr="00E25665">
        <w:rPr>
          <w:rFonts w:ascii="inherit" w:eastAsia="Times New Roman" w:hAnsi="inherit" w:cs="Segoe UI"/>
          <w:color w:val="080809"/>
          <w:sz w:val="23"/>
          <w:szCs w:val="23"/>
          <w:rtl/>
        </w:rPr>
        <w:t>التوعية المجتمعية لتغيير الصورة النمطية عن المرأة في المجال التقني</w:t>
      </w:r>
      <w:r w:rsidRPr="00E25665">
        <w:rPr>
          <w:rFonts w:ascii="inherit" w:eastAsia="Times New Roman" w:hAnsi="inherit" w:cs="Segoe UI"/>
          <w:color w:val="080809"/>
          <w:sz w:val="23"/>
          <w:szCs w:val="23"/>
        </w:rPr>
        <w:t>.</w:t>
      </w:r>
    </w:p>
    <w:p w:rsidR="00E25665" w:rsidRPr="00E25665" w:rsidRDefault="00E25665" w:rsidP="00E25665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3"/>
          <w:szCs w:val="23"/>
        </w:rPr>
      </w:pPr>
      <w:r w:rsidRPr="00E25665">
        <w:rPr>
          <w:rFonts w:ascii="inherit" w:eastAsia="Times New Roman" w:hAnsi="inherit" w:cs="Segoe UI"/>
          <w:color w:val="080809"/>
          <w:sz w:val="23"/>
          <w:szCs w:val="23"/>
        </w:rPr>
        <w:t>.</w:t>
      </w:r>
      <w:r w:rsidRPr="00E25665">
        <w:rPr>
          <w:rFonts w:ascii="inherit" w:eastAsia="Times New Roman" w:hAnsi="inherit" w:cs="Segoe UI"/>
          <w:color w:val="080809"/>
          <w:sz w:val="23"/>
          <w:szCs w:val="23"/>
          <w:rtl/>
        </w:rPr>
        <w:t>تمكين النساء في المناطق الريفية من الوصول للتكنولوجيا والإنترنت</w:t>
      </w:r>
      <w:r w:rsidRPr="00E25665">
        <w:rPr>
          <w:rFonts w:ascii="inherit" w:eastAsia="Times New Roman" w:hAnsi="inherit" w:cs="Segoe UI"/>
          <w:color w:val="080809"/>
          <w:sz w:val="23"/>
          <w:szCs w:val="23"/>
        </w:rPr>
        <w:t>.</w:t>
      </w:r>
    </w:p>
    <w:p w:rsidR="00E25665" w:rsidRPr="00E25665" w:rsidRDefault="00E25665"/>
    <w:sectPr w:rsidR="00E25665" w:rsidRPr="00E25665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5"/>
    <w:rsid w:val="00721918"/>
    <w:rsid w:val="00E25665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0E7641-BA3B-4C19-A1EA-553EF287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9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3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09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2025-02-11T11:07:00Z</dcterms:created>
  <dcterms:modified xsi:type="dcterms:W3CDTF">2025-02-11T11:09:00Z</dcterms:modified>
</cp:coreProperties>
</file>