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AF" w:rsidRPr="005222AF" w:rsidRDefault="005222AF" w:rsidP="005222AF">
      <w:pPr>
        <w:bidi/>
        <w:jc w:val="both"/>
        <w:rPr>
          <w:rFonts w:hint="cs"/>
          <w:sz w:val="28"/>
          <w:szCs w:val="28"/>
          <w:rtl/>
          <w:lang w:bidi="ar-IQ"/>
        </w:rPr>
      </w:pPr>
      <w:r w:rsidRPr="005222AF">
        <w:rPr>
          <w:rFonts w:cs="Arial"/>
          <w:sz w:val="28"/>
          <w:szCs w:val="28"/>
          <w:rtl/>
        </w:rPr>
        <w:t>مقدمة</w:t>
      </w:r>
      <w:r w:rsidRPr="005222AF">
        <w:rPr>
          <w:sz w:val="28"/>
          <w:szCs w:val="28"/>
        </w:rPr>
        <w:t>:</w:t>
      </w:r>
    </w:p>
    <w:p w:rsidR="005222AF" w:rsidRPr="005222AF" w:rsidRDefault="005222AF" w:rsidP="005222AF">
      <w:pPr>
        <w:bidi/>
        <w:jc w:val="both"/>
        <w:rPr>
          <w:rFonts w:hint="cs"/>
          <w:sz w:val="28"/>
          <w:szCs w:val="28"/>
          <w:rtl/>
          <w:lang w:bidi="ar-IQ"/>
        </w:rPr>
      </w:pPr>
      <w:r w:rsidRPr="005222AF">
        <w:rPr>
          <w:rFonts w:cs="Arial"/>
          <w:sz w:val="28"/>
          <w:szCs w:val="28"/>
          <w:rtl/>
        </w:rPr>
        <w:t>زرق الإبر هو أحد الإجراءات الطبية الشائعة التي تُستخدم لإعطاء الأدوية أو اللقاحات أو السوائل داخل الجسم. يُعتبر من المهارات الأساسية في التمريض والرعاية الصحية، ويتطلب دقة عالية وفهماً للعمليات الحيوية المرتبطة به لضمان فعالية العلاج وسلامة المريض</w:t>
      </w:r>
      <w:r w:rsidRPr="005222AF">
        <w:rPr>
          <w:sz w:val="28"/>
          <w:szCs w:val="28"/>
        </w:rPr>
        <w:t>.</w:t>
      </w:r>
    </w:p>
    <w:p w:rsidR="005222AF" w:rsidRPr="005222AF" w:rsidRDefault="005222AF" w:rsidP="005222AF">
      <w:pPr>
        <w:bidi/>
        <w:jc w:val="both"/>
        <w:rPr>
          <w:rFonts w:hint="cs"/>
          <w:b/>
          <w:bCs/>
          <w:sz w:val="28"/>
          <w:szCs w:val="28"/>
          <w:rtl/>
          <w:lang w:bidi="ar-IQ"/>
        </w:rPr>
      </w:pPr>
      <w:r w:rsidRPr="005222AF">
        <w:rPr>
          <w:rFonts w:cs="Arial"/>
          <w:b/>
          <w:bCs/>
          <w:sz w:val="28"/>
          <w:szCs w:val="28"/>
          <w:rtl/>
        </w:rPr>
        <w:t>أولاً: تعريف زرق الإبر</w:t>
      </w:r>
    </w:p>
    <w:p w:rsidR="005222AF" w:rsidRPr="005222AF" w:rsidRDefault="005222AF" w:rsidP="005222AF">
      <w:pPr>
        <w:bidi/>
        <w:jc w:val="both"/>
        <w:rPr>
          <w:rFonts w:hint="cs"/>
          <w:sz w:val="28"/>
          <w:szCs w:val="28"/>
          <w:rtl/>
          <w:lang w:bidi="ar-IQ"/>
        </w:rPr>
      </w:pPr>
      <w:r w:rsidRPr="005222AF">
        <w:rPr>
          <w:rFonts w:cs="Arial"/>
          <w:sz w:val="28"/>
          <w:szCs w:val="28"/>
          <w:rtl/>
        </w:rPr>
        <w:t>زرق الإبر هو إدخال مادة علاجية إلى الجسم باستخدام إبرة وحقنة، ويتم ذلك بعدة طرق وفقاً لنوع الدواء والغرض منه</w:t>
      </w:r>
      <w:r w:rsidRPr="005222AF">
        <w:rPr>
          <w:sz w:val="28"/>
          <w:szCs w:val="28"/>
        </w:rPr>
        <w:t>.</w:t>
      </w:r>
    </w:p>
    <w:p w:rsidR="005222AF" w:rsidRPr="005222AF" w:rsidRDefault="005222AF" w:rsidP="005222AF">
      <w:pPr>
        <w:bidi/>
        <w:jc w:val="both"/>
        <w:rPr>
          <w:b/>
          <w:bCs/>
          <w:sz w:val="28"/>
          <w:szCs w:val="28"/>
        </w:rPr>
      </w:pPr>
      <w:r w:rsidRPr="005222AF">
        <w:rPr>
          <w:rFonts w:cs="Arial"/>
          <w:b/>
          <w:bCs/>
          <w:sz w:val="28"/>
          <w:szCs w:val="28"/>
          <w:rtl/>
        </w:rPr>
        <w:t>ثانياً: أنواع زرق الإبر</w:t>
      </w:r>
    </w:p>
    <w:p w:rsidR="005222AF" w:rsidRPr="005222AF" w:rsidRDefault="005222AF" w:rsidP="005222AF">
      <w:pPr>
        <w:bidi/>
        <w:jc w:val="both"/>
        <w:rPr>
          <w:sz w:val="28"/>
          <w:szCs w:val="28"/>
        </w:rPr>
      </w:pPr>
    </w:p>
    <w:p w:rsidR="005222AF" w:rsidRPr="005222AF" w:rsidRDefault="005222AF" w:rsidP="005222AF">
      <w:pPr>
        <w:bidi/>
        <w:jc w:val="both"/>
        <w:rPr>
          <w:sz w:val="28"/>
          <w:szCs w:val="28"/>
        </w:rPr>
      </w:pPr>
      <w:r w:rsidRPr="005222AF">
        <w:rPr>
          <w:sz w:val="28"/>
          <w:szCs w:val="28"/>
        </w:rPr>
        <w:t xml:space="preserve">1. </w:t>
      </w:r>
      <w:r w:rsidRPr="005222AF">
        <w:rPr>
          <w:rFonts w:cs="Arial"/>
          <w:sz w:val="28"/>
          <w:szCs w:val="28"/>
          <w:rtl/>
        </w:rPr>
        <w:t>الحقن تحت الجلد</w:t>
      </w:r>
      <w:r w:rsidRPr="005222AF">
        <w:rPr>
          <w:sz w:val="28"/>
          <w:szCs w:val="28"/>
        </w:rPr>
        <w:t xml:space="preserve"> (Subcutaneous - SC):</w:t>
      </w:r>
    </w:p>
    <w:p w:rsidR="005222AF" w:rsidRPr="005222AF" w:rsidRDefault="005222AF" w:rsidP="005222AF">
      <w:pPr>
        <w:bidi/>
        <w:jc w:val="both"/>
        <w:rPr>
          <w:sz w:val="28"/>
          <w:szCs w:val="28"/>
          <w:lang w:bidi="ar-IQ"/>
        </w:rPr>
      </w:pPr>
      <w:r w:rsidRPr="005222AF">
        <w:rPr>
          <w:rFonts w:cs="Arial"/>
          <w:sz w:val="28"/>
          <w:szCs w:val="28"/>
          <w:rtl/>
        </w:rPr>
        <w:t>يُستخدم للأدوية التي تحتاج امتصاصاً بطيئاً، مثل الإنسولين</w:t>
      </w:r>
      <w:r w:rsidRPr="005222AF">
        <w:rPr>
          <w:sz w:val="28"/>
          <w:szCs w:val="28"/>
        </w:rPr>
        <w:t>.</w:t>
      </w:r>
    </w:p>
    <w:p w:rsidR="005222AF" w:rsidRPr="005222AF" w:rsidRDefault="005222AF" w:rsidP="005222AF">
      <w:pPr>
        <w:bidi/>
        <w:jc w:val="both"/>
        <w:rPr>
          <w:sz w:val="28"/>
          <w:szCs w:val="28"/>
        </w:rPr>
      </w:pPr>
      <w:r w:rsidRPr="005222AF">
        <w:rPr>
          <w:sz w:val="28"/>
          <w:szCs w:val="28"/>
        </w:rPr>
        <w:t xml:space="preserve">2. </w:t>
      </w:r>
      <w:r w:rsidRPr="005222AF">
        <w:rPr>
          <w:rFonts w:cs="Arial"/>
          <w:sz w:val="28"/>
          <w:szCs w:val="28"/>
          <w:rtl/>
        </w:rPr>
        <w:t>الحقن العضلي</w:t>
      </w:r>
      <w:r w:rsidRPr="005222AF">
        <w:rPr>
          <w:sz w:val="28"/>
          <w:szCs w:val="28"/>
        </w:rPr>
        <w:t xml:space="preserve"> (Intramuscular - IM):</w:t>
      </w:r>
    </w:p>
    <w:p w:rsidR="005222AF" w:rsidRPr="005222AF" w:rsidRDefault="005222AF" w:rsidP="005222AF">
      <w:pPr>
        <w:bidi/>
        <w:jc w:val="both"/>
        <w:rPr>
          <w:rFonts w:hint="cs"/>
          <w:sz w:val="28"/>
          <w:szCs w:val="28"/>
          <w:rtl/>
          <w:lang w:bidi="ar-IQ"/>
        </w:rPr>
      </w:pPr>
      <w:r w:rsidRPr="005222AF">
        <w:rPr>
          <w:rFonts w:cs="Arial"/>
          <w:sz w:val="28"/>
          <w:szCs w:val="28"/>
          <w:rtl/>
        </w:rPr>
        <w:t>يُستخدم للأدوية التي تحتاج امتصاصاً أسرع، ويُحقن في عضلات كبيرة مثل عضلة الفخذ أو العضلة الدالية</w:t>
      </w:r>
      <w:r w:rsidRPr="005222AF">
        <w:rPr>
          <w:sz w:val="28"/>
          <w:szCs w:val="28"/>
        </w:rPr>
        <w:t>.</w:t>
      </w:r>
    </w:p>
    <w:p w:rsidR="005222AF" w:rsidRPr="005222AF" w:rsidRDefault="005222AF" w:rsidP="005222AF">
      <w:pPr>
        <w:bidi/>
        <w:jc w:val="both"/>
        <w:rPr>
          <w:sz w:val="28"/>
          <w:szCs w:val="28"/>
        </w:rPr>
      </w:pPr>
      <w:r w:rsidRPr="005222AF">
        <w:rPr>
          <w:sz w:val="28"/>
          <w:szCs w:val="28"/>
        </w:rPr>
        <w:t xml:space="preserve">3. </w:t>
      </w:r>
      <w:r w:rsidRPr="005222AF">
        <w:rPr>
          <w:rFonts w:cs="Arial"/>
          <w:sz w:val="28"/>
          <w:szCs w:val="28"/>
          <w:rtl/>
        </w:rPr>
        <w:t>الحقن الوريدي</w:t>
      </w:r>
      <w:r w:rsidRPr="005222AF">
        <w:rPr>
          <w:sz w:val="28"/>
          <w:szCs w:val="28"/>
        </w:rPr>
        <w:t xml:space="preserve"> (Intravenous - IV):</w:t>
      </w:r>
    </w:p>
    <w:p w:rsidR="005222AF" w:rsidRPr="005222AF" w:rsidRDefault="005222AF" w:rsidP="005222AF">
      <w:pPr>
        <w:bidi/>
        <w:jc w:val="both"/>
        <w:rPr>
          <w:sz w:val="28"/>
          <w:szCs w:val="28"/>
          <w:lang w:bidi="ar-IQ"/>
        </w:rPr>
      </w:pPr>
      <w:r w:rsidRPr="005222AF">
        <w:rPr>
          <w:rFonts w:cs="Arial"/>
          <w:sz w:val="28"/>
          <w:szCs w:val="28"/>
          <w:rtl/>
        </w:rPr>
        <w:t>يدخل الدواء مباشرة إلى مجرى الدم، ويُستخدم في الحالات الطارئة أو لإعطاء سوائل</w:t>
      </w:r>
      <w:r w:rsidRPr="005222AF">
        <w:rPr>
          <w:sz w:val="28"/>
          <w:szCs w:val="28"/>
        </w:rPr>
        <w:t>.</w:t>
      </w:r>
    </w:p>
    <w:p w:rsidR="005222AF" w:rsidRPr="005222AF" w:rsidRDefault="005222AF" w:rsidP="005222AF">
      <w:pPr>
        <w:bidi/>
        <w:jc w:val="both"/>
        <w:rPr>
          <w:sz w:val="28"/>
          <w:szCs w:val="28"/>
        </w:rPr>
      </w:pPr>
      <w:r w:rsidRPr="005222AF">
        <w:rPr>
          <w:sz w:val="28"/>
          <w:szCs w:val="28"/>
        </w:rPr>
        <w:t xml:space="preserve">4. </w:t>
      </w:r>
      <w:r w:rsidRPr="005222AF">
        <w:rPr>
          <w:rFonts w:cs="Arial"/>
          <w:sz w:val="28"/>
          <w:szCs w:val="28"/>
          <w:rtl/>
        </w:rPr>
        <w:t>الحقن داخل الجلد</w:t>
      </w:r>
      <w:r w:rsidRPr="005222AF">
        <w:rPr>
          <w:sz w:val="28"/>
          <w:szCs w:val="28"/>
        </w:rPr>
        <w:t xml:space="preserve"> (Intradermal - ID):</w:t>
      </w:r>
    </w:p>
    <w:p w:rsidR="005222AF" w:rsidRPr="005222AF" w:rsidRDefault="005222AF" w:rsidP="005222AF">
      <w:pPr>
        <w:bidi/>
        <w:jc w:val="both"/>
        <w:rPr>
          <w:sz w:val="28"/>
          <w:szCs w:val="28"/>
        </w:rPr>
      </w:pPr>
      <w:r w:rsidRPr="005222AF">
        <w:rPr>
          <w:rFonts w:cs="Arial"/>
          <w:sz w:val="28"/>
          <w:szCs w:val="28"/>
          <w:rtl/>
        </w:rPr>
        <w:t>يُستخدم للاختبارات التحسسية ولقاحات معينة</w:t>
      </w:r>
      <w:r w:rsidRPr="005222AF">
        <w:rPr>
          <w:sz w:val="28"/>
          <w:szCs w:val="28"/>
        </w:rPr>
        <w:t>.</w:t>
      </w:r>
    </w:p>
    <w:p w:rsidR="005222AF" w:rsidRPr="005222AF" w:rsidRDefault="005222AF" w:rsidP="005222AF">
      <w:pPr>
        <w:bidi/>
        <w:jc w:val="both"/>
        <w:rPr>
          <w:sz w:val="28"/>
          <w:szCs w:val="28"/>
        </w:rPr>
      </w:pPr>
    </w:p>
    <w:p w:rsidR="005222AF" w:rsidRPr="005222AF" w:rsidRDefault="005222AF" w:rsidP="005222AF">
      <w:pPr>
        <w:bidi/>
        <w:jc w:val="both"/>
        <w:rPr>
          <w:sz w:val="28"/>
          <w:szCs w:val="28"/>
        </w:rPr>
      </w:pPr>
    </w:p>
    <w:p w:rsidR="005222AF" w:rsidRPr="005222AF" w:rsidRDefault="005222AF" w:rsidP="005222AF">
      <w:pPr>
        <w:bidi/>
        <w:jc w:val="both"/>
        <w:rPr>
          <w:sz w:val="28"/>
          <w:szCs w:val="28"/>
        </w:rPr>
      </w:pPr>
    </w:p>
    <w:p w:rsidR="005222AF" w:rsidRDefault="005222AF" w:rsidP="005222AF">
      <w:pPr>
        <w:bidi/>
        <w:jc w:val="both"/>
        <w:rPr>
          <w:rFonts w:hint="cs"/>
          <w:sz w:val="28"/>
          <w:szCs w:val="28"/>
          <w:rtl/>
        </w:rPr>
      </w:pPr>
    </w:p>
    <w:p w:rsidR="005222AF" w:rsidRDefault="005222AF" w:rsidP="005222AF">
      <w:pPr>
        <w:bidi/>
        <w:jc w:val="both"/>
        <w:rPr>
          <w:rFonts w:hint="cs"/>
          <w:sz w:val="28"/>
          <w:szCs w:val="28"/>
          <w:rtl/>
        </w:rPr>
      </w:pPr>
    </w:p>
    <w:p w:rsidR="005222AF" w:rsidRPr="005222AF" w:rsidRDefault="005222AF" w:rsidP="005222AF">
      <w:pPr>
        <w:bidi/>
        <w:jc w:val="both"/>
        <w:rPr>
          <w:b/>
          <w:bCs/>
          <w:sz w:val="28"/>
          <w:szCs w:val="28"/>
        </w:rPr>
      </w:pPr>
      <w:r w:rsidRPr="005222AF">
        <w:rPr>
          <w:rFonts w:cs="Arial"/>
          <w:b/>
          <w:bCs/>
          <w:sz w:val="28"/>
          <w:szCs w:val="28"/>
          <w:rtl/>
        </w:rPr>
        <w:lastRenderedPageBreak/>
        <w:t>ثالثاً: العمليات الحيوية أثناء زرق الإبر</w:t>
      </w:r>
    </w:p>
    <w:p w:rsidR="005222AF" w:rsidRPr="005222AF" w:rsidRDefault="005222AF" w:rsidP="005222AF">
      <w:pPr>
        <w:bidi/>
        <w:jc w:val="both"/>
        <w:rPr>
          <w:sz w:val="28"/>
          <w:szCs w:val="28"/>
        </w:rPr>
      </w:pPr>
    </w:p>
    <w:p w:rsidR="005222AF" w:rsidRPr="005222AF" w:rsidRDefault="005222AF" w:rsidP="005222AF">
      <w:pPr>
        <w:bidi/>
        <w:jc w:val="both"/>
        <w:rPr>
          <w:rFonts w:hint="cs"/>
          <w:sz w:val="28"/>
          <w:szCs w:val="28"/>
          <w:rtl/>
          <w:lang w:bidi="ar-IQ"/>
        </w:rPr>
      </w:pPr>
      <w:r w:rsidRPr="005222AF">
        <w:rPr>
          <w:rFonts w:cs="Arial"/>
          <w:sz w:val="28"/>
          <w:szCs w:val="28"/>
          <w:rtl/>
        </w:rPr>
        <w:t>تشمل العمليات الحيوية لزرق الإبر عدة خطوات ضرورية لضمان السلامة والفعالية</w:t>
      </w:r>
      <w:r w:rsidRPr="005222AF">
        <w:rPr>
          <w:sz w:val="28"/>
          <w:szCs w:val="28"/>
        </w:rPr>
        <w:t>:</w:t>
      </w:r>
    </w:p>
    <w:p w:rsidR="005222AF" w:rsidRPr="005222AF" w:rsidRDefault="005222AF" w:rsidP="005222AF">
      <w:pPr>
        <w:bidi/>
        <w:jc w:val="both"/>
        <w:rPr>
          <w:sz w:val="28"/>
          <w:szCs w:val="28"/>
        </w:rPr>
      </w:pPr>
      <w:r w:rsidRPr="005222AF">
        <w:rPr>
          <w:sz w:val="28"/>
          <w:szCs w:val="28"/>
        </w:rPr>
        <w:t xml:space="preserve">1. </w:t>
      </w:r>
      <w:r w:rsidRPr="005222AF">
        <w:rPr>
          <w:rFonts w:cs="Arial"/>
          <w:sz w:val="28"/>
          <w:szCs w:val="28"/>
          <w:rtl/>
        </w:rPr>
        <w:t>غسل اليدين وتعقيم الأدوات</w:t>
      </w:r>
      <w:r w:rsidRPr="005222AF">
        <w:rPr>
          <w:sz w:val="28"/>
          <w:szCs w:val="28"/>
        </w:rPr>
        <w:t>:</w:t>
      </w:r>
    </w:p>
    <w:p w:rsidR="005222AF" w:rsidRPr="005222AF" w:rsidRDefault="005222AF" w:rsidP="005222AF">
      <w:pPr>
        <w:bidi/>
        <w:jc w:val="both"/>
        <w:rPr>
          <w:sz w:val="28"/>
          <w:szCs w:val="28"/>
          <w:lang w:bidi="ar-IQ"/>
        </w:rPr>
      </w:pPr>
      <w:r w:rsidRPr="005222AF">
        <w:rPr>
          <w:rFonts w:cs="Arial"/>
          <w:sz w:val="28"/>
          <w:szCs w:val="28"/>
          <w:rtl/>
        </w:rPr>
        <w:t>لتجنب نقل العدوى</w:t>
      </w:r>
      <w:r w:rsidRPr="005222AF">
        <w:rPr>
          <w:sz w:val="28"/>
          <w:szCs w:val="28"/>
        </w:rPr>
        <w:t>.</w:t>
      </w:r>
    </w:p>
    <w:p w:rsidR="005222AF" w:rsidRPr="005222AF" w:rsidRDefault="005222AF" w:rsidP="005222AF">
      <w:pPr>
        <w:bidi/>
        <w:jc w:val="both"/>
        <w:rPr>
          <w:sz w:val="28"/>
          <w:szCs w:val="28"/>
        </w:rPr>
      </w:pPr>
      <w:r w:rsidRPr="005222AF">
        <w:rPr>
          <w:sz w:val="28"/>
          <w:szCs w:val="28"/>
        </w:rPr>
        <w:t xml:space="preserve">2. </w:t>
      </w:r>
      <w:r w:rsidRPr="005222AF">
        <w:rPr>
          <w:rFonts w:cs="Arial"/>
          <w:sz w:val="28"/>
          <w:szCs w:val="28"/>
          <w:rtl/>
        </w:rPr>
        <w:t>اختيار نوع الإبرة والمكان المناسب للحقن</w:t>
      </w:r>
      <w:r w:rsidRPr="005222AF">
        <w:rPr>
          <w:sz w:val="28"/>
          <w:szCs w:val="28"/>
        </w:rPr>
        <w:t>:</w:t>
      </w:r>
    </w:p>
    <w:p w:rsidR="005222AF" w:rsidRPr="005222AF" w:rsidRDefault="005222AF" w:rsidP="005222AF">
      <w:pPr>
        <w:bidi/>
        <w:jc w:val="both"/>
        <w:rPr>
          <w:sz w:val="28"/>
          <w:szCs w:val="28"/>
          <w:lang w:bidi="ar-IQ"/>
        </w:rPr>
      </w:pPr>
      <w:r w:rsidRPr="005222AF">
        <w:rPr>
          <w:rFonts w:cs="Arial"/>
          <w:sz w:val="28"/>
          <w:szCs w:val="28"/>
          <w:rtl/>
        </w:rPr>
        <w:t>يعتمد على نوع الدواء، كمية الحقن، وعمر المريض</w:t>
      </w:r>
      <w:r w:rsidRPr="005222AF">
        <w:rPr>
          <w:sz w:val="28"/>
          <w:szCs w:val="28"/>
        </w:rPr>
        <w:t>.</w:t>
      </w:r>
    </w:p>
    <w:p w:rsidR="005222AF" w:rsidRPr="005222AF" w:rsidRDefault="005222AF" w:rsidP="005222AF">
      <w:pPr>
        <w:bidi/>
        <w:jc w:val="both"/>
        <w:rPr>
          <w:sz w:val="28"/>
          <w:szCs w:val="28"/>
        </w:rPr>
      </w:pPr>
      <w:r w:rsidRPr="005222AF">
        <w:rPr>
          <w:sz w:val="28"/>
          <w:szCs w:val="28"/>
        </w:rPr>
        <w:t xml:space="preserve">3. </w:t>
      </w:r>
      <w:r w:rsidRPr="005222AF">
        <w:rPr>
          <w:rFonts w:cs="Arial"/>
          <w:sz w:val="28"/>
          <w:szCs w:val="28"/>
          <w:rtl/>
        </w:rPr>
        <w:t>تحضير الدواء بشكل صحيح</w:t>
      </w:r>
      <w:r w:rsidRPr="005222AF">
        <w:rPr>
          <w:sz w:val="28"/>
          <w:szCs w:val="28"/>
        </w:rPr>
        <w:t>:</w:t>
      </w:r>
    </w:p>
    <w:p w:rsidR="005222AF" w:rsidRPr="005222AF" w:rsidRDefault="005222AF" w:rsidP="005222AF">
      <w:pPr>
        <w:bidi/>
        <w:jc w:val="both"/>
        <w:rPr>
          <w:sz w:val="28"/>
          <w:szCs w:val="28"/>
          <w:lang w:bidi="ar-IQ"/>
        </w:rPr>
      </w:pPr>
      <w:r w:rsidRPr="005222AF">
        <w:rPr>
          <w:rFonts w:cs="Arial"/>
          <w:sz w:val="28"/>
          <w:szCs w:val="28"/>
          <w:rtl/>
        </w:rPr>
        <w:t>قراءة اسم الدواء، التأكد من الجرعة وتاريخ الصلاحية</w:t>
      </w:r>
      <w:r w:rsidRPr="005222AF">
        <w:rPr>
          <w:sz w:val="28"/>
          <w:szCs w:val="28"/>
        </w:rPr>
        <w:t>.</w:t>
      </w:r>
    </w:p>
    <w:p w:rsidR="005222AF" w:rsidRPr="005222AF" w:rsidRDefault="005222AF" w:rsidP="005222AF">
      <w:pPr>
        <w:bidi/>
        <w:jc w:val="both"/>
        <w:rPr>
          <w:sz w:val="28"/>
          <w:szCs w:val="28"/>
        </w:rPr>
      </w:pPr>
      <w:r w:rsidRPr="005222AF">
        <w:rPr>
          <w:sz w:val="28"/>
          <w:szCs w:val="28"/>
        </w:rPr>
        <w:t xml:space="preserve">4. </w:t>
      </w:r>
      <w:r w:rsidRPr="005222AF">
        <w:rPr>
          <w:rFonts w:cs="Arial"/>
          <w:sz w:val="28"/>
          <w:szCs w:val="28"/>
          <w:rtl/>
        </w:rPr>
        <w:t>التأكد من هوية المريض واستئذانه</w:t>
      </w:r>
      <w:r w:rsidRPr="005222AF">
        <w:rPr>
          <w:sz w:val="28"/>
          <w:szCs w:val="28"/>
        </w:rPr>
        <w:t>:</w:t>
      </w:r>
    </w:p>
    <w:p w:rsidR="005222AF" w:rsidRPr="005222AF" w:rsidRDefault="005222AF" w:rsidP="005222AF">
      <w:pPr>
        <w:bidi/>
        <w:jc w:val="both"/>
        <w:rPr>
          <w:sz w:val="28"/>
          <w:szCs w:val="28"/>
          <w:lang w:bidi="ar-IQ"/>
        </w:rPr>
      </w:pPr>
      <w:r w:rsidRPr="005222AF">
        <w:rPr>
          <w:rFonts w:cs="Arial"/>
          <w:sz w:val="28"/>
          <w:szCs w:val="28"/>
          <w:rtl/>
        </w:rPr>
        <w:t>لتوفير بيئة آمنة وتجنب الأخطاء</w:t>
      </w:r>
      <w:r w:rsidRPr="005222AF">
        <w:rPr>
          <w:sz w:val="28"/>
          <w:szCs w:val="28"/>
        </w:rPr>
        <w:t>.</w:t>
      </w:r>
    </w:p>
    <w:p w:rsidR="005222AF" w:rsidRPr="005222AF" w:rsidRDefault="005222AF" w:rsidP="005222AF">
      <w:pPr>
        <w:bidi/>
        <w:jc w:val="both"/>
        <w:rPr>
          <w:sz w:val="28"/>
          <w:szCs w:val="28"/>
        </w:rPr>
      </w:pPr>
      <w:r w:rsidRPr="005222AF">
        <w:rPr>
          <w:sz w:val="28"/>
          <w:szCs w:val="28"/>
        </w:rPr>
        <w:t xml:space="preserve">5. </w:t>
      </w:r>
      <w:r w:rsidRPr="005222AF">
        <w:rPr>
          <w:rFonts w:cs="Arial"/>
          <w:sz w:val="28"/>
          <w:szCs w:val="28"/>
          <w:rtl/>
        </w:rPr>
        <w:t>تنظيف موقع الحقن بمطهر</w:t>
      </w:r>
      <w:r w:rsidRPr="005222AF">
        <w:rPr>
          <w:sz w:val="28"/>
          <w:szCs w:val="28"/>
        </w:rPr>
        <w:t>:</w:t>
      </w:r>
    </w:p>
    <w:p w:rsidR="005222AF" w:rsidRPr="005222AF" w:rsidRDefault="005222AF" w:rsidP="005222AF">
      <w:pPr>
        <w:bidi/>
        <w:jc w:val="both"/>
        <w:rPr>
          <w:rFonts w:hint="cs"/>
          <w:sz w:val="28"/>
          <w:szCs w:val="28"/>
          <w:rtl/>
          <w:lang w:bidi="ar-IQ"/>
        </w:rPr>
      </w:pPr>
      <w:r w:rsidRPr="005222AF">
        <w:rPr>
          <w:rFonts w:cs="Arial"/>
          <w:sz w:val="28"/>
          <w:szCs w:val="28"/>
          <w:rtl/>
        </w:rPr>
        <w:t>لتعقيم الجلد</w:t>
      </w:r>
      <w:r w:rsidRPr="005222AF">
        <w:rPr>
          <w:sz w:val="28"/>
          <w:szCs w:val="28"/>
        </w:rPr>
        <w:t>.</w:t>
      </w:r>
    </w:p>
    <w:p w:rsidR="005222AF" w:rsidRPr="005222AF" w:rsidRDefault="005222AF" w:rsidP="005222AF">
      <w:pPr>
        <w:bidi/>
        <w:jc w:val="both"/>
        <w:rPr>
          <w:sz w:val="28"/>
          <w:szCs w:val="28"/>
        </w:rPr>
      </w:pPr>
      <w:r w:rsidRPr="005222AF">
        <w:rPr>
          <w:sz w:val="28"/>
          <w:szCs w:val="28"/>
        </w:rPr>
        <w:t xml:space="preserve">6. </w:t>
      </w:r>
      <w:r w:rsidRPr="005222AF">
        <w:rPr>
          <w:rFonts w:cs="Arial"/>
          <w:sz w:val="28"/>
          <w:szCs w:val="28"/>
          <w:rtl/>
        </w:rPr>
        <w:t>الإدخال السليم للإبرة وسحبها بعد الانتهاء</w:t>
      </w:r>
      <w:r w:rsidRPr="005222AF">
        <w:rPr>
          <w:sz w:val="28"/>
          <w:szCs w:val="28"/>
        </w:rPr>
        <w:t>:</w:t>
      </w:r>
    </w:p>
    <w:p w:rsidR="005222AF" w:rsidRPr="005222AF" w:rsidRDefault="005222AF" w:rsidP="005222AF">
      <w:pPr>
        <w:bidi/>
        <w:jc w:val="both"/>
        <w:rPr>
          <w:sz w:val="28"/>
          <w:szCs w:val="28"/>
          <w:lang w:bidi="ar-IQ"/>
        </w:rPr>
      </w:pPr>
      <w:r w:rsidRPr="005222AF">
        <w:rPr>
          <w:rFonts w:cs="Arial"/>
          <w:sz w:val="28"/>
          <w:szCs w:val="28"/>
          <w:rtl/>
        </w:rPr>
        <w:t>يجب أن يتم ذلك بسرعة واحترافية لتقليل الألم</w:t>
      </w:r>
      <w:r w:rsidRPr="005222AF">
        <w:rPr>
          <w:sz w:val="28"/>
          <w:szCs w:val="28"/>
        </w:rPr>
        <w:t>.</w:t>
      </w:r>
    </w:p>
    <w:p w:rsidR="005222AF" w:rsidRPr="005222AF" w:rsidRDefault="005222AF" w:rsidP="005222AF">
      <w:pPr>
        <w:bidi/>
        <w:jc w:val="both"/>
        <w:rPr>
          <w:sz w:val="28"/>
          <w:szCs w:val="28"/>
        </w:rPr>
      </w:pPr>
      <w:r w:rsidRPr="005222AF">
        <w:rPr>
          <w:sz w:val="28"/>
          <w:szCs w:val="28"/>
        </w:rPr>
        <w:t xml:space="preserve">7. </w:t>
      </w:r>
      <w:r w:rsidRPr="005222AF">
        <w:rPr>
          <w:rFonts w:cs="Arial"/>
          <w:sz w:val="28"/>
          <w:szCs w:val="28"/>
          <w:rtl/>
        </w:rPr>
        <w:t>مراقبة المريض بعد الحقن</w:t>
      </w:r>
      <w:r w:rsidRPr="005222AF">
        <w:rPr>
          <w:sz w:val="28"/>
          <w:szCs w:val="28"/>
        </w:rPr>
        <w:t>:</w:t>
      </w:r>
    </w:p>
    <w:p w:rsidR="005222AF" w:rsidRDefault="005222AF" w:rsidP="005222AF">
      <w:pPr>
        <w:bidi/>
        <w:jc w:val="both"/>
        <w:rPr>
          <w:rFonts w:hint="cs"/>
          <w:sz w:val="28"/>
          <w:szCs w:val="28"/>
          <w:rtl/>
          <w:lang w:bidi="ar-IQ"/>
        </w:rPr>
      </w:pPr>
      <w:r w:rsidRPr="005222AF">
        <w:rPr>
          <w:rFonts w:cs="Arial"/>
          <w:sz w:val="28"/>
          <w:szCs w:val="28"/>
          <w:rtl/>
        </w:rPr>
        <w:t>لملاحظة أية أعراض جانبية فورية مثل الحساسية أو الإغماء</w:t>
      </w:r>
      <w:r w:rsidRPr="005222AF">
        <w:rPr>
          <w:sz w:val="28"/>
          <w:szCs w:val="28"/>
        </w:rPr>
        <w:t>.</w:t>
      </w:r>
    </w:p>
    <w:p w:rsidR="005222AF" w:rsidRPr="005222AF" w:rsidRDefault="005222AF" w:rsidP="005222AF">
      <w:pPr>
        <w:bidi/>
        <w:jc w:val="both"/>
        <w:rPr>
          <w:rFonts w:hint="cs"/>
          <w:b/>
          <w:bCs/>
          <w:sz w:val="28"/>
          <w:szCs w:val="28"/>
          <w:rtl/>
          <w:lang w:bidi="ar-IQ"/>
        </w:rPr>
      </w:pPr>
    </w:p>
    <w:p w:rsidR="005222AF" w:rsidRPr="005222AF" w:rsidRDefault="005222AF" w:rsidP="005222AF">
      <w:pPr>
        <w:bidi/>
        <w:jc w:val="both"/>
        <w:rPr>
          <w:rFonts w:hint="cs"/>
          <w:b/>
          <w:bCs/>
          <w:sz w:val="28"/>
          <w:szCs w:val="28"/>
          <w:rtl/>
          <w:lang w:bidi="ar-IQ"/>
        </w:rPr>
      </w:pPr>
      <w:r w:rsidRPr="005222AF">
        <w:rPr>
          <w:rFonts w:cs="Arial"/>
          <w:b/>
          <w:bCs/>
          <w:sz w:val="28"/>
          <w:szCs w:val="28"/>
          <w:rtl/>
        </w:rPr>
        <w:t>رابعاً: الاحتياطات والمخاطر المحتملة</w:t>
      </w:r>
    </w:p>
    <w:p w:rsidR="005222AF" w:rsidRPr="005222AF" w:rsidRDefault="005222AF" w:rsidP="005222AF">
      <w:pPr>
        <w:bidi/>
        <w:jc w:val="both"/>
        <w:rPr>
          <w:rFonts w:hint="cs"/>
          <w:sz w:val="28"/>
          <w:szCs w:val="28"/>
          <w:rtl/>
          <w:lang w:bidi="ar-IQ"/>
        </w:rPr>
      </w:pPr>
      <w:r w:rsidRPr="005222AF">
        <w:rPr>
          <w:rFonts w:cs="Arial"/>
          <w:sz w:val="28"/>
          <w:szCs w:val="28"/>
          <w:rtl/>
        </w:rPr>
        <w:t>العدوى: عند عدم تعقيم الأدوات أو الجلد</w:t>
      </w:r>
      <w:r w:rsidRPr="005222AF">
        <w:rPr>
          <w:sz w:val="28"/>
          <w:szCs w:val="28"/>
        </w:rPr>
        <w:t>.</w:t>
      </w:r>
    </w:p>
    <w:p w:rsidR="005222AF" w:rsidRPr="005222AF" w:rsidRDefault="005222AF" w:rsidP="005222AF">
      <w:pPr>
        <w:bidi/>
        <w:jc w:val="both"/>
        <w:rPr>
          <w:sz w:val="28"/>
          <w:szCs w:val="28"/>
        </w:rPr>
      </w:pPr>
      <w:r w:rsidRPr="005222AF">
        <w:rPr>
          <w:rFonts w:cs="Arial"/>
          <w:sz w:val="28"/>
          <w:szCs w:val="28"/>
          <w:rtl/>
        </w:rPr>
        <w:t>التحسس: لبعض الأدوية</w:t>
      </w:r>
      <w:r w:rsidRPr="005222AF">
        <w:rPr>
          <w:sz w:val="28"/>
          <w:szCs w:val="28"/>
        </w:rPr>
        <w:t>.</w:t>
      </w:r>
    </w:p>
    <w:p w:rsidR="005222AF" w:rsidRPr="005222AF" w:rsidRDefault="005222AF" w:rsidP="005222AF">
      <w:pPr>
        <w:bidi/>
        <w:jc w:val="both"/>
        <w:rPr>
          <w:sz w:val="28"/>
          <w:szCs w:val="28"/>
        </w:rPr>
      </w:pPr>
    </w:p>
    <w:p w:rsidR="005222AF" w:rsidRPr="005222AF" w:rsidRDefault="005222AF" w:rsidP="005222AF">
      <w:pPr>
        <w:bidi/>
        <w:jc w:val="both"/>
        <w:rPr>
          <w:rFonts w:hint="cs"/>
          <w:sz w:val="28"/>
          <w:szCs w:val="28"/>
          <w:rtl/>
          <w:lang w:bidi="ar-IQ"/>
        </w:rPr>
      </w:pPr>
      <w:r w:rsidRPr="005222AF">
        <w:rPr>
          <w:rFonts w:cs="Arial"/>
          <w:sz w:val="28"/>
          <w:szCs w:val="28"/>
          <w:rtl/>
        </w:rPr>
        <w:lastRenderedPageBreak/>
        <w:t>الخطأ في الجرعة أو الموقع: قد يؤدي إلى مضاعفات صحية</w:t>
      </w:r>
      <w:r w:rsidRPr="005222AF">
        <w:rPr>
          <w:sz w:val="28"/>
          <w:szCs w:val="28"/>
        </w:rPr>
        <w:t>.</w:t>
      </w:r>
    </w:p>
    <w:p w:rsidR="005222AF" w:rsidRPr="005222AF" w:rsidRDefault="005222AF" w:rsidP="005222AF">
      <w:pPr>
        <w:bidi/>
        <w:jc w:val="both"/>
        <w:rPr>
          <w:sz w:val="28"/>
          <w:szCs w:val="28"/>
        </w:rPr>
      </w:pPr>
      <w:r w:rsidRPr="005222AF">
        <w:rPr>
          <w:rFonts w:cs="Arial"/>
          <w:sz w:val="28"/>
          <w:szCs w:val="28"/>
          <w:rtl/>
        </w:rPr>
        <w:t>التلوث بالإبر المستخدمة: لذلك يجب التخلص منها بطريقة آمنة</w:t>
      </w:r>
      <w:r w:rsidRPr="005222AF">
        <w:rPr>
          <w:sz w:val="28"/>
          <w:szCs w:val="28"/>
        </w:rPr>
        <w:t>.</w:t>
      </w:r>
    </w:p>
    <w:p w:rsidR="005222AF" w:rsidRPr="005222AF" w:rsidRDefault="005222AF" w:rsidP="005222AF">
      <w:pPr>
        <w:bidi/>
        <w:jc w:val="both"/>
        <w:rPr>
          <w:b/>
          <w:bCs/>
          <w:sz w:val="28"/>
          <w:szCs w:val="28"/>
        </w:rPr>
      </w:pPr>
    </w:p>
    <w:p w:rsidR="005222AF" w:rsidRPr="005222AF" w:rsidRDefault="005222AF" w:rsidP="005222AF">
      <w:pPr>
        <w:bidi/>
        <w:jc w:val="both"/>
        <w:rPr>
          <w:rFonts w:hint="cs"/>
          <w:b/>
          <w:bCs/>
          <w:sz w:val="28"/>
          <w:szCs w:val="28"/>
          <w:rtl/>
          <w:lang w:bidi="ar-IQ"/>
        </w:rPr>
      </w:pPr>
      <w:r w:rsidRPr="005222AF">
        <w:rPr>
          <w:rFonts w:cs="Arial"/>
          <w:b/>
          <w:bCs/>
          <w:sz w:val="28"/>
          <w:szCs w:val="28"/>
          <w:rtl/>
        </w:rPr>
        <w:t>خامساً: نصائح للكوادر الصحية</w:t>
      </w:r>
    </w:p>
    <w:p w:rsidR="005222AF" w:rsidRPr="005222AF" w:rsidRDefault="005222AF" w:rsidP="005222AF">
      <w:pPr>
        <w:bidi/>
        <w:jc w:val="both"/>
        <w:rPr>
          <w:rFonts w:hint="cs"/>
          <w:sz w:val="28"/>
          <w:szCs w:val="28"/>
          <w:rtl/>
          <w:lang w:bidi="ar-IQ"/>
        </w:rPr>
      </w:pPr>
      <w:r w:rsidRPr="005222AF">
        <w:rPr>
          <w:rFonts w:cs="Arial"/>
          <w:sz w:val="28"/>
          <w:szCs w:val="28"/>
          <w:rtl/>
        </w:rPr>
        <w:t>التأكد من مهارة تنفيذ الإجراء قبل تطبيقه</w:t>
      </w:r>
      <w:r w:rsidRPr="005222AF">
        <w:rPr>
          <w:sz w:val="28"/>
          <w:szCs w:val="28"/>
        </w:rPr>
        <w:t>.</w:t>
      </w:r>
    </w:p>
    <w:p w:rsidR="005222AF" w:rsidRPr="005222AF" w:rsidRDefault="005222AF" w:rsidP="005222AF">
      <w:pPr>
        <w:bidi/>
        <w:jc w:val="both"/>
        <w:rPr>
          <w:rFonts w:hint="cs"/>
          <w:sz w:val="28"/>
          <w:szCs w:val="28"/>
          <w:rtl/>
          <w:lang w:bidi="ar-IQ"/>
        </w:rPr>
      </w:pPr>
      <w:r w:rsidRPr="005222AF">
        <w:rPr>
          <w:rFonts w:cs="Arial"/>
          <w:sz w:val="28"/>
          <w:szCs w:val="28"/>
          <w:rtl/>
        </w:rPr>
        <w:t>التواصل مع المريض وطمأنته قبل الزرق</w:t>
      </w:r>
      <w:r w:rsidRPr="005222AF">
        <w:rPr>
          <w:sz w:val="28"/>
          <w:szCs w:val="28"/>
        </w:rPr>
        <w:t>.</w:t>
      </w:r>
    </w:p>
    <w:p w:rsidR="005222AF" w:rsidRPr="005222AF" w:rsidRDefault="005222AF" w:rsidP="005222AF">
      <w:pPr>
        <w:bidi/>
        <w:jc w:val="both"/>
        <w:rPr>
          <w:rFonts w:hint="cs"/>
          <w:sz w:val="28"/>
          <w:szCs w:val="28"/>
          <w:rtl/>
          <w:lang w:bidi="ar-IQ"/>
        </w:rPr>
      </w:pPr>
      <w:r w:rsidRPr="005222AF">
        <w:rPr>
          <w:rFonts w:cs="Arial"/>
          <w:sz w:val="28"/>
          <w:szCs w:val="28"/>
          <w:rtl/>
        </w:rPr>
        <w:t>توثيق العملية في السجل الطبي بدقة</w:t>
      </w:r>
      <w:r w:rsidRPr="005222AF">
        <w:rPr>
          <w:sz w:val="28"/>
          <w:szCs w:val="28"/>
        </w:rPr>
        <w:t>.</w:t>
      </w:r>
    </w:p>
    <w:p w:rsidR="005222AF" w:rsidRPr="005222AF" w:rsidRDefault="005222AF" w:rsidP="005222AF">
      <w:pPr>
        <w:bidi/>
        <w:jc w:val="both"/>
        <w:rPr>
          <w:sz w:val="28"/>
          <w:szCs w:val="28"/>
        </w:rPr>
      </w:pPr>
      <w:r w:rsidRPr="005222AF">
        <w:rPr>
          <w:rFonts w:cs="Arial"/>
          <w:sz w:val="28"/>
          <w:szCs w:val="28"/>
          <w:rtl/>
        </w:rPr>
        <w:t>الالتزام بالتعليمات المرفقة مع كل دواء</w:t>
      </w:r>
      <w:r w:rsidRPr="005222AF">
        <w:rPr>
          <w:sz w:val="28"/>
          <w:szCs w:val="28"/>
        </w:rPr>
        <w:t>.</w:t>
      </w:r>
    </w:p>
    <w:p w:rsidR="005222AF" w:rsidRPr="005222AF" w:rsidRDefault="005222AF" w:rsidP="005222AF">
      <w:pPr>
        <w:bidi/>
        <w:jc w:val="both"/>
        <w:rPr>
          <w:b/>
          <w:bCs/>
          <w:sz w:val="28"/>
          <w:szCs w:val="28"/>
        </w:rPr>
      </w:pPr>
      <w:bookmarkStart w:id="0" w:name="_GoBack"/>
    </w:p>
    <w:p w:rsidR="005222AF" w:rsidRPr="005222AF" w:rsidRDefault="005222AF" w:rsidP="005222AF">
      <w:pPr>
        <w:bidi/>
        <w:jc w:val="both"/>
        <w:rPr>
          <w:rFonts w:hint="cs"/>
          <w:b/>
          <w:bCs/>
          <w:sz w:val="28"/>
          <w:szCs w:val="28"/>
          <w:rtl/>
          <w:lang w:bidi="ar-IQ"/>
        </w:rPr>
      </w:pPr>
      <w:r w:rsidRPr="005222AF">
        <w:rPr>
          <w:rFonts w:cs="Arial"/>
          <w:b/>
          <w:bCs/>
          <w:sz w:val="28"/>
          <w:szCs w:val="28"/>
          <w:rtl/>
        </w:rPr>
        <w:t>خاتمة</w:t>
      </w:r>
      <w:r w:rsidRPr="005222AF">
        <w:rPr>
          <w:b/>
          <w:bCs/>
          <w:sz w:val="28"/>
          <w:szCs w:val="28"/>
        </w:rPr>
        <w:t>:</w:t>
      </w:r>
    </w:p>
    <w:bookmarkEnd w:id="0"/>
    <w:p w:rsidR="00355309" w:rsidRDefault="005222AF" w:rsidP="005222AF">
      <w:pPr>
        <w:bidi/>
        <w:jc w:val="both"/>
      </w:pPr>
      <w:r w:rsidRPr="005222AF">
        <w:rPr>
          <w:rFonts w:cs="Arial"/>
          <w:sz w:val="28"/>
          <w:szCs w:val="28"/>
          <w:rtl/>
        </w:rPr>
        <w:t>يُعد زرق الإبر عملية بسيطة من حيث الشكل لكنها معقدة من حيث الأثر، وتتطلب معرفة تامة بالعمليات الحيوية والاحتياطات اللازمة. التطبيق السليم لهذه المهارة يساهم في</w:t>
      </w:r>
      <w:r>
        <w:rPr>
          <w:rFonts w:cs="Arial"/>
          <w:rtl/>
        </w:rPr>
        <w:t xml:space="preserve"> تعزيز فعالية العلاج وسلامة المرضى</w:t>
      </w:r>
      <w:r>
        <w:t>.</w:t>
      </w:r>
    </w:p>
    <w:sectPr w:rsidR="00355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8C5"/>
    <w:rsid w:val="00355309"/>
    <w:rsid w:val="003868C5"/>
    <w:rsid w:val="005222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 N Y</dc:creator>
  <cp:keywords/>
  <dc:description/>
  <cp:lastModifiedBy>S O N Y</cp:lastModifiedBy>
  <cp:revision>2</cp:revision>
  <dcterms:created xsi:type="dcterms:W3CDTF">2025-03-30T14:29:00Z</dcterms:created>
  <dcterms:modified xsi:type="dcterms:W3CDTF">2025-03-30T14:31:00Z</dcterms:modified>
</cp:coreProperties>
</file>