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D8" w:rsidRDefault="00425AD8" w:rsidP="00425AD8">
      <w:pPr>
        <w:tabs>
          <w:tab w:val="left" w:pos="707"/>
          <w:tab w:val="left" w:pos="2636"/>
        </w:tabs>
        <w:rPr>
          <w:b/>
          <w:bCs/>
          <w:sz w:val="32"/>
          <w:szCs w:val="32"/>
          <w:u w:val="double"/>
        </w:rPr>
      </w:pPr>
      <w:r>
        <w:rPr>
          <w:rFonts w:hint="cs"/>
          <w:b/>
          <w:bCs/>
          <w:sz w:val="32"/>
          <w:szCs w:val="32"/>
          <w:rtl/>
        </w:rPr>
        <w:t xml:space="preserve">  </w:t>
      </w:r>
      <w:r>
        <w:rPr>
          <w:rFonts w:hint="cs"/>
          <w:b/>
          <w:bCs/>
          <w:sz w:val="32"/>
          <w:szCs w:val="32"/>
          <w:u w:val="double"/>
          <w:rtl/>
        </w:rPr>
        <w:t>الـخلاصــــــــة</w:t>
      </w:r>
    </w:p>
    <w:p w:rsidR="00425AD8" w:rsidRDefault="00425AD8" w:rsidP="00425AD8">
      <w:pPr>
        <w:tabs>
          <w:tab w:val="left" w:pos="707"/>
          <w:tab w:val="left" w:pos="2636"/>
        </w:tabs>
        <w:rPr>
          <w:rtl/>
        </w:rPr>
      </w:pPr>
    </w:p>
    <w:p w:rsidR="00425AD8" w:rsidRDefault="00425AD8" w:rsidP="00425AD8">
      <w:pPr>
        <w:tabs>
          <w:tab w:val="left" w:pos="707"/>
          <w:tab w:val="left" w:pos="2636"/>
        </w:tabs>
        <w:spacing w:line="360" w:lineRule="auto"/>
        <w:ind w:right="-284"/>
        <w:jc w:val="center"/>
        <w:rPr>
          <w:sz w:val="28"/>
          <w:szCs w:val="28"/>
          <w:rtl/>
          <w:lang/>
        </w:rPr>
      </w:pPr>
      <w:r>
        <w:rPr>
          <w:rFonts w:hint="cs"/>
          <w:sz w:val="28"/>
          <w:szCs w:val="28"/>
          <w:rtl/>
          <w:lang/>
        </w:rPr>
        <w:t xml:space="preserve">      يخدم الفحص الشامل وفهم المبيض ,الرحم الحامل وغير الحامل والمشيمة في الماعز عدة أهداف، تشمل إدارة الإنجاب ومراقبة الحمل وتشخيص المشكلات الإنجابية وإدارتها وتسهيل الأبحاث في مجال تكاثر الماعز.</w:t>
      </w:r>
      <w:r>
        <w:rPr>
          <w:rFonts w:ascii="inherit" w:hAnsi="inherit" w:cs="Courier New"/>
          <w:color w:val="202124"/>
          <w:sz w:val="28"/>
          <w:szCs w:val="28"/>
          <w:rtl/>
          <w:lang/>
        </w:rPr>
        <w:t xml:space="preserve"> </w:t>
      </w:r>
      <w:r>
        <w:rPr>
          <w:rFonts w:hint="cs"/>
          <w:sz w:val="28"/>
          <w:szCs w:val="28"/>
          <w:rtl/>
          <w:lang/>
        </w:rPr>
        <w:t>وهذا مهم لتحسين الصحة الإنجابية والإنتاجية والتعزيز الوراثي للماعز.</w:t>
      </w:r>
    </w:p>
    <w:p w:rsidR="00425AD8" w:rsidRDefault="00425AD8" w:rsidP="00425AD8">
      <w:pPr>
        <w:tabs>
          <w:tab w:val="left" w:pos="707"/>
          <w:tab w:val="left" w:pos="2636"/>
        </w:tabs>
        <w:rPr>
          <w:sz w:val="28"/>
          <w:szCs w:val="28"/>
          <w:rtl/>
          <w:lang/>
        </w:rPr>
      </w:pPr>
    </w:p>
    <w:p w:rsidR="00425AD8" w:rsidRDefault="00425AD8" w:rsidP="00425AD8">
      <w:pPr>
        <w:spacing w:line="360" w:lineRule="auto"/>
        <w:ind w:right="-284"/>
        <w:rPr>
          <w:sz w:val="28"/>
          <w:szCs w:val="28"/>
          <w:rtl/>
        </w:rPr>
      </w:pPr>
      <w:r>
        <w:rPr>
          <w:rFonts w:hint="cs"/>
          <w:sz w:val="28"/>
          <w:szCs w:val="28"/>
          <w:rtl/>
          <w:lang/>
        </w:rPr>
        <w:t xml:space="preserve">      يهدف هذا البحث إلى تسجيل وتحليل الخصائص </w:t>
      </w:r>
      <w:proofErr w:type="spellStart"/>
      <w:r>
        <w:rPr>
          <w:rFonts w:hint="cs"/>
          <w:sz w:val="28"/>
          <w:szCs w:val="28"/>
          <w:rtl/>
          <w:lang/>
        </w:rPr>
        <w:t>المورفومترية</w:t>
      </w:r>
      <w:proofErr w:type="spellEnd"/>
      <w:r>
        <w:rPr>
          <w:rFonts w:hint="cs"/>
          <w:sz w:val="28"/>
          <w:szCs w:val="28"/>
          <w:rtl/>
          <w:lang/>
        </w:rPr>
        <w:t xml:space="preserve"> والنسيجية والكيميائية النسيجية للمبيض والرحم الحامل والمشيمة في الماعز المحلي (</w:t>
      </w:r>
      <w:r>
        <w:rPr>
          <w:b/>
          <w:bCs/>
          <w:i/>
          <w:iCs/>
          <w:sz w:val="28"/>
          <w:szCs w:val="28"/>
        </w:rPr>
        <w:t xml:space="preserve">Capra </w:t>
      </w:r>
      <w:proofErr w:type="spellStart"/>
      <w:r>
        <w:rPr>
          <w:b/>
          <w:bCs/>
          <w:i/>
          <w:iCs/>
          <w:sz w:val="28"/>
          <w:szCs w:val="28"/>
        </w:rPr>
        <w:t>hircus</w:t>
      </w:r>
      <w:proofErr w:type="spellEnd"/>
      <w:r>
        <w:rPr>
          <w:rFonts w:hint="cs"/>
          <w:sz w:val="28"/>
          <w:szCs w:val="28"/>
          <w:rtl/>
          <w:lang/>
        </w:rPr>
        <w:t>) خلال مراحل الحمل المختلفة</w:t>
      </w:r>
      <w:r>
        <w:rPr>
          <w:rFonts w:hint="cs"/>
          <w:sz w:val="28"/>
          <w:szCs w:val="28"/>
          <w:rtl/>
        </w:rPr>
        <w:t>.</w:t>
      </w:r>
      <w:r>
        <w:rPr>
          <w:rFonts w:ascii="inherit" w:hAnsi="inherit" w:cs="Courier New"/>
          <w:color w:val="202124"/>
          <w:sz w:val="28"/>
          <w:szCs w:val="28"/>
          <w:rtl/>
          <w:lang/>
        </w:rPr>
        <w:t xml:space="preserve"> </w:t>
      </w:r>
      <w:r>
        <w:rPr>
          <w:rFonts w:hint="cs"/>
          <w:sz w:val="28"/>
          <w:szCs w:val="28"/>
          <w:rtl/>
          <w:lang/>
        </w:rPr>
        <w:t>تم اختيار ستة عشر من إناث الماعز المنزلية السليمة (</w:t>
      </w:r>
      <w:r>
        <w:rPr>
          <w:b/>
          <w:bCs/>
          <w:i/>
          <w:iCs/>
          <w:sz w:val="28"/>
          <w:szCs w:val="28"/>
        </w:rPr>
        <w:t xml:space="preserve">Capra </w:t>
      </w:r>
      <w:proofErr w:type="spellStart"/>
      <w:r>
        <w:rPr>
          <w:b/>
          <w:bCs/>
          <w:i/>
          <w:iCs/>
          <w:sz w:val="28"/>
          <w:szCs w:val="28"/>
        </w:rPr>
        <w:t>hircus</w:t>
      </w:r>
      <w:proofErr w:type="spellEnd"/>
      <w:r>
        <w:rPr>
          <w:rFonts w:hint="cs"/>
          <w:sz w:val="28"/>
          <w:szCs w:val="28"/>
          <w:rtl/>
          <w:lang/>
        </w:rPr>
        <w:t>) لجمع الأعضاء. تم تصنيف إناث الماعز إلى مجموعتين: الماعز الناضجة والغير الحامل (</w:t>
      </w:r>
      <w:r>
        <w:rPr>
          <w:rFonts w:hint="cs"/>
          <w:b/>
          <w:bCs/>
          <w:sz w:val="28"/>
          <w:szCs w:val="28"/>
          <w:rtl/>
          <w:lang/>
        </w:rPr>
        <w:t>العدد = 4)</w:t>
      </w:r>
      <w:r>
        <w:rPr>
          <w:rFonts w:hint="cs"/>
          <w:sz w:val="28"/>
          <w:szCs w:val="28"/>
          <w:rtl/>
          <w:lang/>
        </w:rPr>
        <w:t xml:space="preserve"> والماعز الحامل ذات الحمل الواحد (</w:t>
      </w:r>
      <w:r>
        <w:rPr>
          <w:rFonts w:hint="cs"/>
          <w:b/>
          <w:bCs/>
          <w:sz w:val="28"/>
          <w:szCs w:val="28"/>
          <w:rtl/>
          <w:lang/>
        </w:rPr>
        <w:t>العدد = 12</w:t>
      </w:r>
      <w:r>
        <w:rPr>
          <w:rFonts w:hint="cs"/>
          <w:sz w:val="28"/>
          <w:szCs w:val="28"/>
          <w:rtl/>
          <w:lang/>
        </w:rPr>
        <w:t>). تم تصنيف الماعز الحوامل إلى ثلاث مجموعات بناءً على فترة الحمل: الحمل المبكر (</w:t>
      </w:r>
      <w:r>
        <w:rPr>
          <w:rFonts w:hint="cs"/>
          <w:b/>
          <w:bCs/>
          <w:sz w:val="28"/>
          <w:szCs w:val="28"/>
          <w:rtl/>
          <w:lang/>
        </w:rPr>
        <w:t>25-35 يومًا</w:t>
      </w:r>
      <w:r>
        <w:rPr>
          <w:rFonts w:hint="cs"/>
          <w:sz w:val="28"/>
          <w:szCs w:val="28"/>
          <w:rtl/>
          <w:lang/>
        </w:rPr>
        <w:t>)، منتصف الحمل (</w:t>
      </w:r>
      <w:r>
        <w:rPr>
          <w:rFonts w:hint="cs"/>
          <w:b/>
          <w:bCs/>
          <w:sz w:val="28"/>
          <w:szCs w:val="28"/>
          <w:rtl/>
          <w:lang/>
        </w:rPr>
        <w:t>60-70 يومًا</w:t>
      </w:r>
      <w:r>
        <w:rPr>
          <w:rFonts w:hint="cs"/>
          <w:sz w:val="28"/>
          <w:szCs w:val="28"/>
          <w:rtl/>
          <w:lang/>
        </w:rPr>
        <w:t>)، والحمل المتأخر (</w:t>
      </w:r>
      <w:r>
        <w:rPr>
          <w:rFonts w:hint="cs"/>
          <w:b/>
          <w:bCs/>
          <w:sz w:val="28"/>
          <w:szCs w:val="28"/>
          <w:rtl/>
          <w:lang/>
        </w:rPr>
        <w:t>120-130 يومًا</w:t>
      </w:r>
      <w:r>
        <w:rPr>
          <w:rFonts w:hint="cs"/>
          <w:sz w:val="28"/>
          <w:szCs w:val="28"/>
          <w:rtl/>
          <w:lang/>
        </w:rPr>
        <w:t>).</w:t>
      </w:r>
      <w:r>
        <w:rPr>
          <w:rFonts w:ascii="inherit" w:hAnsi="inherit" w:cs="Courier New"/>
          <w:color w:val="202124"/>
          <w:sz w:val="28"/>
          <w:szCs w:val="28"/>
          <w:rtl/>
          <w:lang/>
        </w:rPr>
        <w:t xml:space="preserve"> </w:t>
      </w:r>
      <w:r>
        <w:rPr>
          <w:rFonts w:asciiTheme="majorBidi" w:hAnsiTheme="majorBidi" w:cstheme="majorBidi" w:hint="cs"/>
          <w:color w:val="202124"/>
          <w:sz w:val="28"/>
          <w:szCs w:val="28"/>
          <w:rtl/>
          <w:lang/>
        </w:rPr>
        <w:t>تم</w:t>
      </w:r>
      <w:r>
        <w:rPr>
          <w:rFonts w:ascii="inherit" w:hAnsi="inherit" w:cs="Courier New"/>
          <w:color w:val="202124"/>
          <w:sz w:val="28"/>
          <w:szCs w:val="28"/>
          <w:rtl/>
          <w:lang/>
        </w:rPr>
        <w:t xml:space="preserve"> </w:t>
      </w:r>
      <w:r>
        <w:rPr>
          <w:rFonts w:hint="cs"/>
          <w:sz w:val="28"/>
          <w:szCs w:val="28"/>
          <w:rtl/>
          <w:lang/>
        </w:rPr>
        <w:t xml:space="preserve">تحديد مراحل الحمل  باتباع طريقتين: الفحص المجهري للجنين في فترة الحمل المبكرة والاستفادة من الصيغة </w:t>
      </w:r>
      <w:r>
        <w:rPr>
          <w:sz w:val="28"/>
          <w:szCs w:val="28"/>
          <w:lang/>
        </w:rPr>
        <w:t>Y</w:t>
      </w:r>
      <w:r>
        <w:rPr>
          <w:b/>
          <w:bCs/>
          <w:sz w:val="28"/>
          <w:szCs w:val="28"/>
        </w:rPr>
        <w:t xml:space="preserve"> = 2.1 (X + 17)</w:t>
      </w:r>
      <w:r>
        <w:rPr>
          <w:rFonts w:hint="cs"/>
          <w:sz w:val="28"/>
          <w:szCs w:val="28"/>
          <w:rtl/>
          <w:lang/>
        </w:rPr>
        <w:t xml:space="preserve"> في فترات الحمل المتوسطة والمتأخرة.</w:t>
      </w:r>
      <w:r>
        <w:rPr>
          <w:rFonts w:hint="cs"/>
          <w:sz w:val="28"/>
          <w:szCs w:val="28"/>
          <w:rtl/>
        </w:rPr>
        <w:t xml:space="preserve">         </w:t>
      </w:r>
    </w:p>
    <w:p w:rsidR="00425AD8" w:rsidRDefault="00425AD8" w:rsidP="00425AD8">
      <w:pPr>
        <w:tabs>
          <w:tab w:val="left" w:pos="707"/>
        </w:tabs>
        <w:ind w:left="-1" w:right="-284"/>
        <w:jc w:val="center"/>
        <w:rPr>
          <w:sz w:val="28"/>
          <w:szCs w:val="28"/>
          <w:rtl/>
        </w:rPr>
      </w:pPr>
    </w:p>
    <w:p w:rsidR="00425AD8" w:rsidRDefault="00425AD8" w:rsidP="00425AD8">
      <w:pPr>
        <w:tabs>
          <w:tab w:val="left" w:pos="707"/>
          <w:tab w:val="left" w:pos="2636"/>
        </w:tabs>
        <w:spacing w:line="360" w:lineRule="auto"/>
        <w:ind w:right="-284"/>
        <w:rPr>
          <w:sz w:val="28"/>
          <w:szCs w:val="28"/>
          <w:lang/>
        </w:rPr>
      </w:pPr>
      <w:r>
        <w:rPr>
          <w:rFonts w:hint="cs"/>
          <w:sz w:val="28"/>
          <w:szCs w:val="28"/>
          <w:rtl/>
          <w:lang/>
        </w:rPr>
        <w:t xml:space="preserve">     وجدت الدراسة وجود زيادات معنوية في أبعاد ووزن المبايض بين الماعز غير الحامل والحوامل وفي مراحل الحمل المختلفة. وكان للمبيض الأيمن فرق أكبر في الوزن والابعاد في كلا المجموعتين. مع تقدم الحمل، تزداد أبعاد القرن الحامل، القرن غير الحامل، جسم الرحم وعنق الرحم بشكل ملحوظ، مع وجود اختلاف ملحوظ بين القرنين في الغير حامل وفي مراحل الحمل. تغير شكل المشيمة مع تقدم الحمل. وجدت الدراسة زيادة كبيرة في طول وعرض وحجم ووزن المشيمة مع تقدم الحمل.</w:t>
      </w:r>
    </w:p>
    <w:p w:rsidR="00425AD8" w:rsidRDefault="00425AD8" w:rsidP="00425AD8">
      <w:pPr>
        <w:tabs>
          <w:tab w:val="left" w:pos="707"/>
          <w:tab w:val="left" w:pos="2636"/>
        </w:tabs>
        <w:spacing w:line="360" w:lineRule="auto"/>
        <w:ind w:right="-284"/>
        <w:rPr>
          <w:sz w:val="28"/>
          <w:szCs w:val="28"/>
          <w:rtl/>
        </w:rPr>
      </w:pPr>
    </w:p>
    <w:p w:rsidR="00425AD8" w:rsidRDefault="00425AD8" w:rsidP="00425AD8">
      <w:pPr>
        <w:tabs>
          <w:tab w:val="left" w:pos="707"/>
          <w:tab w:val="left" w:pos="2636"/>
        </w:tabs>
        <w:spacing w:line="360" w:lineRule="auto"/>
        <w:ind w:right="-284"/>
        <w:rPr>
          <w:sz w:val="28"/>
          <w:szCs w:val="28"/>
          <w:lang/>
        </w:rPr>
      </w:pPr>
      <w:r>
        <w:rPr>
          <w:rFonts w:hint="cs"/>
          <w:sz w:val="28"/>
          <w:szCs w:val="28"/>
          <w:rtl/>
        </w:rPr>
        <w:t xml:space="preserve">    </w:t>
      </w:r>
      <w:r>
        <w:rPr>
          <w:rFonts w:hint="cs"/>
          <w:sz w:val="28"/>
          <w:szCs w:val="28"/>
          <w:rtl/>
          <w:lang/>
        </w:rPr>
        <w:t xml:space="preserve">أظهر التحليل النسيجي تغيرات معنوية في أقطار حويصلات المبيض في الماعز الحوامل مقارنة بالحيوانات غير الحامل. بينما لا توجد اختلافات في البنية النسيجية العامة بين المبيضين. قامت الدراسة بتحليل جدار الرحم في الماعز الحوامل وغير الحوامل نسيجيا، وكشفت عن وجود ثلاث طبقات: محيط الرحم، وعضل الرحم، وبطانة الرحم. تتميز هذه الطبقات بكونها أكثر سمكا أثناء الحمل. يبطن الرحم في الحيوانات غير الحامل بخلايا ظهارية عمودية طويلة، في حين أن </w:t>
      </w:r>
      <w:r>
        <w:rPr>
          <w:rFonts w:hint="cs"/>
          <w:sz w:val="28"/>
          <w:szCs w:val="28"/>
          <w:rtl/>
          <w:lang/>
        </w:rPr>
        <w:lastRenderedPageBreak/>
        <w:t>الحيوانات الحامل تتميز بأن لديها ظهارة مسلوخة. التركيب الغدي لنسيج الرحم، يتميز بوجود خلايا ظهارية عمودية لدى الحامل وغير الحامل، وتفرز مواد تدعم التطور الجنيني.</w:t>
      </w:r>
    </w:p>
    <w:p w:rsidR="00425AD8" w:rsidRDefault="00425AD8" w:rsidP="00425AD8">
      <w:pPr>
        <w:tabs>
          <w:tab w:val="left" w:pos="707"/>
          <w:tab w:val="left" w:pos="2636"/>
        </w:tabs>
        <w:spacing w:line="360" w:lineRule="auto"/>
        <w:ind w:right="-426"/>
        <w:rPr>
          <w:sz w:val="28"/>
          <w:szCs w:val="28"/>
          <w:rtl/>
          <w:lang/>
        </w:rPr>
      </w:pPr>
    </w:p>
    <w:p w:rsidR="00425AD8" w:rsidRDefault="00425AD8" w:rsidP="00425AD8">
      <w:pPr>
        <w:tabs>
          <w:tab w:val="left" w:pos="707"/>
          <w:tab w:val="left" w:pos="2636"/>
        </w:tabs>
        <w:rPr>
          <w:sz w:val="28"/>
          <w:szCs w:val="28"/>
        </w:rPr>
      </w:pPr>
    </w:p>
    <w:p w:rsidR="00425AD8" w:rsidRDefault="00425AD8" w:rsidP="00425AD8">
      <w:pPr>
        <w:tabs>
          <w:tab w:val="left" w:pos="707"/>
          <w:tab w:val="left" w:pos="2636"/>
        </w:tabs>
        <w:spacing w:line="360" w:lineRule="auto"/>
        <w:ind w:right="-567"/>
        <w:rPr>
          <w:sz w:val="28"/>
          <w:szCs w:val="28"/>
        </w:rPr>
      </w:pPr>
      <w:r>
        <w:rPr>
          <w:rFonts w:hint="cs"/>
          <w:sz w:val="28"/>
          <w:szCs w:val="28"/>
          <w:rtl/>
          <w:lang/>
        </w:rPr>
        <w:t xml:space="preserve">    المشيمة في الماعز، وهي المشيمية، التي تتكون من الزغابة المشيمية الجنينية وخبايا الرحم الأمومي. أثناء الزرع المشيمي تظهر الزغابة المشيمية على شكل أصابع، وبعد ذلك تظهر </w:t>
      </w:r>
      <w:proofErr w:type="spellStart"/>
      <w:r>
        <w:rPr>
          <w:rFonts w:hint="cs"/>
          <w:sz w:val="28"/>
          <w:szCs w:val="28"/>
          <w:rtl/>
          <w:lang/>
        </w:rPr>
        <w:t>الزغابات</w:t>
      </w:r>
      <w:proofErr w:type="spellEnd"/>
      <w:r>
        <w:rPr>
          <w:rFonts w:hint="cs"/>
          <w:sz w:val="28"/>
          <w:szCs w:val="28"/>
          <w:rtl/>
          <w:lang/>
        </w:rPr>
        <w:t xml:space="preserve"> الأولية والثانوية </w:t>
      </w:r>
      <w:proofErr w:type="spellStart"/>
      <w:r>
        <w:rPr>
          <w:rFonts w:hint="cs"/>
          <w:sz w:val="28"/>
          <w:szCs w:val="28"/>
          <w:rtl/>
          <w:lang/>
        </w:rPr>
        <w:t>والثالثية</w:t>
      </w:r>
      <w:proofErr w:type="spellEnd"/>
      <w:r>
        <w:rPr>
          <w:rFonts w:hint="cs"/>
          <w:sz w:val="28"/>
          <w:szCs w:val="28"/>
          <w:rtl/>
          <w:lang/>
        </w:rPr>
        <w:t xml:space="preserve"> حيث تنشأ من الصفيحة المشيمية</w:t>
      </w:r>
    </w:p>
    <w:p w:rsidR="00425AD8" w:rsidRDefault="00425AD8" w:rsidP="00425AD8">
      <w:pPr>
        <w:tabs>
          <w:tab w:val="left" w:pos="707"/>
          <w:tab w:val="left" w:pos="2636"/>
        </w:tabs>
        <w:spacing w:line="360" w:lineRule="auto"/>
        <w:ind w:right="-284"/>
        <w:rPr>
          <w:sz w:val="28"/>
          <w:szCs w:val="28"/>
          <w:lang/>
        </w:rPr>
      </w:pPr>
      <w:r>
        <w:rPr>
          <w:rFonts w:hint="cs"/>
          <w:sz w:val="28"/>
          <w:szCs w:val="28"/>
          <w:rtl/>
          <w:lang/>
        </w:rPr>
        <w:t>يختلف توزيع الأوعية الدموية للمشيمة خلال فترة الحمل، حيث يكون توزيعها معتدلاً في منتصف الحمل ونلاحظ زيادة كبيرة في أواخر الحمل، كما يتضح ذلك من الفحص النسيجي. تظهر خلايا الأرومة الغاذية الثنائية النواة صغيرة ومستديرة ولها نواتان في جميع مراحل الحمل، وتتناقص بعد 120 يومًا.</w:t>
      </w:r>
    </w:p>
    <w:p w:rsidR="00425AD8" w:rsidRPr="00425AD8" w:rsidRDefault="00425AD8" w:rsidP="001F1066">
      <w:pPr>
        <w:tabs>
          <w:tab w:val="left" w:pos="707"/>
          <w:tab w:val="left" w:pos="2636"/>
        </w:tabs>
        <w:spacing w:line="360" w:lineRule="auto"/>
        <w:ind w:right="-284"/>
        <w:rPr>
          <w:sz w:val="28"/>
          <w:szCs w:val="28"/>
          <w:lang/>
        </w:rPr>
      </w:pPr>
    </w:p>
    <w:p w:rsidR="00DF0437" w:rsidRPr="001F1066" w:rsidRDefault="00324725"/>
    <w:sectPr w:rsidR="00DF0437" w:rsidRPr="001F1066" w:rsidSect="004818C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2287" w:usb1="80000000" w:usb2="00000008" w:usb3="00000000" w:csb0="000000D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31EA1"/>
    <w:rsid w:val="000B5CEB"/>
    <w:rsid w:val="000D6154"/>
    <w:rsid w:val="001253B8"/>
    <w:rsid w:val="00192027"/>
    <w:rsid w:val="001F1066"/>
    <w:rsid w:val="00201EF9"/>
    <w:rsid w:val="00324725"/>
    <w:rsid w:val="00425AD8"/>
    <w:rsid w:val="004818C0"/>
    <w:rsid w:val="004C5DB5"/>
    <w:rsid w:val="004C77CD"/>
    <w:rsid w:val="006312CA"/>
    <w:rsid w:val="0065130D"/>
    <w:rsid w:val="006C4AAD"/>
    <w:rsid w:val="006E2FBC"/>
    <w:rsid w:val="00831EA1"/>
    <w:rsid w:val="008E7A73"/>
    <w:rsid w:val="00AF6B34"/>
    <w:rsid w:val="00BC334F"/>
    <w:rsid w:val="00D167B5"/>
    <w:rsid w:val="00E66D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6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515221">
      <w:bodyDiv w:val="1"/>
      <w:marLeft w:val="0"/>
      <w:marRight w:val="0"/>
      <w:marTop w:val="0"/>
      <w:marBottom w:val="0"/>
      <w:divBdr>
        <w:top w:val="none" w:sz="0" w:space="0" w:color="auto"/>
        <w:left w:val="none" w:sz="0" w:space="0" w:color="auto"/>
        <w:bottom w:val="none" w:sz="0" w:space="0" w:color="auto"/>
        <w:right w:val="none" w:sz="0" w:space="0" w:color="auto"/>
      </w:divBdr>
    </w:div>
    <w:div w:id="689994236">
      <w:bodyDiv w:val="1"/>
      <w:marLeft w:val="0"/>
      <w:marRight w:val="0"/>
      <w:marTop w:val="0"/>
      <w:marBottom w:val="0"/>
      <w:divBdr>
        <w:top w:val="none" w:sz="0" w:space="0" w:color="auto"/>
        <w:left w:val="none" w:sz="0" w:space="0" w:color="auto"/>
        <w:bottom w:val="none" w:sz="0" w:space="0" w:color="auto"/>
        <w:right w:val="none" w:sz="0" w:space="0" w:color="auto"/>
      </w:divBdr>
    </w:div>
    <w:div w:id="19669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DR.Ahmed Saker 2O14</cp:lastModifiedBy>
  <cp:revision>67</cp:revision>
  <dcterms:created xsi:type="dcterms:W3CDTF">2024-08-28T09:03:00Z</dcterms:created>
  <dcterms:modified xsi:type="dcterms:W3CDTF">2024-10-14T09:38:00Z</dcterms:modified>
</cp:coreProperties>
</file>