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9B9E" w14:textId="61E4F520" w:rsidR="00CF030B" w:rsidRDefault="00CF030B" w:rsidP="00CF030B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279CC2A4" w14:textId="77777777" w:rsidR="00380C5B" w:rsidRDefault="00380C5B" w:rsidP="00CF030B">
      <w:pPr>
        <w:jc w:val="right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14:paraId="6E34328B" w14:textId="2024A1EF" w:rsidR="00380C5B" w:rsidRDefault="00380C5B" w:rsidP="00380C5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التوصيات</w:t>
      </w:r>
    </w:p>
    <w:p w14:paraId="2A9540F9" w14:textId="16EA0E95" w:rsidR="00000000" w:rsidRPr="00380C5B" w:rsidRDefault="00380C5B" w:rsidP="00380C5B">
      <w:pPr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0C5B">
        <w:rPr>
          <w:rFonts w:asciiTheme="majorBidi" w:hAnsiTheme="majorBidi" w:cstheme="majorBidi"/>
          <w:sz w:val="28"/>
          <w:szCs w:val="28"/>
          <w:rtl/>
          <w:lang w:bidi="ar-IQ"/>
        </w:rPr>
        <w:t>ان الفساد افة تفتك بالفرد والمجتمع ، وتعمل على تأخر تقدمه ونشر المظاهر السلبية فيه ، لذا ينبغي معالجته والقضاء عليه ، فهو من حيث الاثر لا يقل خطورة عن الارهاب .</w:t>
      </w:r>
    </w:p>
    <w:p w14:paraId="3AEA5B50" w14:textId="66C8EC0E" w:rsidR="00000000" w:rsidRPr="00380C5B" w:rsidRDefault="00380C5B" w:rsidP="00380C5B">
      <w:pPr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0C5B">
        <w:rPr>
          <w:rFonts w:asciiTheme="majorBidi" w:hAnsiTheme="majorBidi" w:cstheme="majorBidi"/>
          <w:sz w:val="28"/>
          <w:szCs w:val="28"/>
          <w:rtl/>
          <w:lang w:bidi="ar-IQ"/>
        </w:rPr>
        <w:t>ان مكافحة الفساد هو واجب مشترك على الفرد مع الدولة من خلاله مساهمته في الابلاغ عن حالات الفساد للاجهزة المختصة ، وبما يساعد في الحد من هذه الظاهرة تدريجياَ ، والقضاء عليها نهائياً .</w:t>
      </w:r>
    </w:p>
    <w:p w14:paraId="38651276" w14:textId="12C31EEE" w:rsidR="00380C5B" w:rsidRPr="00380C5B" w:rsidRDefault="00380C5B" w:rsidP="00380C5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80C5B">
        <w:rPr>
          <w:rFonts w:asciiTheme="majorBidi" w:eastAsiaTheme="minorEastAsia" w:hAnsiTheme="majorBidi" w:cstheme="majorBidi"/>
          <w:sz w:val="28"/>
          <w:szCs w:val="28"/>
          <w:rtl/>
          <w:lang w:bidi="ar-IQ"/>
        </w:rPr>
        <w:t>على الافراد ايضاً الالتزام بالقوانين ، والمساهمة في انفاذها في المجتمع ، وضرورة الامتناع عن تقديم اية مبالغ مالية غير مشروعة لانجاز معاملاتهم ، بشكل مخالف للقانون</w:t>
      </w:r>
    </w:p>
    <w:sectPr w:rsidR="00380C5B" w:rsidRPr="00380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78F"/>
    <w:multiLevelType w:val="hybridMultilevel"/>
    <w:tmpl w:val="F11C5E3A"/>
    <w:lvl w:ilvl="0" w:tplc="57A82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2B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46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4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8F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07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65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25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701C00"/>
    <w:multiLevelType w:val="hybridMultilevel"/>
    <w:tmpl w:val="D23603C6"/>
    <w:lvl w:ilvl="0" w:tplc="57A82AF6">
      <w:start w:val="1"/>
      <w:numFmt w:val="bullet"/>
      <w:lvlText w:val="•"/>
      <w:lvlJc w:val="left"/>
      <w:pPr>
        <w:ind w:left="88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72"/>
    <w:rsid w:val="00315E5E"/>
    <w:rsid w:val="00380C5B"/>
    <w:rsid w:val="005D6472"/>
    <w:rsid w:val="00CF030B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E559"/>
  <w15:chartTrackingRefBased/>
  <w15:docId w15:val="{17046098-D07C-4B7B-8B99-0A55D688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7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8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Maher</cp:lastModifiedBy>
  <cp:revision>7</cp:revision>
  <cp:lastPrinted>2024-06-12T06:36:00Z</cp:lastPrinted>
  <dcterms:created xsi:type="dcterms:W3CDTF">2024-06-02T09:51:00Z</dcterms:created>
  <dcterms:modified xsi:type="dcterms:W3CDTF">2024-06-12T06:51:00Z</dcterms:modified>
</cp:coreProperties>
</file>