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4DAAF" w14:textId="77777777" w:rsidR="0031324B" w:rsidRDefault="0031324B" w:rsidP="0031324B">
      <w:pPr>
        <w:bidi/>
        <w:spacing w:before="100" w:beforeAutospacing="1" w:after="100" w:afterAutospacing="1" w:line="240" w:lineRule="auto"/>
        <w:rPr>
          <w:rFonts w:ascii="Times New Roman" w:eastAsia="Times New Roman" w:hAnsi="Times New Roman" w:cs="Times New Roman"/>
          <w:b/>
          <w:bCs/>
          <w:kern w:val="0"/>
          <w:sz w:val="24"/>
          <w:szCs w:val="24"/>
          <w:rtl/>
          <w14:ligatures w14:val="none"/>
        </w:rPr>
      </w:pPr>
      <w:r w:rsidRPr="0031324B">
        <w:rPr>
          <w:rFonts w:ascii="Times New Roman" w:eastAsia="Times New Roman" w:hAnsi="Times New Roman" w:cs="Times New Roman"/>
          <w:b/>
          <w:bCs/>
          <w:color w:val="80340D" w:themeColor="accent2" w:themeShade="80"/>
          <w:kern w:val="0"/>
          <w:sz w:val="40"/>
          <w:szCs w:val="40"/>
          <w:rtl/>
          <w14:ligatures w14:val="none"/>
        </w:rPr>
        <w:t>ورشة عمل</w:t>
      </w:r>
      <w:r w:rsidRPr="0031324B">
        <w:rPr>
          <w:rFonts w:ascii="Times New Roman" w:eastAsia="Times New Roman" w:hAnsi="Times New Roman" w:cs="Times New Roman"/>
          <w:color w:val="80340D" w:themeColor="accent2" w:themeShade="80"/>
          <w:kern w:val="0"/>
          <w:sz w:val="24"/>
          <w:szCs w:val="24"/>
          <w14:ligatures w14:val="none"/>
        </w:rPr>
        <w:br/>
      </w:r>
      <w:r w:rsidRPr="0031324B">
        <w:rPr>
          <w:rFonts w:ascii="Times New Roman" w:eastAsia="Times New Roman" w:hAnsi="Times New Roman" w:cs="Times New Roman"/>
          <w:b/>
          <w:bCs/>
          <w:color w:val="80340D" w:themeColor="accent2" w:themeShade="80"/>
          <w:kern w:val="0"/>
          <w:sz w:val="36"/>
          <w:szCs w:val="36"/>
          <w:rtl/>
          <w14:ligatures w14:val="none"/>
        </w:rPr>
        <w:t>الاحتراق الوظيفي والممارسة المهنية لدى موظفي المؤسسات الحكومية</w:t>
      </w:r>
      <w:r w:rsidRPr="0031324B">
        <w:rPr>
          <w:rFonts w:ascii="Times New Roman" w:eastAsia="Times New Roman" w:hAnsi="Times New Roman" w:cs="Times New Roman"/>
          <w:kern w:val="0"/>
          <w:sz w:val="24"/>
          <w:szCs w:val="24"/>
          <w14:ligatures w14:val="none"/>
        </w:rPr>
        <w:br/>
      </w:r>
    </w:p>
    <w:p w14:paraId="22553E1B" w14:textId="63331A4D" w:rsidR="0031324B" w:rsidRPr="0031324B" w:rsidRDefault="0031324B" w:rsidP="0031324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b/>
          <w:bCs/>
          <w:color w:val="80340D" w:themeColor="accent2" w:themeShade="80"/>
          <w:kern w:val="0"/>
          <w:sz w:val="24"/>
          <w:szCs w:val="24"/>
          <w:rtl/>
          <w14:ligatures w14:val="none"/>
        </w:rPr>
        <w:t>مقدمة</w:t>
      </w:r>
      <w:r w:rsidRPr="0031324B">
        <w:rPr>
          <w:rFonts w:ascii="Times New Roman" w:eastAsia="Times New Roman" w:hAnsi="Times New Roman" w:cs="Times New Roman"/>
          <w:b/>
          <w:bCs/>
          <w:color w:val="80340D" w:themeColor="accent2" w:themeShade="80"/>
          <w:kern w:val="0"/>
          <w:sz w:val="24"/>
          <w:szCs w:val="24"/>
          <w14:ligatures w14:val="none"/>
        </w:rPr>
        <w:t>:</w:t>
      </w:r>
      <w:r w:rsidRPr="0031324B">
        <w:rPr>
          <w:rFonts w:ascii="Times New Roman" w:eastAsia="Times New Roman" w:hAnsi="Times New Roman" w:cs="Times New Roman"/>
          <w:kern w:val="0"/>
          <w:sz w:val="24"/>
          <w:szCs w:val="24"/>
          <w14:ligatures w14:val="none"/>
        </w:rPr>
        <w:br/>
      </w:r>
      <w:r w:rsidRPr="0031324B">
        <w:rPr>
          <w:rFonts w:ascii="Times New Roman" w:eastAsia="Times New Roman" w:hAnsi="Times New Roman" w:cs="Times New Roman"/>
          <w:kern w:val="0"/>
          <w:sz w:val="24"/>
          <w:szCs w:val="24"/>
          <w:rtl/>
          <w14:ligatures w14:val="none"/>
        </w:rPr>
        <w:t xml:space="preserve">في بيئة العمل الحالية، يواجه موظفو المؤسسات الحكومية العديد من التحديات التي تؤثر على ممارساتهم المهنية وصحتهم النفسية. مع تزايد الضغوطات، قد يعاني البعض من </w:t>
      </w:r>
      <w:r w:rsidRPr="0031324B">
        <w:rPr>
          <w:rFonts w:ascii="Times New Roman" w:eastAsia="Times New Roman" w:hAnsi="Times New Roman" w:cs="Times New Roman"/>
          <w:b/>
          <w:bCs/>
          <w:kern w:val="0"/>
          <w:sz w:val="24"/>
          <w:szCs w:val="24"/>
          <w:rtl/>
          <w14:ligatures w14:val="none"/>
        </w:rPr>
        <w:t>الاحتراق الوظيفي</w:t>
      </w:r>
      <w:r w:rsidRPr="0031324B">
        <w:rPr>
          <w:rFonts w:ascii="Times New Roman" w:eastAsia="Times New Roman" w:hAnsi="Times New Roman" w:cs="Times New Roman"/>
          <w:kern w:val="0"/>
          <w:sz w:val="24"/>
          <w:szCs w:val="24"/>
          <w:rtl/>
          <w14:ligatures w14:val="none"/>
        </w:rPr>
        <w:t>، وهو حالة نفسية وجسدية تؤثر على الأداء المهني والاستقرار العاطفي</w:t>
      </w:r>
      <w:r w:rsidRPr="0031324B">
        <w:rPr>
          <w:rFonts w:ascii="Times New Roman" w:eastAsia="Times New Roman" w:hAnsi="Times New Roman" w:cs="Times New Roman"/>
          <w:kern w:val="0"/>
          <w:sz w:val="24"/>
          <w:szCs w:val="24"/>
          <w14:ligatures w14:val="none"/>
        </w:rPr>
        <w:t>.</w:t>
      </w:r>
      <w:r w:rsidRPr="0031324B">
        <w:rPr>
          <w:rFonts w:ascii="Times New Roman" w:eastAsia="Times New Roman" w:hAnsi="Times New Roman" w:cs="Times New Roman"/>
          <w:kern w:val="0"/>
          <w:sz w:val="24"/>
          <w:szCs w:val="24"/>
          <w14:ligatures w14:val="none"/>
        </w:rPr>
        <w:br/>
      </w:r>
      <w:r w:rsidRPr="0031324B">
        <w:rPr>
          <w:rFonts w:ascii="Times New Roman" w:eastAsia="Times New Roman" w:hAnsi="Times New Roman" w:cs="Times New Roman"/>
          <w:kern w:val="0"/>
          <w:sz w:val="24"/>
          <w:szCs w:val="24"/>
          <w:rtl/>
          <w14:ligatures w14:val="none"/>
        </w:rPr>
        <w:t>تهدف هذه الورشة إلى توعية الموظفين بأسباب الاحتراق الوظيفي وطرق التعامل معه لتعزيز الممارسة المهنية والمحافظة على الصحة النفسية</w:t>
      </w:r>
      <w:r w:rsidRPr="0031324B">
        <w:rPr>
          <w:rFonts w:ascii="Times New Roman" w:eastAsia="Times New Roman" w:hAnsi="Times New Roman" w:cs="Times New Roman"/>
          <w:kern w:val="0"/>
          <w:sz w:val="24"/>
          <w:szCs w:val="24"/>
          <w14:ligatures w14:val="none"/>
        </w:rPr>
        <w:t>.</w:t>
      </w:r>
    </w:p>
    <w:p w14:paraId="3B3C5971" w14:textId="77777777" w:rsidR="0031324B" w:rsidRPr="0031324B" w:rsidRDefault="0031324B" w:rsidP="0031324B">
      <w:pPr>
        <w:bidi/>
        <w:spacing w:after="0"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14:ligatures w14:val="none"/>
        </w:rPr>
        <w:pict w14:anchorId="259145E5">
          <v:rect id="_x0000_i1025" style="width:0;height:1.5pt" o:hralign="right" o:hrstd="t" o:hr="t" fillcolor="#a0a0a0" stroked="f"/>
        </w:pict>
      </w:r>
    </w:p>
    <w:p w14:paraId="15401068" w14:textId="77777777" w:rsidR="0031324B" w:rsidRPr="0031324B" w:rsidRDefault="0031324B" w:rsidP="0031324B">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1324B">
        <w:rPr>
          <w:rFonts w:ascii="Times New Roman" w:eastAsia="Times New Roman" w:hAnsi="Times New Roman" w:cs="Times New Roman"/>
          <w:b/>
          <w:bCs/>
          <w:color w:val="80340D" w:themeColor="accent2" w:themeShade="80"/>
          <w:kern w:val="0"/>
          <w:sz w:val="27"/>
          <w:szCs w:val="27"/>
          <w:rtl/>
          <w14:ligatures w14:val="none"/>
        </w:rPr>
        <w:t>أهداف الورشة</w:t>
      </w:r>
      <w:r w:rsidRPr="0031324B">
        <w:rPr>
          <w:rFonts w:ascii="Times New Roman" w:eastAsia="Times New Roman" w:hAnsi="Times New Roman" w:cs="Times New Roman"/>
          <w:b/>
          <w:bCs/>
          <w:kern w:val="0"/>
          <w:sz w:val="27"/>
          <w:szCs w:val="27"/>
          <w14:ligatures w14:val="none"/>
        </w:rPr>
        <w:t>:</w:t>
      </w:r>
    </w:p>
    <w:p w14:paraId="55C21CC7" w14:textId="77777777" w:rsidR="0031324B" w:rsidRPr="0031324B" w:rsidRDefault="0031324B" w:rsidP="0031324B">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b/>
          <w:bCs/>
          <w:kern w:val="0"/>
          <w:sz w:val="24"/>
          <w:szCs w:val="24"/>
          <w:rtl/>
          <w14:ligatures w14:val="none"/>
        </w:rPr>
        <w:t>التعرف على مفهوم الاحتراق الوظيفي</w:t>
      </w:r>
      <w:r w:rsidRPr="0031324B">
        <w:rPr>
          <w:rFonts w:ascii="Times New Roman" w:eastAsia="Times New Roman" w:hAnsi="Times New Roman" w:cs="Times New Roman"/>
          <w:b/>
          <w:bCs/>
          <w:kern w:val="0"/>
          <w:sz w:val="24"/>
          <w:szCs w:val="24"/>
          <w14:ligatures w14:val="none"/>
        </w:rPr>
        <w:t>:</w:t>
      </w:r>
      <w:r w:rsidRPr="0031324B">
        <w:rPr>
          <w:rFonts w:ascii="Times New Roman" w:eastAsia="Times New Roman" w:hAnsi="Times New Roman" w:cs="Times New Roman"/>
          <w:kern w:val="0"/>
          <w:sz w:val="24"/>
          <w:szCs w:val="24"/>
          <w14:ligatures w14:val="none"/>
        </w:rPr>
        <w:br/>
      </w:r>
      <w:r w:rsidRPr="0031324B">
        <w:rPr>
          <w:rFonts w:ascii="Times New Roman" w:eastAsia="Times New Roman" w:hAnsi="Times New Roman" w:cs="Times New Roman"/>
          <w:kern w:val="0"/>
          <w:sz w:val="24"/>
          <w:szCs w:val="24"/>
          <w:rtl/>
          <w14:ligatures w14:val="none"/>
        </w:rPr>
        <w:t>فهم ماهية الاحتراق الوظيفي، مراحله، والعلامات التي تشير إلى ظهوره بين الموظفين</w:t>
      </w:r>
      <w:r w:rsidRPr="0031324B">
        <w:rPr>
          <w:rFonts w:ascii="Times New Roman" w:eastAsia="Times New Roman" w:hAnsi="Times New Roman" w:cs="Times New Roman"/>
          <w:kern w:val="0"/>
          <w:sz w:val="24"/>
          <w:szCs w:val="24"/>
          <w14:ligatures w14:val="none"/>
        </w:rPr>
        <w:t>.</w:t>
      </w:r>
    </w:p>
    <w:p w14:paraId="12D6E493" w14:textId="77777777" w:rsidR="0031324B" w:rsidRPr="0031324B" w:rsidRDefault="0031324B" w:rsidP="0031324B">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b/>
          <w:bCs/>
          <w:kern w:val="0"/>
          <w:sz w:val="24"/>
          <w:szCs w:val="24"/>
          <w:rtl/>
          <w14:ligatures w14:val="none"/>
        </w:rPr>
        <w:t>تحليل أسباب الاحتراق الوظيفي في المؤسسات الحكومية</w:t>
      </w:r>
      <w:r w:rsidRPr="0031324B">
        <w:rPr>
          <w:rFonts w:ascii="Times New Roman" w:eastAsia="Times New Roman" w:hAnsi="Times New Roman" w:cs="Times New Roman"/>
          <w:b/>
          <w:bCs/>
          <w:kern w:val="0"/>
          <w:sz w:val="24"/>
          <w:szCs w:val="24"/>
          <w14:ligatures w14:val="none"/>
        </w:rPr>
        <w:t>:</w:t>
      </w:r>
      <w:r w:rsidRPr="0031324B">
        <w:rPr>
          <w:rFonts w:ascii="Times New Roman" w:eastAsia="Times New Roman" w:hAnsi="Times New Roman" w:cs="Times New Roman"/>
          <w:kern w:val="0"/>
          <w:sz w:val="24"/>
          <w:szCs w:val="24"/>
          <w14:ligatures w14:val="none"/>
        </w:rPr>
        <w:br/>
      </w:r>
      <w:r w:rsidRPr="0031324B">
        <w:rPr>
          <w:rFonts w:ascii="Times New Roman" w:eastAsia="Times New Roman" w:hAnsi="Times New Roman" w:cs="Times New Roman"/>
          <w:kern w:val="0"/>
          <w:sz w:val="24"/>
          <w:szCs w:val="24"/>
          <w:rtl/>
          <w14:ligatures w14:val="none"/>
        </w:rPr>
        <w:t>التعرف على العوامل الداخلية والخارجية التي تساهم في ظهور الاحتراق الوظيفي، مثل ضغط العمل، قلة التقدير، والروتين</w:t>
      </w:r>
      <w:r w:rsidRPr="0031324B">
        <w:rPr>
          <w:rFonts w:ascii="Times New Roman" w:eastAsia="Times New Roman" w:hAnsi="Times New Roman" w:cs="Times New Roman"/>
          <w:kern w:val="0"/>
          <w:sz w:val="24"/>
          <w:szCs w:val="24"/>
          <w14:ligatures w14:val="none"/>
        </w:rPr>
        <w:t>.</w:t>
      </w:r>
    </w:p>
    <w:p w14:paraId="590B8C8E" w14:textId="77777777" w:rsidR="0031324B" w:rsidRPr="0031324B" w:rsidRDefault="0031324B" w:rsidP="0031324B">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b/>
          <w:bCs/>
          <w:kern w:val="0"/>
          <w:sz w:val="24"/>
          <w:szCs w:val="24"/>
          <w:rtl/>
          <w14:ligatures w14:val="none"/>
        </w:rPr>
        <w:t>التأثير على الممارسة المهنية</w:t>
      </w:r>
      <w:r w:rsidRPr="0031324B">
        <w:rPr>
          <w:rFonts w:ascii="Times New Roman" w:eastAsia="Times New Roman" w:hAnsi="Times New Roman" w:cs="Times New Roman"/>
          <w:b/>
          <w:bCs/>
          <w:kern w:val="0"/>
          <w:sz w:val="24"/>
          <w:szCs w:val="24"/>
          <w14:ligatures w14:val="none"/>
        </w:rPr>
        <w:t>:</w:t>
      </w:r>
      <w:r w:rsidRPr="0031324B">
        <w:rPr>
          <w:rFonts w:ascii="Times New Roman" w:eastAsia="Times New Roman" w:hAnsi="Times New Roman" w:cs="Times New Roman"/>
          <w:kern w:val="0"/>
          <w:sz w:val="24"/>
          <w:szCs w:val="24"/>
          <w14:ligatures w14:val="none"/>
        </w:rPr>
        <w:br/>
      </w:r>
      <w:r w:rsidRPr="0031324B">
        <w:rPr>
          <w:rFonts w:ascii="Times New Roman" w:eastAsia="Times New Roman" w:hAnsi="Times New Roman" w:cs="Times New Roman"/>
          <w:kern w:val="0"/>
          <w:sz w:val="24"/>
          <w:szCs w:val="24"/>
          <w:rtl/>
          <w14:ligatures w14:val="none"/>
        </w:rPr>
        <w:t>كيفية تأثير الاحتراق الوظيفي على الأداء اليومي، الإنتاجية، العلاقات المهنية، واتخاذ القرارات</w:t>
      </w:r>
      <w:r w:rsidRPr="0031324B">
        <w:rPr>
          <w:rFonts w:ascii="Times New Roman" w:eastAsia="Times New Roman" w:hAnsi="Times New Roman" w:cs="Times New Roman"/>
          <w:kern w:val="0"/>
          <w:sz w:val="24"/>
          <w:szCs w:val="24"/>
          <w14:ligatures w14:val="none"/>
        </w:rPr>
        <w:t>.</w:t>
      </w:r>
    </w:p>
    <w:p w14:paraId="2B1C036C" w14:textId="77777777" w:rsidR="0031324B" w:rsidRPr="0031324B" w:rsidRDefault="0031324B" w:rsidP="0031324B">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b/>
          <w:bCs/>
          <w:kern w:val="0"/>
          <w:sz w:val="24"/>
          <w:szCs w:val="24"/>
          <w:rtl/>
          <w14:ligatures w14:val="none"/>
        </w:rPr>
        <w:t>طرق الوقاية والتعامل مع الاحتراق الوظيفي</w:t>
      </w:r>
      <w:r w:rsidRPr="0031324B">
        <w:rPr>
          <w:rFonts w:ascii="Times New Roman" w:eastAsia="Times New Roman" w:hAnsi="Times New Roman" w:cs="Times New Roman"/>
          <w:b/>
          <w:bCs/>
          <w:kern w:val="0"/>
          <w:sz w:val="24"/>
          <w:szCs w:val="24"/>
          <w14:ligatures w14:val="none"/>
        </w:rPr>
        <w:t>:</w:t>
      </w:r>
      <w:r w:rsidRPr="0031324B">
        <w:rPr>
          <w:rFonts w:ascii="Times New Roman" w:eastAsia="Times New Roman" w:hAnsi="Times New Roman" w:cs="Times New Roman"/>
          <w:kern w:val="0"/>
          <w:sz w:val="24"/>
          <w:szCs w:val="24"/>
          <w14:ligatures w14:val="none"/>
        </w:rPr>
        <w:br/>
      </w:r>
      <w:r w:rsidRPr="0031324B">
        <w:rPr>
          <w:rFonts w:ascii="Times New Roman" w:eastAsia="Times New Roman" w:hAnsi="Times New Roman" w:cs="Times New Roman"/>
          <w:kern w:val="0"/>
          <w:sz w:val="24"/>
          <w:szCs w:val="24"/>
          <w:rtl/>
          <w14:ligatures w14:val="none"/>
        </w:rPr>
        <w:t>استراتيجيات عملية للتعامل مع الضغوطات المهنية والوقاية من الاحتراق الوظيفي من خلال تنظيم الوقت، والتوازن بين الحياة العملية والشخصية، والتواصل الفعال</w:t>
      </w:r>
      <w:r w:rsidRPr="0031324B">
        <w:rPr>
          <w:rFonts w:ascii="Times New Roman" w:eastAsia="Times New Roman" w:hAnsi="Times New Roman" w:cs="Times New Roman"/>
          <w:kern w:val="0"/>
          <w:sz w:val="24"/>
          <w:szCs w:val="24"/>
          <w14:ligatures w14:val="none"/>
        </w:rPr>
        <w:t>.</w:t>
      </w:r>
    </w:p>
    <w:p w14:paraId="6CBC05EC" w14:textId="77777777" w:rsidR="0031324B" w:rsidRPr="0031324B" w:rsidRDefault="0031324B" w:rsidP="0031324B">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b/>
          <w:bCs/>
          <w:kern w:val="0"/>
          <w:sz w:val="24"/>
          <w:szCs w:val="24"/>
          <w:rtl/>
          <w14:ligatures w14:val="none"/>
        </w:rPr>
        <w:t>تعزيز بيئة عمل صحية</w:t>
      </w:r>
      <w:r w:rsidRPr="0031324B">
        <w:rPr>
          <w:rFonts w:ascii="Times New Roman" w:eastAsia="Times New Roman" w:hAnsi="Times New Roman" w:cs="Times New Roman"/>
          <w:b/>
          <w:bCs/>
          <w:kern w:val="0"/>
          <w:sz w:val="24"/>
          <w:szCs w:val="24"/>
          <w14:ligatures w14:val="none"/>
        </w:rPr>
        <w:t>:</w:t>
      </w:r>
      <w:r w:rsidRPr="0031324B">
        <w:rPr>
          <w:rFonts w:ascii="Times New Roman" w:eastAsia="Times New Roman" w:hAnsi="Times New Roman" w:cs="Times New Roman"/>
          <w:kern w:val="0"/>
          <w:sz w:val="24"/>
          <w:szCs w:val="24"/>
          <w14:ligatures w14:val="none"/>
        </w:rPr>
        <w:br/>
      </w:r>
      <w:r w:rsidRPr="0031324B">
        <w:rPr>
          <w:rFonts w:ascii="Times New Roman" w:eastAsia="Times New Roman" w:hAnsi="Times New Roman" w:cs="Times New Roman"/>
          <w:kern w:val="0"/>
          <w:sz w:val="24"/>
          <w:szCs w:val="24"/>
          <w:rtl/>
          <w14:ligatures w14:val="none"/>
        </w:rPr>
        <w:t>بناء بيئة عمل تشجع على الرضا الوظيفي، وتقدير الجهود، وتخفيف الأعباء المترتبة على الموظفين</w:t>
      </w:r>
      <w:r w:rsidRPr="0031324B">
        <w:rPr>
          <w:rFonts w:ascii="Times New Roman" w:eastAsia="Times New Roman" w:hAnsi="Times New Roman" w:cs="Times New Roman"/>
          <w:kern w:val="0"/>
          <w:sz w:val="24"/>
          <w:szCs w:val="24"/>
          <w14:ligatures w14:val="none"/>
        </w:rPr>
        <w:t>.</w:t>
      </w:r>
    </w:p>
    <w:p w14:paraId="043C17B7" w14:textId="77777777" w:rsidR="0031324B" w:rsidRPr="0031324B" w:rsidRDefault="0031324B" w:rsidP="0031324B">
      <w:pPr>
        <w:bidi/>
        <w:spacing w:after="0"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14:ligatures w14:val="none"/>
        </w:rPr>
        <w:pict w14:anchorId="51332926">
          <v:rect id="_x0000_i1026" style="width:0;height:1.5pt" o:hralign="right" o:hrstd="t" o:hr="t" fillcolor="#a0a0a0" stroked="f"/>
        </w:pict>
      </w:r>
    </w:p>
    <w:p w14:paraId="10666707" w14:textId="77777777" w:rsidR="0031324B" w:rsidRPr="0031324B" w:rsidRDefault="0031324B" w:rsidP="0031324B">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1324B">
        <w:rPr>
          <w:rFonts w:ascii="Times New Roman" w:eastAsia="Times New Roman" w:hAnsi="Times New Roman" w:cs="Times New Roman"/>
          <w:b/>
          <w:bCs/>
          <w:kern w:val="0"/>
          <w:sz w:val="27"/>
          <w:szCs w:val="27"/>
          <w:rtl/>
          <w14:ligatures w14:val="none"/>
        </w:rPr>
        <w:t>الموضوعات التي سيتم تناولها</w:t>
      </w:r>
      <w:r w:rsidRPr="0031324B">
        <w:rPr>
          <w:rFonts w:ascii="Times New Roman" w:eastAsia="Times New Roman" w:hAnsi="Times New Roman" w:cs="Times New Roman"/>
          <w:b/>
          <w:bCs/>
          <w:kern w:val="0"/>
          <w:sz w:val="27"/>
          <w:szCs w:val="27"/>
          <w14:ligatures w14:val="none"/>
        </w:rPr>
        <w:t>:</w:t>
      </w:r>
    </w:p>
    <w:p w14:paraId="438B3D14" w14:textId="77777777" w:rsidR="0031324B" w:rsidRPr="0031324B" w:rsidRDefault="0031324B" w:rsidP="0031324B">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b/>
          <w:bCs/>
          <w:kern w:val="0"/>
          <w:sz w:val="24"/>
          <w:szCs w:val="24"/>
          <w:rtl/>
          <w14:ligatures w14:val="none"/>
        </w:rPr>
        <w:t>مفهوم الاحتراق الوظيفي</w:t>
      </w:r>
      <w:r w:rsidRPr="0031324B">
        <w:rPr>
          <w:rFonts w:ascii="Times New Roman" w:eastAsia="Times New Roman" w:hAnsi="Times New Roman" w:cs="Times New Roman"/>
          <w:b/>
          <w:bCs/>
          <w:kern w:val="0"/>
          <w:sz w:val="24"/>
          <w:szCs w:val="24"/>
          <w14:ligatures w14:val="none"/>
        </w:rPr>
        <w:t>:</w:t>
      </w:r>
    </w:p>
    <w:p w14:paraId="4FB2F152" w14:textId="77777777" w:rsidR="0031324B" w:rsidRPr="0031324B" w:rsidRDefault="0031324B" w:rsidP="0031324B">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rtl/>
          <w14:ligatures w14:val="none"/>
        </w:rPr>
        <w:t>تعريف الاحتراق الوظيفي وأسبابه</w:t>
      </w:r>
      <w:r w:rsidRPr="0031324B">
        <w:rPr>
          <w:rFonts w:ascii="Times New Roman" w:eastAsia="Times New Roman" w:hAnsi="Times New Roman" w:cs="Times New Roman"/>
          <w:kern w:val="0"/>
          <w:sz w:val="24"/>
          <w:szCs w:val="24"/>
          <w14:ligatures w14:val="none"/>
        </w:rPr>
        <w:t>.</w:t>
      </w:r>
    </w:p>
    <w:p w14:paraId="1EE0B474" w14:textId="77777777" w:rsidR="0031324B" w:rsidRPr="0031324B" w:rsidRDefault="0031324B" w:rsidP="0031324B">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rtl/>
          <w14:ligatures w14:val="none"/>
        </w:rPr>
        <w:t>المراحل الثلاث للاحتراق: الإنهاك العاطفي، التبلد المهني، والإحساس بعدم الإنجاز</w:t>
      </w:r>
      <w:r w:rsidRPr="0031324B">
        <w:rPr>
          <w:rFonts w:ascii="Times New Roman" w:eastAsia="Times New Roman" w:hAnsi="Times New Roman" w:cs="Times New Roman"/>
          <w:kern w:val="0"/>
          <w:sz w:val="24"/>
          <w:szCs w:val="24"/>
          <w14:ligatures w14:val="none"/>
        </w:rPr>
        <w:t>.</w:t>
      </w:r>
    </w:p>
    <w:p w14:paraId="2D777B91" w14:textId="77777777" w:rsidR="0031324B" w:rsidRPr="0031324B" w:rsidRDefault="0031324B" w:rsidP="0031324B">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b/>
          <w:bCs/>
          <w:kern w:val="0"/>
          <w:sz w:val="24"/>
          <w:szCs w:val="24"/>
          <w:rtl/>
          <w14:ligatures w14:val="none"/>
        </w:rPr>
        <w:t>الممارسة المهنية وتأثير الاحتراق عليها</w:t>
      </w:r>
      <w:r w:rsidRPr="0031324B">
        <w:rPr>
          <w:rFonts w:ascii="Times New Roman" w:eastAsia="Times New Roman" w:hAnsi="Times New Roman" w:cs="Times New Roman"/>
          <w:b/>
          <w:bCs/>
          <w:kern w:val="0"/>
          <w:sz w:val="24"/>
          <w:szCs w:val="24"/>
          <w14:ligatures w14:val="none"/>
        </w:rPr>
        <w:t>:</w:t>
      </w:r>
    </w:p>
    <w:p w14:paraId="5BCC30B5" w14:textId="77777777" w:rsidR="0031324B" w:rsidRPr="0031324B" w:rsidRDefault="0031324B" w:rsidP="0031324B">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rtl/>
          <w14:ligatures w14:val="none"/>
        </w:rPr>
        <w:t>كيف يؤثر الاحتراق على الأداء المهني والكفاءة</w:t>
      </w:r>
      <w:r w:rsidRPr="0031324B">
        <w:rPr>
          <w:rFonts w:ascii="Times New Roman" w:eastAsia="Times New Roman" w:hAnsi="Times New Roman" w:cs="Times New Roman"/>
          <w:kern w:val="0"/>
          <w:sz w:val="24"/>
          <w:szCs w:val="24"/>
          <w14:ligatures w14:val="none"/>
        </w:rPr>
        <w:t>.</w:t>
      </w:r>
    </w:p>
    <w:p w14:paraId="43757116" w14:textId="77777777" w:rsidR="0031324B" w:rsidRPr="0031324B" w:rsidRDefault="0031324B" w:rsidP="0031324B">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rtl/>
          <w14:ligatures w14:val="none"/>
        </w:rPr>
        <w:t>العلاقة بين الاحتراق الوظيفي وزيادة الأخطاء المهنية</w:t>
      </w:r>
      <w:r w:rsidRPr="0031324B">
        <w:rPr>
          <w:rFonts w:ascii="Times New Roman" w:eastAsia="Times New Roman" w:hAnsi="Times New Roman" w:cs="Times New Roman"/>
          <w:kern w:val="0"/>
          <w:sz w:val="24"/>
          <w:szCs w:val="24"/>
          <w14:ligatures w14:val="none"/>
        </w:rPr>
        <w:t>.</w:t>
      </w:r>
    </w:p>
    <w:p w14:paraId="0B8030F6" w14:textId="77777777" w:rsidR="0031324B" w:rsidRPr="0031324B" w:rsidRDefault="0031324B" w:rsidP="0031324B">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b/>
          <w:bCs/>
          <w:kern w:val="0"/>
          <w:sz w:val="24"/>
          <w:szCs w:val="24"/>
          <w:rtl/>
          <w14:ligatures w14:val="none"/>
        </w:rPr>
        <w:t>أسباب الاحتراق الوظيفي في المؤسسات الحكومية</w:t>
      </w:r>
      <w:r w:rsidRPr="0031324B">
        <w:rPr>
          <w:rFonts w:ascii="Times New Roman" w:eastAsia="Times New Roman" w:hAnsi="Times New Roman" w:cs="Times New Roman"/>
          <w:b/>
          <w:bCs/>
          <w:kern w:val="0"/>
          <w:sz w:val="24"/>
          <w:szCs w:val="24"/>
          <w14:ligatures w14:val="none"/>
        </w:rPr>
        <w:t>:</w:t>
      </w:r>
    </w:p>
    <w:p w14:paraId="4FE30A49" w14:textId="77777777" w:rsidR="0031324B" w:rsidRPr="0031324B" w:rsidRDefault="0031324B" w:rsidP="0031324B">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rtl/>
          <w14:ligatures w14:val="none"/>
        </w:rPr>
        <w:t>الروتين الوظيفي والتحديات البيروقراطية</w:t>
      </w:r>
      <w:r w:rsidRPr="0031324B">
        <w:rPr>
          <w:rFonts w:ascii="Times New Roman" w:eastAsia="Times New Roman" w:hAnsi="Times New Roman" w:cs="Times New Roman"/>
          <w:kern w:val="0"/>
          <w:sz w:val="24"/>
          <w:szCs w:val="24"/>
          <w14:ligatures w14:val="none"/>
        </w:rPr>
        <w:t>.</w:t>
      </w:r>
    </w:p>
    <w:p w14:paraId="540E5FD8" w14:textId="77777777" w:rsidR="0031324B" w:rsidRPr="0031324B" w:rsidRDefault="0031324B" w:rsidP="0031324B">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rtl/>
          <w14:ligatures w14:val="none"/>
        </w:rPr>
        <w:t>نقص الدعم الإداري وغياب التقدير</w:t>
      </w:r>
      <w:r w:rsidRPr="0031324B">
        <w:rPr>
          <w:rFonts w:ascii="Times New Roman" w:eastAsia="Times New Roman" w:hAnsi="Times New Roman" w:cs="Times New Roman"/>
          <w:kern w:val="0"/>
          <w:sz w:val="24"/>
          <w:szCs w:val="24"/>
          <w14:ligatures w14:val="none"/>
        </w:rPr>
        <w:t>.</w:t>
      </w:r>
    </w:p>
    <w:p w14:paraId="467FCCB1" w14:textId="77777777" w:rsidR="0031324B" w:rsidRPr="0031324B" w:rsidRDefault="0031324B" w:rsidP="0031324B">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rtl/>
          <w14:ligatures w14:val="none"/>
        </w:rPr>
        <w:t>ضغوطات التقييم المستمر ومتطلبات الأداء العالية</w:t>
      </w:r>
      <w:r w:rsidRPr="0031324B">
        <w:rPr>
          <w:rFonts w:ascii="Times New Roman" w:eastAsia="Times New Roman" w:hAnsi="Times New Roman" w:cs="Times New Roman"/>
          <w:kern w:val="0"/>
          <w:sz w:val="24"/>
          <w:szCs w:val="24"/>
          <w14:ligatures w14:val="none"/>
        </w:rPr>
        <w:t>.</w:t>
      </w:r>
    </w:p>
    <w:p w14:paraId="2FDC795E" w14:textId="77777777" w:rsidR="0031324B" w:rsidRPr="0031324B" w:rsidRDefault="0031324B" w:rsidP="0031324B">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b/>
          <w:bCs/>
          <w:kern w:val="0"/>
          <w:sz w:val="24"/>
          <w:szCs w:val="24"/>
          <w:rtl/>
          <w14:ligatures w14:val="none"/>
        </w:rPr>
        <w:t>الاحتراق الوظيفي في المؤسسات الحكومية</w:t>
      </w:r>
      <w:r w:rsidRPr="0031324B">
        <w:rPr>
          <w:rFonts w:ascii="Times New Roman" w:eastAsia="Times New Roman" w:hAnsi="Times New Roman" w:cs="Times New Roman"/>
          <w:b/>
          <w:bCs/>
          <w:kern w:val="0"/>
          <w:sz w:val="24"/>
          <w:szCs w:val="24"/>
          <w14:ligatures w14:val="none"/>
        </w:rPr>
        <w:t>:</w:t>
      </w:r>
    </w:p>
    <w:p w14:paraId="3828E789" w14:textId="77777777" w:rsidR="0031324B" w:rsidRPr="0031324B" w:rsidRDefault="0031324B" w:rsidP="0031324B">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rtl/>
          <w14:ligatures w14:val="none"/>
        </w:rPr>
        <w:t>تأثير الهياكل التنظيمية والإجراءات الحكومية على الموظفين</w:t>
      </w:r>
      <w:r w:rsidRPr="0031324B">
        <w:rPr>
          <w:rFonts w:ascii="Times New Roman" w:eastAsia="Times New Roman" w:hAnsi="Times New Roman" w:cs="Times New Roman"/>
          <w:kern w:val="0"/>
          <w:sz w:val="24"/>
          <w:szCs w:val="24"/>
          <w14:ligatures w14:val="none"/>
        </w:rPr>
        <w:t>.</w:t>
      </w:r>
    </w:p>
    <w:p w14:paraId="14474B30" w14:textId="77777777" w:rsidR="0031324B" w:rsidRPr="0031324B" w:rsidRDefault="0031324B" w:rsidP="0031324B">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rtl/>
          <w14:ligatures w14:val="none"/>
        </w:rPr>
        <w:t>ضغوط الالتزام بالقوانين والتعامل مع الجمهور</w:t>
      </w:r>
      <w:r w:rsidRPr="0031324B">
        <w:rPr>
          <w:rFonts w:ascii="Times New Roman" w:eastAsia="Times New Roman" w:hAnsi="Times New Roman" w:cs="Times New Roman"/>
          <w:kern w:val="0"/>
          <w:sz w:val="24"/>
          <w:szCs w:val="24"/>
          <w14:ligatures w14:val="none"/>
        </w:rPr>
        <w:t>.</w:t>
      </w:r>
    </w:p>
    <w:p w14:paraId="0E1C30CE" w14:textId="77777777" w:rsidR="0031324B" w:rsidRPr="0031324B" w:rsidRDefault="0031324B" w:rsidP="0031324B">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b/>
          <w:bCs/>
          <w:kern w:val="0"/>
          <w:sz w:val="24"/>
          <w:szCs w:val="24"/>
          <w:rtl/>
          <w14:ligatures w14:val="none"/>
        </w:rPr>
        <w:lastRenderedPageBreak/>
        <w:t>استراتيجيات الوقاية والتعامل مع الاحتراق الوظيفي</w:t>
      </w:r>
      <w:r w:rsidRPr="0031324B">
        <w:rPr>
          <w:rFonts w:ascii="Times New Roman" w:eastAsia="Times New Roman" w:hAnsi="Times New Roman" w:cs="Times New Roman"/>
          <w:b/>
          <w:bCs/>
          <w:kern w:val="0"/>
          <w:sz w:val="24"/>
          <w:szCs w:val="24"/>
          <w14:ligatures w14:val="none"/>
        </w:rPr>
        <w:t>:</w:t>
      </w:r>
    </w:p>
    <w:p w14:paraId="6A89036F" w14:textId="77777777" w:rsidR="0031324B" w:rsidRPr="0031324B" w:rsidRDefault="0031324B" w:rsidP="0031324B">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rtl/>
          <w14:ligatures w14:val="none"/>
        </w:rPr>
        <w:t>تطبيق مهارات إدارة الوقت والضغوطات</w:t>
      </w:r>
      <w:r w:rsidRPr="0031324B">
        <w:rPr>
          <w:rFonts w:ascii="Times New Roman" w:eastAsia="Times New Roman" w:hAnsi="Times New Roman" w:cs="Times New Roman"/>
          <w:kern w:val="0"/>
          <w:sz w:val="24"/>
          <w:szCs w:val="24"/>
          <w14:ligatures w14:val="none"/>
        </w:rPr>
        <w:t>.</w:t>
      </w:r>
    </w:p>
    <w:p w14:paraId="2555A6CC" w14:textId="77777777" w:rsidR="0031324B" w:rsidRPr="0031324B" w:rsidRDefault="0031324B" w:rsidP="0031324B">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rtl/>
          <w14:ligatures w14:val="none"/>
        </w:rPr>
        <w:t>أهمية الدعم النفسي والتدريب المهني المستمر</w:t>
      </w:r>
      <w:r w:rsidRPr="0031324B">
        <w:rPr>
          <w:rFonts w:ascii="Times New Roman" w:eastAsia="Times New Roman" w:hAnsi="Times New Roman" w:cs="Times New Roman"/>
          <w:kern w:val="0"/>
          <w:sz w:val="24"/>
          <w:szCs w:val="24"/>
          <w14:ligatures w14:val="none"/>
        </w:rPr>
        <w:t>.</w:t>
      </w:r>
    </w:p>
    <w:p w14:paraId="61ECA20B" w14:textId="77777777" w:rsidR="0031324B" w:rsidRPr="0031324B" w:rsidRDefault="0031324B" w:rsidP="0031324B">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rtl/>
          <w14:ligatures w14:val="none"/>
        </w:rPr>
        <w:t>تعزيز ثقافة العمل الجماعي والتقدير المتبادل</w:t>
      </w:r>
      <w:r w:rsidRPr="0031324B">
        <w:rPr>
          <w:rFonts w:ascii="Times New Roman" w:eastAsia="Times New Roman" w:hAnsi="Times New Roman" w:cs="Times New Roman"/>
          <w:kern w:val="0"/>
          <w:sz w:val="24"/>
          <w:szCs w:val="24"/>
          <w14:ligatures w14:val="none"/>
        </w:rPr>
        <w:t>.</w:t>
      </w:r>
    </w:p>
    <w:p w14:paraId="4E117A34" w14:textId="77777777" w:rsidR="0031324B" w:rsidRPr="0031324B" w:rsidRDefault="0031324B" w:rsidP="0031324B">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b/>
          <w:bCs/>
          <w:kern w:val="0"/>
          <w:sz w:val="24"/>
          <w:szCs w:val="24"/>
          <w:rtl/>
          <w14:ligatures w14:val="none"/>
        </w:rPr>
        <w:t>بيئة عمل صحية وداعمة</w:t>
      </w:r>
      <w:r w:rsidRPr="0031324B">
        <w:rPr>
          <w:rFonts w:ascii="Times New Roman" w:eastAsia="Times New Roman" w:hAnsi="Times New Roman" w:cs="Times New Roman"/>
          <w:b/>
          <w:bCs/>
          <w:kern w:val="0"/>
          <w:sz w:val="24"/>
          <w:szCs w:val="24"/>
          <w14:ligatures w14:val="none"/>
        </w:rPr>
        <w:t>:</w:t>
      </w:r>
    </w:p>
    <w:p w14:paraId="0F8A008C" w14:textId="77777777" w:rsidR="0031324B" w:rsidRPr="0031324B" w:rsidRDefault="0031324B" w:rsidP="0031324B">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rtl/>
          <w14:ligatures w14:val="none"/>
        </w:rPr>
        <w:t>دور القادة والإداريين في توفير بيئة عمل محفزة</w:t>
      </w:r>
      <w:r w:rsidRPr="0031324B">
        <w:rPr>
          <w:rFonts w:ascii="Times New Roman" w:eastAsia="Times New Roman" w:hAnsi="Times New Roman" w:cs="Times New Roman"/>
          <w:kern w:val="0"/>
          <w:sz w:val="24"/>
          <w:szCs w:val="24"/>
          <w14:ligatures w14:val="none"/>
        </w:rPr>
        <w:t>.</w:t>
      </w:r>
    </w:p>
    <w:p w14:paraId="3C43C4AA" w14:textId="77777777" w:rsidR="0031324B" w:rsidRPr="0031324B" w:rsidRDefault="0031324B" w:rsidP="0031324B">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rtl/>
          <w14:ligatures w14:val="none"/>
        </w:rPr>
        <w:t>أهمية التوازن بين العمل والحياة الشخصية للموظفين</w:t>
      </w:r>
      <w:r w:rsidRPr="0031324B">
        <w:rPr>
          <w:rFonts w:ascii="Times New Roman" w:eastAsia="Times New Roman" w:hAnsi="Times New Roman" w:cs="Times New Roman"/>
          <w:kern w:val="0"/>
          <w:sz w:val="24"/>
          <w:szCs w:val="24"/>
          <w14:ligatures w14:val="none"/>
        </w:rPr>
        <w:t>.</w:t>
      </w:r>
    </w:p>
    <w:p w14:paraId="0EDC8461" w14:textId="77777777" w:rsidR="0031324B" w:rsidRPr="0031324B" w:rsidRDefault="0031324B" w:rsidP="0031324B">
      <w:pPr>
        <w:bidi/>
        <w:spacing w:after="0"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14:ligatures w14:val="none"/>
        </w:rPr>
        <w:pict w14:anchorId="32BE712B">
          <v:rect id="_x0000_i1027" style="width:0;height:1.5pt" o:hralign="right" o:hrstd="t" o:hr="t" fillcolor="#a0a0a0" stroked="f"/>
        </w:pict>
      </w:r>
    </w:p>
    <w:p w14:paraId="3CCF2FD1" w14:textId="77777777" w:rsidR="0031324B" w:rsidRPr="0031324B" w:rsidRDefault="0031324B" w:rsidP="0031324B">
      <w:pPr>
        <w:bidi/>
        <w:spacing w:before="100" w:beforeAutospacing="1" w:after="100" w:afterAutospacing="1" w:line="240" w:lineRule="auto"/>
        <w:outlineLvl w:val="2"/>
        <w:rPr>
          <w:rFonts w:ascii="Times New Roman" w:eastAsia="Times New Roman" w:hAnsi="Times New Roman" w:cs="Times New Roman"/>
          <w:b/>
          <w:bCs/>
          <w:color w:val="80340D" w:themeColor="accent2" w:themeShade="80"/>
          <w:kern w:val="0"/>
          <w:sz w:val="27"/>
          <w:szCs w:val="27"/>
          <w14:ligatures w14:val="none"/>
        </w:rPr>
      </w:pPr>
      <w:r w:rsidRPr="0031324B">
        <w:rPr>
          <w:rFonts w:ascii="Times New Roman" w:eastAsia="Times New Roman" w:hAnsi="Times New Roman" w:cs="Times New Roman"/>
          <w:b/>
          <w:bCs/>
          <w:color w:val="80340D" w:themeColor="accent2" w:themeShade="80"/>
          <w:kern w:val="0"/>
          <w:sz w:val="27"/>
          <w:szCs w:val="27"/>
          <w:rtl/>
          <w14:ligatures w14:val="none"/>
        </w:rPr>
        <w:t>مخرجات الورشة</w:t>
      </w:r>
      <w:r w:rsidRPr="0031324B">
        <w:rPr>
          <w:rFonts w:ascii="Times New Roman" w:eastAsia="Times New Roman" w:hAnsi="Times New Roman" w:cs="Times New Roman"/>
          <w:b/>
          <w:bCs/>
          <w:color w:val="80340D" w:themeColor="accent2" w:themeShade="80"/>
          <w:kern w:val="0"/>
          <w:sz w:val="27"/>
          <w:szCs w:val="27"/>
          <w14:ligatures w14:val="none"/>
        </w:rPr>
        <w:t>:</w:t>
      </w:r>
    </w:p>
    <w:p w14:paraId="736A2FB4" w14:textId="77777777" w:rsidR="0031324B" w:rsidRPr="0031324B" w:rsidRDefault="0031324B" w:rsidP="0031324B">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rtl/>
          <w14:ligatures w14:val="none"/>
        </w:rPr>
        <w:t>رفع مستوى الوعي بأهمية الصحة النفسية في مكان العمل</w:t>
      </w:r>
      <w:r w:rsidRPr="0031324B">
        <w:rPr>
          <w:rFonts w:ascii="Times New Roman" w:eastAsia="Times New Roman" w:hAnsi="Times New Roman" w:cs="Times New Roman"/>
          <w:kern w:val="0"/>
          <w:sz w:val="24"/>
          <w:szCs w:val="24"/>
          <w14:ligatures w14:val="none"/>
        </w:rPr>
        <w:t>.</w:t>
      </w:r>
    </w:p>
    <w:p w14:paraId="4BB4F0DE" w14:textId="77777777" w:rsidR="0031324B" w:rsidRPr="0031324B" w:rsidRDefault="0031324B" w:rsidP="0031324B">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rtl/>
          <w14:ligatures w14:val="none"/>
        </w:rPr>
        <w:t>تزويد الموظفين بالأدوات اللازمة للتعامل مع الاحتراق الوظيفي والضغوط المهنية</w:t>
      </w:r>
      <w:r w:rsidRPr="0031324B">
        <w:rPr>
          <w:rFonts w:ascii="Times New Roman" w:eastAsia="Times New Roman" w:hAnsi="Times New Roman" w:cs="Times New Roman"/>
          <w:kern w:val="0"/>
          <w:sz w:val="24"/>
          <w:szCs w:val="24"/>
          <w14:ligatures w14:val="none"/>
        </w:rPr>
        <w:t>.</w:t>
      </w:r>
    </w:p>
    <w:p w14:paraId="778964D0" w14:textId="77777777" w:rsidR="0031324B" w:rsidRPr="0031324B" w:rsidRDefault="0031324B" w:rsidP="0031324B">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rtl/>
          <w14:ligatures w14:val="none"/>
        </w:rPr>
        <w:t>تحسين ممارسات الإدارة في المؤسسات الحكومية لتعزيز رفاهية الموظفين</w:t>
      </w:r>
      <w:r w:rsidRPr="0031324B">
        <w:rPr>
          <w:rFonts w:ascii="Times New Roman" w:eastAsia="Times New Roman" w:hAnsi="Times New Roman" w:cs="Times New Roman"/>
          <w:kern w:val="0"/>
          <w:sz w:val="24"/>
          <w:szCs w:val="24"/>
          <w14:ligatures w14:val="none"/>
        </w:rPr>
        <w:t>.</w:t>
      </w:r>
    </w:p>
    <w:p w14:paraId="6CED7C8A" w14:textId="77777777" w:rsidR="0031324B" w:rsidRPr="0031324B" w:rsidRDefault="0031324B" w:rsidP="0031324B">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rtl/>
          <w14:ligatures w14:val="none"/>
        </w:rPr>
        <w:t>بناء علاقات عمل أفضل من خلال تعزيز التواصل المفتوح والدعم المتبادل بين الموظفين</w:t>
      </w:r>
      <w:r w:rsidRPr="0031324B">
        <w:rPr>
          <w:rFonts w:ascii="Times New Roman" w:eastAsia="Times New Roman" w:hAnsi="Times New Roman" w:cs="Times New Roman"/>
          <w:kern w:val="0"/>
          <w:sz w:val="24"/>
          <w:szCs w:val="24"/>
          <w14:ligatures w14:val="none"/>
        </w:rPr>
        <w:t>.</w:t>
      </w:r>
    </w:p>
    <w:p w14:paraId="6DCFB96F" w14:textId="77777777" w:rsidR="0031324B" w:rsidRPr="0031324B" w:rsidRDefault="0031324B" w:rsidP="0031324B">
      <w:pPr>
        <w:bidi/>
        <w:spacing w:after="0"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kern w:val="0"/>
          <w:sz w:val="24"/>
          <w:szCs w:val="24"/>
          <w14:ligatures w14:val="none"/>
        </w:rPr>
        <w:pict w14:anchorId="4F085AB5">
          <v:rect id="_x0000_i1028" style="width:0;height:1.5pt" o:hralign="right" o:hrstd="t" o:hr="t" fillcolor="#a0a0a0" stroked="f"/>
        </w:pict>
      </w:r>
    </w:p>
    <w:p w14:paraId="1C492547" w14:textId="77777777" w:rsidR="0031324B" w:rsidRPr="0031324B" w:rsidRDefault="0031324B" w:rsidP="0031324B">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31324B">
        <w:rPr>
          <w:rFonts w:ascii="Times New Roman" w:eastAsia="Times New Roman" w:hAnsi="Times New Roman" w:cs="Times New Roman"/>
          <w:b/>
          <w:bCs/>
          <w:color w:val="80340D" w:themeColor="accent2" w:themeShade="80"/>
          <w:kern w:val="0"/>
          <w:sz w:val="24"/>
          <w:szCs w:val="24"/>
          <w:rtl/>
          <w14:ligatures w14:val="none"/>
        </w:rPr>
        <w:t>ختاماً</w:t>
      </w:r>
      <w:r w:rsidRPr="0031324B">
        <w:rPr>
          <w:rFonts w:ascii="Times New Roman" w:eastAsia="Times New Roman" w:hAnsi="Times New Roman" w:cs="Times New Roman"/>
          <w:b/>
          <w:bCs/>
          <w:color w:val="80340D" w:themeColor="accent2" w:themeShade="80"/>
          <w:kern w:val="0"/>
          <w:sz w:val="24"/>
          <w:szCs w:val="24"/>
          <w14:ligatures w14:val="none"/>
        </w:rPr>
        <w:t>:</w:t>
      </w:r>
      <w:r w:rsidRPr="0031324B">
        <w:rPr>
          <w:rFonts w:ascii="Times New Roman" w:eastAsia="Times New Roman" w:hAnsi="Times New Roman" w:cs="Times New Roman"/>
          <w:kern w:val="0"/>
          <w:sz w:val="24"/>
          <w:szCs w:val="24"/>
          <w14:ligatures w14:val="none"/>
        </w:rPr>
        <w:br/>
      </w:r>
      <w:r w:rsidRPr="0031324B">
        <w:rPr>
          <w:rFonts w:ascii="Times New Roman" w:eastAsia="Times New Roman" w:hAnsi="Times New Roman" w:cs="Times New Roman"/>
          <w:kern w:val="0"/>
          <w:sz w:val="24"/>
          <w:szCs w:val="24"/>
          <w:rtl/>
          <w14:ligatures w14:val="none"/>
        </w:rPr>
        <w:t>تعتبر هذه الورشة خطوة هامة نحو تعزيز الوعي بمخاطر الاحتراق الوظيفي وأثره على الممارسة المهنية. من خلال الاستراتيجيات والتقنيات المقدمة، سيمكن الموظفون من تحسين أدائهم المهني والاحتفاظ بحالة نفسية متوازنة في مواجهة الضغوط اليومية</w:t>
      </w:r>
      <w:r w:rsidRPr="0031324B">
        <w:rPr>
          <w:rFonts w:ascii="Times New Roman" w:eastAsia="Times New Roman" w:hAnsi="Times New Roman" w:cs="Times New Roman"/>
          <w:kern w:val="0"/>
          <w:sz w:val="24"/>
          <w:szCs w:val="24"/>
          <w14:ligatures w14:val="none"/>
        </w:rPr>
        <w:t>.</w:t>
      </w:r>
    </w:p>
    <w:p w14:paraId="023A1E24" w14:textId="77777777" w:rsidR="000F2C4D" w:rsidRDefault="000F2C4D"/>
    <w:sectPr w:rsidR="000F2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B001A"/>
    <w:multiLevelType w:val="multilevel"/>
    <w:tmpl w:val="46A22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DA0500"/>
    <w:multiLevelType w:val="multilevel"/>
    <w:tmpl w:val="1EFE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EC41D5"/>
    <w:multiLevelType w:val="multilevel"/>
    <w:tmpl w:val="9FC2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1116DF"/>
    <w:multiLevelType w:val="multilevel"/>
    <w:tmpl w:val="16F63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5B0DB9"/>
    <w:multiLevelType w:val="multilevel"/>
    <w:tmpl w:val="2EDC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292263">
    <w:abstractNumId w:val="0"/>
  </w:num>
  <w:num w:numId="2" w16cid:durableId="1115557267">
    <w:abstractNumId w:val="3"/>
  </w:num>
  <w:num w:numId="3" w16cid:durableId="804469152">
    <w:abstractNumId w:val="1"/>
  </w:num>
  <w:num w:numId="4" w16cid:durableId="1670251386">
    <w:abstractNumId w:val="2"/>
  </w:num>
  <w:num w:numId="5" w16cid:durableId="101650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84"/>
    <w:rsid w:val="000F2C4D"/>
    <w:rsid w:val="0031324B"/>
    <w:rsid w:val="00A20646"/>
    <w:rsid w:val="00A22C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7183"/>
  <w15:chartTrackingRefBased/>
  <w15:docId w15:val="{BC0C206E-D0AD-4270-8AAF-05B5BDD9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C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C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C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C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C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C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C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C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C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C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C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C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C84"/>
    <w:rPr>
      <w:rFonts w:eastAsiaTheme="majorEastAsia" w:cstheme="majorBidi"/>
      <w:color w:val="272727" w:themeColor="text1" w:themeTint="D8"/>
    </w:rPr>
  </w:style>
  <w:style w:type="paragraph" w:styleId="Title">
    <w:name w:val="Title"/>
    <w:basedOn w:val="Normal"/>
    <w:next w:val="Normal"/>
    <w:link w:val="TitleChar"/>
    <w:uiPriority w:val="10"/>
    <w:qFormat/>
    <w:rsid w:val="00A22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C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C84"/>
    <w:pPr>
      <w:spacing w:before="160"/>
      <w:jc w:val="center"/>
    </w:pPr>
    <w:rPr>
      <w:i/>
      <w:iCs/>
      <w:color w:val="404040" w:themeColor="text1" w:themeTint="BF"/>
    </w:rPr>
  </w:style>
  <w:style w:type="character" w:customStyle="1" w:styleId="QuoteChar">
    <w:name w:val="Quote Char"/>
    <w:basedOn w:val="DefaultParagraphFont"/>
    <w:link w:val="Quote"/>
    <w:uiPriority w:val="29"/>
    <w:rsid w:val="00A22C84"/>
    <w:rPr>
      <w:i/>
      <w:iCs/>
      <w:color w:val="404040" w:themeColor="text1" w:themeTint="BF"/>
    </w:rPr>
  </w:style>
  <w:style w:type="paragraph" w:styleId="ListParagraph">
    <w:name w:val="List Paragraph"/>
    <w:basedOn w:val="Normal"/>
    <w:uiPriority w:val="34"/>
    <w:qFormat/>
    <w:rsid w:val="00A22C84"/>
    <w:pPr>
      <w:ind w:left="720"/>
      <w:contextualSpacing/>
    </w:pPr>
  </w:style>
  <w:style w:type="character" w:styleId="IntenseEmphasis">
    <w:name w:val="Intense Emphasis"/>
    <w:basedOn w:val="DefaultParagraphFont"/>
    <w:uiPriority w:val="21"/>
    <w:qFormat/>
    <w:rsid w:val="00A22C84"/>
    <w:rPr>
      <w:i/>
      <w:iCs/>
      <w:color w:val="0F4761" w:themeColor="accent1" w:themeShade="BF"/>
    </w:rPr>
  </w:style>
  <w:style w:type="paragraph" w:styleId="IntenseQuote">
    <w:name w:val="Intense Quote"/>
    <w:basedOn w:val="Normal"/>
    <w:next w:val="Normal"/>
    <w:link w:val="IntenseQuoteChar"/>
    <w:uiPriority w:val="30"/>
    <w:qFormat/>
    <w:rsid w:val="00A22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C84"/>
    <w:rPr>
      <w:i/>
      <w:iCs/>
      <w:color w:val="0F4761" w:themeColor="accent1" w:themeShade="BF"/>
    </w:rPr>
  </w:style>
  <w:style w:type="character" w:styleId="IntenseReference">
    <w:name w:val="Intense Reference"/>
    <w:basedOn w:val="DefaultParagraphFont"/>
    <w:uiPriority w:val="32"/>
    <w:qFormat/>
    <w:rsid w:val="00A22C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2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Basma Luay - Khawarzmi College of Engineering _University of Baghdad</dc:creator>
  <cp:keywords/>
  <dc:description/>
  <cp:lastModifiedBy>Basma Luay - Khawarzmi College of Engineering _University of Baghdad</cp:lastModifiedBy>
  <cp:revision>2</cp:revision>
  <dcterms:created xsi:type="dcterms:W3CDTF">2024-10-02T16:22:00Z</dcterms:created>
  <dcterms:modified xsi:type="dcterms:W3CDTF">2024-10-02T16:25:00Z</dcterms:modified>
</cp:coreProperties>
</file>