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36376" w14:textId="77777777" w:rsidR="00475ED3" w:rsidRPr="00475ED3" w:rsidRDefault="00475ED3" w:rsidP="00475ED3">
      <w:pPr>
        <w:shd w:val="clear" w:color="auto" w:fill="1A63A0"/>
        <w:spacing w:before="150" w:after="0" w:line="308" w:lineRule="atLeast"/>
        <w:jc w:val="center"/>
        <w:outlineLvl w:val="0"/>
        <w:rPr>
          <w:rFonts w:ascii="Roboto" w:eastAsia="Times New Roman" w:hAnsi="Roboto" w:cs="Times New Roman"/>
          <w:color w:val="F9F9F9"/>
          <w:kern w:val="36"/>
          <w:sz w:val="40"/>
          <w:szCs w:val="40"/>
          <w14:ligatures w14:val="none"/>
        </w:rPr>
      </w:pPr>
      <w:r w:rsidRPr="00475ED3">
        <w:rPr>
          <w:rFonts w:ascii="Roboto" w:eastAsia="Times New Roman" w:hAnsi="Roboto" w:cs="Times New Roman"/>
          <w:color w:val="F9F9F9"/>
          <w:kern w:val="36"/>
          <w:sz w:val="40"/>
          <w:szCs w:val="40"/>
          <w:rtl/>
          <w14:ligatures w14:val="none"/>
        </w:rPr>
        <w:t>المستودع الرقمي لجامعة بغداد: الإجراءات والإدارة</w:t>
      </w:r>
      <w:r w:rsidRPr="00475ED3">
        <w:rPr>
          <w:rFonts w:ascii="Roboto" w:eastAsia="Times New Roman" w:hAnsi="Roboto" w:cs="Times New Roman"/>
          <w:color w:val="F9F9F9"/>
          <w:kern w:val="36"/>
          <w:sz w:val="40"/>
          <w:szCs w:val="40"/>
          <w14:ligatures w14:val="none"/>
        </w:rPr>
        <w:t xml:space="preserve"> University of Baghdad digital repository: Procedures and management</w:t>
      </w:r>
    </w:p>
    <w:p w14:paraId="7F1F69A7" w14:textId="77777777" w:rsidR="000C16A0" w:rsidRDefault="000C16A0" w:rsidP="00475ED3">
      <w:pPr>
        <w:jc w:val="center"/>
        <w:rPr>
          <w:rtl/>
        </w:rPr>
      </w:pPr>
    </w:p>
    <w:p w14:paraId="4CF86C17" w14:textId="77777777" w:rsidR="00475ED3" w:rsidRDefault="00475ED3" w:rsidP="00475ED3">
      <w:pPr>
        <w:jc w:val="center"/>
        <w:rPr>
          <w:rtl/>
        </w:rPr>
      </w:pPr>
    </w:p>
    <w:p w14:paraId="45643F98" w14:textId="7EA0DB75" w:rsidR="00475ED3" w:rsidRDefault="00475ED3" w:rsidP="00475ED3">
      <w:pPr>
        <w:jc w:val="center"/>
        <w:rPr>
          <w:rtl/>
        </w:rPr>
      </w:pPr>
      <w:r>
        <w:rPr>
          <w:rFonts w:hint="cs"/>
          <w:rtl/>
        </w:rPr>
        <w:t xml:space="preserve">ورشة عمل خاصة بالمستودع الرقمي لجامعة بغداد </w:t>
      </w:r>
    </w:p>
    <w:p w14:paraId="0E5C4419" w14:textId="77777777" w:rsidR="00475ED3" w:rsidRDefault="00475ED3" w:rsidP="00475ED3">
      <w:pPr>
        <w:jc w:val="center"/>
      </w:pPr>
    </w:p>
    <w:sectPr w:rsidR="0047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3"/>
    <w:rsid w:val="000C16A0"/>
    <w:rsid w:val="004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7586"/>
  <w15:chartTrackingRefBased/>
  <w15:docId w15:val="{99F09F95-F657-4F88-9873-DF70D3E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E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E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E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E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E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E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E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E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E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E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E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E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E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E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E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E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E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E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5E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E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E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5E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5E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5E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5E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E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E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5E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 Hameed</dc:creator>
  <cp:keywords/>
  <dc:description/>
  <cp:lastModifiedBy>Jalal  Hameed</cp:lastModifiedBy>
  <cp:revision>1</cp:revision>
  <dcterms:created xsi:type="dcterms:W3CDTF">2024-04-23T08:34:00Z</dcterms:created>
  <dcterms:modified xsi:type="dcterms:W3CDTF">2024-04-23T08:35:00Z</dcterms:modified>
</cp:coreProperties>
</file>