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B5" w:rsidRDefault="00C045B5" w:rsidP="00C045B5">
      <w:r>
        <w:t>The research concludes with several recommendations, including:</w:t>
      </w:r>
    </w:p>
    <w:p w:rsidR="00C045B5" w:rsidRDefault="00C045B5" w:rsidP="00C045B5"/>
    <w:p w:rsidR="00C045B5" w:rsidRDefault="00C045B5" w:rsidP="00C045B5">
      <w:r>
        <w:t>1. Increasing the number of library staff with library experience and knowledge of information technology.</w:t>
      </w:r>
    </w:p>
    <w:p w:rsidR="00C045B5" w:rsidRDefault="00C045B5" w:rsidP="00C045B5">
      <w:r>
        <w:t>2. Keeping up with modern publications and advanced electronic programs that facilitate the process of storing and retrieving information electronically.</w:t>
      </w:r>
    </w:p>
    <w:p w:rsidR="00611B42" w:rsidRDefault="00C045B5" w:rsidP="00C045B5">
      <w:r>
        <w:t>3. Paying attention to the selection of library locations alongside design to make them a beacon of development and urbanization.</w:t>
      </w:r>
      <w:bookmarkStart w:id="0" w:name="_GoBack"/>
      <w:bookmarkEnd w:id="0"/>
    </w:p>
    <w:sectPr w:rsidR="00611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B5"/>
    <w:rsid w:val="00611B42"/>
    <w:rsid w:val="00C0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2024-05-15T10:38:00Z</dcterms:created>
  <dcterms:modified xsi:type="dcterms:W3CDTF">2024-05-15T10:38:00Z</dcterms:modified>
</cp:coreProperties>
</file>