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07" w:rsidRPr="00C7686F" w:rsidRDefault="00C7686F">
      <w:pPr>
        <w:rPr>
          <w:rFonts w:hint="cs"/>
          <w:sz w:val="28"/>
          <w:szCs w:val="28"/>
          <w:rtl/>
          <w:lang w:bidi="ar-IQ"/>
        </w:rPr>
      </w:pPr>
      <w:r w:rsidRPr="00C7686F">
        <w:rPr>
          <w:rFonts w:hint="cs"/>
          <w:sz w:val="28"/>
          <w:szCs w:val="28"/>
          <w:rtl/>
          <w:lang w:bidi="ar-IQ"/>
        </w:rPr>
        <w:t xml:space="preserve">حملة التشجير </w:t>
      </w:r>
    </w:p>
    <w:p w:rsidR="00C7686F" w:rsidRDefault="00C7686F">
      <w:pPr>
        <w:rPr>
          <w:rtl/>
          <w:lang w:bidi="ar-IQ"/>
        </w:rPr>
      </w:pPr>
    </w:p>
    <w:p w:rsidR="00C7686F" w:rsidRPr="00C7686F" w:rsidRDefault="00C7686F" w:rsidP="00C7686F">
      <w:pPr>
        <w:spacing w:line="276" w:lineRule="auto"/>
        <w:rPr>
          <w:sz w:val="28"/>
          <w:szCs w:val="28"/>
        </w:rPr>
      </w:pPr>
      <w:r w:rsidRPr="00C7686F">
        <w:rPr>
          <w:sz w:val="28"/>
          <w:szCs w:val="28"/>
          <w:rtl/>
        </w:rPr>
        <w:t>جاءت هذه الحملة تنفيذاً لتوجيهات وزارة التعليم العالي والبحث العلمي دائرة البحث والتطوير/قسم إدارة المشاريع الريادية بإعتماد يوم (١٢ اذار) من كل عام يوم التشجير الوطني</w:t>
      </w:r>
      <w:r w:rsidRPr="00C7686F">
        <w:rPr>
          <w:sz w:val="28"/>
          <w:szCs w:val="28"/>
        </w:rPr>
        <w:t>.</w:t>
      </w:r>
    </w:p>
    <w:p w:rsidR="00C7686F" w:rsidRPr="00C7686F" w:rsidRDefault="00C7686F" w:rsidP="00C7686F">
      <w:pPr>
        <w:spacing w:line="276" w:lineRule="auto"/>
        <w:rPr>
          <w:sz w:val="28"/>
          <w:szCs w:val="28"/>
        </w:rPr>
      </w:pPr>
      <w:r w:rsidRPr="00C7686F">
        <w:rPr>
          <w:sz w:val="28"/>
          <w:szCs w:val="28"/>
          <w:rtl/>
        </w:rPr>
        <w:t>وشارك في هذه الحملة مدير مركز دراسات المرأة أ.م.د عذراء إسماعيل زيدان مع كادر المركز التدريسي والإدار</w:t>
      </w:r>
      <w:bookmarkStart w:id="0" w:name="_GoBack"/>
      <w:bookmarkEnd w:id="0"/>
      <w:r w:rsidRPr="00C7686F">
        <w:rPr>
          <w:sz w:val="28"/>
          <w:szCs w:val="28"/>
          <w:rtl/>
        </w:rPr>
        <w:t>ي، حيث قاموا بزراعة شتلات متنوعة في حدائق جامعة بغداد، متواليةً مع سلسلة حملات يقوم بها المركز للحفاظ على بيئة مستدامة، وسعيًا لمواجهة التغير المناخي ودعم الطاقة النظيفة</w:t>
      </w:r>
      <w:r w:rsidRPr="00C7686F">
        <w:rPr>
          <w:sz w:val="28"/>
          <w:szCs w:val="28"/>
        </w:rPr>
        <w:t>.</w:t>
      </w:r>
    </w:p>
    <w:p w:rsidR="00C7686F" w:rsidRPr="00C7686F" w:rsidRDefault="00C7686F" w:rsidP="00C7686F">
      <w:pPr>
        <w:rPr>
          <w:rFonts w:hint="cs"/>
          <w:sz w:val="28"/>
          <w:szCs w:val="28"/>
          <w:lang w:bidi="ar-IQ"/>
        </w:rPr>
      </w:pPr>
    </w:p>
    <w:sectPr w:rsidR="00C7686F" w:rsidRPr="00C7686F" w:rsidSect="00FE34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6F"/>
    <w:rsid w:val="00721918"/>
    <w:rsid w:val="00C7686F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21FA49-F6CE-448A-9991-039FC0FA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86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1</cp:revision>
  <dcterms:created xsi:type="dcterms:W3CDTF">2024-03-17T05:47:00Z</dcterms:created>
  <dcterms:modified xsi:type="dcterms:W3CDTF">2024-03-17T05:49:00Z</dcterms:modified>
</cp:coreProperties>
</file>