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E8" w:rsidRDefault="00597FE8" w:rsidP="00597FE8">
      <w:pPr>
        <w:bidi/>
        <w:rPr>
          <w:rFonts w:cs="Arial" w:hint="cs"/>
          <w:b/>
          <w:bCs/>
          <w:sz w:val="32"/>
          <w:szCs w:val="32"/>
          <w:rtl/>
        </w:rPr>
      </w:pPr>
    </w:p>
    <w:p w:rsidR="00410C91" w:rsidRPr="00410C91" w:rsidRDefault="00410C91" w:rsidP="009A04F3">
      <w:pPr>
        <w:bidi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 w:rsidRPr="00410C91">
        <w:rPr>
          <w:rFonts w:ascii="Andalus" w:hAnsi="Andalus" w:cs="Andalus"/>
          <w:b/>
          <w:bCs/>
          <w:sz w:val="36"/>
          <w:szCs w:val="36"/>
          <w:u w:val="single"/>
          <w:rtl/>
        </w:rPr>
        <w:t>توصيات الندوة العلمية(</w:t>
      </w:r>
      <w:r w:rsidR="009A04F3" w:rsidRPr="009A04F3">
        <w:rPr>
          <w:rFonts w:ascii="Andalus" w:hAnsi="Andalus" w:cs="Andalus"/>
          <w:b/>
          <w:bCs/>
          <w:sz w:val="36"/>
          <w:szCs w:val="36"/>
          <w:u w:val="single"/>
          <w:rtl/>
        </w:rPr>
        <w:t>احكام المواريث في السنن الرجبية</w:t>
      </w:r>
      <w:r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):</w:t>
      </w:r>
    </w:p>
    <w:p w:rsidR="00410C91" w:rsidRPr="00410C91" w:rsidRDefault="00410C91" w:rsidP="00410C91">
      <w:pPr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 w:rsidRPr="00410C91">
        <w:rPr>
          <w:rFonts w:ascii="Andalus" w:hAnsi="Andalus" w:cs="Andalus"/>
          <w:b/>
          <w:bCs/>
          <w:sz w:val="36"/>
          <w:szCs w:val="36"/>
          <w:u w:val="single"/>
        </w:rPr>
        <w:t xml:space="preserve">                     </w:t>
      </w:r>
    </w:p>
    <w:p w:rsidR="009A04F3" w:rsidRPr="009A04F3" w:rsidRDefault="009A04F3" w:rsidP="009A04F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A04F3">
        <w:rPr>
          <w:rFonts w:asciiTheme="majorBidi" w:hAnsiTheme="majorBidi" w:cstheme="majorBidi"/>
          <w:b/>
          <w:bCs/>
          <w:sz w:val="28"/>
          <w:szCs w:val="28"/>
          <w:rtl/>
        </w:rPr>
        <w:t>١</w:t>
      </w:r>
      <w:r w:rsidRPr="009A04F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9A04F3">
        <w:rPr>
          <w:rFonts w:asciiTheme="majorBidi" w:hAnsiTheme="majorBidi" w:cstheme="majorBidi"/>
          <w:b/>
          <w:bCs/>
          <w:sz w:val="28"/>
          <w:szCs w:val="28"/>
          <w:rtl/>
        </w:rPr>
        <w:t>ضرورة تطبيق الدين الاسلامي في حياتنا للوصول لحياة مثالية خالية من المشاكل والهموم وخاصة في مسائل المواريث وحقوق الافراد</w:t>
      </w:r>
      <w:r w:rsidRPr="009A04F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3D1048" w:rsidRPr="009A04F3" w:rsidRDefault="009A04F3" w:rsidP="009A04F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9A04F3">
        <w:rPr>
          <w:rFonts w:asciiTheme="majorBidi" w:hAnsiTheme="majorBidi" w:cstheme="majorBidi"/>
          <w:b/>
          <w:bCs/>
          <w:sz w:val="28"/>
          <w:szCs w:val="28"/>
          <w:rtl/>
        </w:rPr>
        <w:t>٢- ان الانسان ملزم بتطبيق تعاليم الدين وسننه للوصول لغاية رفيعة ومنزل</w:t>
      </w:r>
      <w:bookmarkStart w:id="0" w:name="_GoBack"/>
      <w:bookmarkEnd w:id="0"/>
      <w:r w:rsidRPr="009A04F3">
        <w:rPr>
          <w:rFonts w:asciiTheme="majorBidi" w:hAnsiTheme="majorBidi" w:cstheme="majorBidi"/>
          <w:b/>
          <w:bCs/>
          <w:sz w:val="28"/>
          <w:szCs w:val="28"/>
          <w:rtl/>
        </w:rPr>
        <w:t>ة عالية عند الل</w:t>
      </w:r>
      <w:r w:rsidR="00C028D5">
        <w:rPr>
          <w:rFonts w:asciiTheme="majorBidi" w:hAnsiTheme="majorBidi" w:cstheme="majorBidi" w:hint="cs"/>
          <w:b/>
          <w:bCs/>
          <w:sz w:val="28"/>
          <w:szCs w:val="28"/>
          <w:rtl/>
        </w:rPr>
        <w:t>ه</w:t>
      </w:r>
    </w:p>
    <w:sectPr w:rsidR="003D1048" w:rsidRPr="009A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707E"/>
    <w:multiLevelType w:val="hybridMultilevel"/>
    <w:tmpl w:val="C9BE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43A2D"/>
    <w:multiLevelType w:val="hybridMultilevel"/>
    <w:tmpl w:val="128E3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02138"/>
    <w:multiLevelType w:val="multilevel"/>
    <w:tmpl w:val="0C662A5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s2"/>
      <w:lvlText w:val="%1.%2"/>
      <w:lvlJc w:val="left"/>
      <w:pPr>
        <w:ind w:left="720" w:hanging="720"/>
      </w:pPr>
      <w:rPr>
        <w:rFonts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Bidi" w:hAnsiTheme="majorBidi" w:cstheme="majorBidi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56"/>
    <w:rsid w:val="003D1048"/>
    <w:rsid w:val="00410C91"/>
    <w:rsid w:val="00550FE7"/>
    <w:rsid w:val="00597FE8"/>
    <w:rsid w:val="009A04F3"/>
    <w:rsid w:val="00AF3556"/>
    <w:rsid w:val="00C028D5"/>
    <w:rsid w:val="00E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ListParagraph"/>
    <w:autoRedefine/>
    <w:qFormat/>
    <w:rsid w:val="00EF0B67"/>
    <w:pPr>
      <w:numPr>
        <w:ilvl w:val="1"/>
        <w:numId w:val="1"/>
      </w:numPr>
      <w:spacing w:after="0" w:line="360" w:lineRule="auto"/>
    </w:pPr>
    <w:rPr>
      <w:rFonts w:asciiTheme="majorBidi" w:hAnsiTheme="majorBid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EF0B67"/>
    <w:pPr>
      <w:ind w:left="720"/>
      <w:contextualSpacing/>
    </w:pPr>
  </w:style>
  <w:style w:type="paragraph" w:customStyle="1" w:styleId="s3">
    <w:name w:val="s3"/>
    <w:basedOn w:val="Normal"/>
    <w:autoRedefine/>
    <w:qFormat/>
    <w:rsid w:val="00EF0B67"/>
    <w:pPr>
      <w:spacing w:after="0" w:line="362" w:lineRule="auto"/>
      <w:ind w:left="720"/>
      <w:jc w:val="lowKashida"/>
    </w:pPr>
    <w:rPr>
      <w:rFonts w:asciiTheme="majorBidi" w:eastAsia="Times New Roman" w:hAnsiTheme="majorBid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ListParagraph"/>
    <w:autoRedefine/>
    <w:qFormat/>
    <w:rsid w:val="00EF0B67"/>
    <w:pPr>
      <w:numPr>
        <w:ilvl w:val="1"/>
        <w:numId w:val="1"/>
      </w:numPr>
      <w:spacing w:after="0" w:line="360" w:lineRule="auto"/>
    </w:pPr>
    <w:rPr>
      <w:rFonts w:asciiTheme="majorBidi" w:hAnsiTheme="majorBid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EF0B67"/>
    <w:pPr>
      <w:ind w:left="720"/>
      <w:contextualSpacing/>
    </w:pPr>
  </w:style>
  <w:style w:type="paragraph" w:customStyle="1" w:styleId="s3">
    <w:name w:val="s3"/>
    <w:basedOn w:val="Normal"/>
    <w:autoRedefine/>
    <w:qFormat/>
    <w:rsid w:val="00EF0B67"/>
    <w:pPr>
      <w:spacing w:after="0" w:line="362" w:lineRule="auto"/>
      <w:ind w:left="720"/>
      <w:jc w:val="lowKashida"/>
    </w:pPr>
    <w:rPr>
      <w:rFonts w:asciiTheme="majorBidi" w:eastAsia="Times New Roman" w:hAnsiTheme="majorBid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3</cp:revision>
  <dcterms:created xsi:type="dcterms:W3CDTF">2024-10-12T17:26:00Z</dcterms:created>
  <dcterms:modified xsi:type="dcterms:W3CDTF">2024-10-12T17:26:00Z</dcterms:modified>
</cp:coreProperties>
</file>