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C7" w:rsidRDefault="00CF49C7" w:rsidP="00F81FD1">
      <w:pPr>
        <w:pStyle w:val="a3"/>
        <w:bidi/>
        <w:spacing w:before="120" w:beforeAutospacing="0" w:after="0" w:afterAutospacing="0"/>
        <w:ind w:left="130"/>
        <w:jc w:val="center"/>
        <w:rPr>
          <w:rFonts w:asciiTheme="minorHAnsi" w:eastAsiaTheme="minorEastAsia" w:hAnsi="Majalla UI" w:cstheme="minorBidi" w:hint="cs"/>
          <w:color w:val="000000" w:themeColor="text1"/>
          <w:kern w:val="24"/>
          <w:sz w:val="28"/>
          <w:szCs w:val="28"/>
          <w:rtl/>
          <w:lang w:bidi="ar-IQ"/>
        </w:rPr>
      </w:pPr>
    </w:p>
    <w:p w:rsidR="00CF49C7" w:rsidRDefault="00CF49C7" w:rsidP="00F81FD1">
      <w:pPr>
        <w:pStyle w:val="a3"/>
        <w:bidi/>
        <w:spacing w:before="120" w:beforeAutospacing="0" w:after="0" w:afterAutospacing="0"/>
        <w:ind w:left="130"/>
        <w:jc w:val="center"/>
        <w:rPr>
          <w:rFonts w:asciiTheme="minorHAnsi" w:eastAsiaTheme="minorEastAsia" w:hAnsi="Majalla UI" w:cstheme="minorBidi" w:hint="cs"/>
          <w:color w:val="000000" w:themeColor="text1"/>
          <w:kern w:val="24"/>
          <w:sz w:val="28"/>
          <w:szCs w:val="28"/>
          <w:rtl/>
          <w:lang w:bidi="ar-IQ"/>
        </w:rPr>
      </w:pPr>
    </w:p>
    <w:p w:rsidR="00CF49C7" w:rsidRDefault="00CF49C7" w:rsidP="00F81FD1">
      <w:pPr>
        <w:pStyle w:val="a3"/>
        <w:bidi/>
        <w:spacing w:before="120" w:beforeAutospacing="0" w:after="0" w:afterAutospacing="0"/>
        <w:ind w:left="130"/>
        <w:jc w:val="center"/>
        <w:rPr>
          <w:rFonts w:asciiTheme="minorHAnsi" w:eastAsiaTheme="minorEastAsia" w:hAnsi="Majalla UI" w:cstheme="minorBidi" w:hint="cs"/>
          <w:color w:val="000000" w:themeColor="text1"/>
          <w:kern w:val="24"/>
          <w:sz w:val="28"/>
          <w:szCs w:val="28"/>
          <w:rtl/>
          <w:lang w:bidi="ar-IQ"/>
        </w:rPr>
      </w:pPr>
    </w:p>
    <w:p w:rsidR="00CF49C7" w:rsidRDefault="00CF49C7" w:rsidP="00F81FD1">
      <w:pPr>
        <w:pStyle w:val="a3"/>
        <w:bidi/>
        <w:spacing w:before="120" w:beforeAutospacing="0" w:after="0" w:afterAutospacing="0"/>
        <w:ind w:left="130"/>
        <w:jc w:val="center"/>
        <w:rPr>
          <w:rFonts w:asciiTheme="minorHAnsi" w:eastAsiaTheme="minorEastAsia" w:hAnsi="Majalla UI" w:cstheme="minorBidi" w:hint="cs"/>
          <w:color w:val="000000" w:themeColor="text1"/>
          <w:kern w:val="24"/>
          <w:sz w:val="28"/>
          <w:szCs w:val="28"/>
          <w:rtl/>
          <w:lang w:bidi="ar-IQ"/>
        </w:rPr>
      </w:pPr>
    </w:p>
    <w:p w:rsidR="00CF49C7" w:rsidRDefault="00CF49C7" w:rsidP="00F81FD1">
      <w:pPr>
        <w:pStyle w:val="a3"/>
        <w:bidi/>
        <w:spacing w:before="120" w:beforeAutospacing="0" w:after="0" w:afterAutospacing="0"/>
        <w:ind w:left="130"/>
        <w:jc w:val="center"/>
        <w:rPr>
          <w:rFonts w:asciiTheme="minorHAnsi" w:eastAsiaTheme="minorEastAsia" w:hAnsi="Majalla UI" w:cstheme="minorBidi" w:hint="cs"/>
          <w:color w:val="000000" w:themeColor="text1"/>
          <w:kern w:val="24"/>
          <w:sz w:val="28"/>
          <w:szCs w:val="28"/>
          <w:rtl/>
          <w:lang w:bidi="ar-IQ"/>
        </w:rPr>
      </w:pPr>
    </w:p>
    <w:p w:rsidR="00CF49C7" w:rsidRDefault="00CF49C7" w:rsidP="00F81FD1">
      <w:pPr>
        <w:pStyle w:val="a3"/>
        <w:bidi/>
        <w:spacing w:before="120" w:beforeAutospacing="0" w:after="0" w:afterAutospacing="0"/>
        <w:ind w:left="130"/>
        <w:jc w:val="center"/>
        <w:rPr>
          <w:rFonts w:asciiTheme="minorHAnsi" w:eastAsiaTheme="minorEastAsia" w:hAnsi="Majalla UI" w:cstheme="minorBidi" w:hint="cs"/>
          <w:color w:val="000000" w:themeColor="text1"/>
          <w:kern w:val="24"/>
          <w:sz w:val="28"/>
          <w:szCs w:val="28"/>
          <w:rtl/>
          <w:lang w:bidi="ar-IQ"/>
        </w:rPr>
      </w:pPr>
    </w:p>
    <w:p w:rsidR="00F81FD1" w:rsidRPr="00CF49C7" w:rsidRDefault="00F81FD1" w:rsidP="00F81FD1">
      <w:pPr>
        <w:pStyle w:val="a3"/>
        <w:bidi/>
        <w:spacing w:before="120" w:beforeAutospacing="0" w:after="0" w:afterAutospacing="0"/>
        <w:ind w:left="130"/>
        <w:jc w:val="center"/>
        <w:rPr>
          <w:sz w:val="96"/>
          <w:szCs w:val="96"/>
          <w:lang w:bidi="ar-IQ"/>
        </w:rPr>
      </w:pPr>
      <w:r w:rsidRPr="00CF49C7">
        <w:rPr>
          <w:rFonts w:asciiTheme="minorHAnsi" w:eastAsiaTheme="minorEastAsia" w:hAnsi="Majalla UI" w:cstheme="minorBidi"/>
          <w:color w:val="000000" w:themeColor="text1"/>
          <w:kern w:val="24"/>
          <w:sz w:val="96"/>
          <w:szCs w:val="96"/>
          <w:rtl/>
          <w:lang w:bidi="ar-IQ"/>
        </w:rPr>
        <w:t>ورشة بعنوان</w:t>
      </w:r>
    </w:p>
    <w:p w:rsidR="00F81FD1" w:rsidRPr="00CF49C7" w:rsidRDefault="00F81FD1" w:rsidP="00F81FD1">
      <w:pPr>
        <w:pStyle w:val="a3"/>
        <w:bidi/>
        <w:spacing w:before="120" w:beforeAutospacing="0" w:after="0" w:afterAutospacing="0"/>
        <w:ind w:left="130"/>
        <w:jc w:val="center"/>
        <w:rPr>
          <w:color w:val="000000" w:themeColor="text1"/>
          <w:sz w:val="96"/>
          <w:szCs w:val="96"/>
          <w:rtl/>
          <w:lang w:bidi="ar-IQ"/>
        </w:rPr>
      </w:pPr>
      <w:r w:rsidRPr="00CF49C7">
        <w:rPr>
          <w:rFonts w:asciiTheme="minorHAnsi" w:eastAsiaTheme="minorEastAsia" w:hAnsi="Majalla UI" w:cstheme="minorBidi"/>
          <w:color w:val="000000" w:themeColor="text1"/>
          <w:kern w:val="24"/>
          <w:sz w:val="96"/>
          <w:szCs w:val="96"/>
          <w:rtl/>
          <w:lang w:bidi="ar-IQ"/>
        </w:rPr>
        <w:t>الدافعية ونواتج التعلم</w:t>
      </w:r>
    </w:p>
    <w:p w:rsidR="00F81FD1" w:rsidRPr="00CF49C7" w:rsidRDefault="00F81FD1" w:rsidP="00F81FD1">
      <w:pPr>
        <w:pStyle w:val="a3"/>
        <w:bidi/>
        <w:spacing w:before="120" w:beforeAutospacing="0" w:after="0" w:afterAutospacing="0"/>
        <w:ind w:left="130"/>
        <w:jc w:val="center"/>
        <w:rPr>
          <w:color w:val="000000" w:themeColor="text1"/>
          <w:sz w:val="96"/>
          <w:szCs w:val="96"/>
          <w:rtl/>
          <w:lang w:bidi="ar-IQ"/>
        </w:rPr>
      </w:pPr>
      <w:r w:rsidRPr="00CF49C7">
        <w:rPr>
          <w:rFonts w:asciiTheme="minorHAnsi" w:eastAsiaTheme="minorEastAsia" w:hAnsi="Majalla UI" w:cstheme="minorBidi"/>
          <w:color w:val="000000" w:themeColor="text1"/>
          <w:kern w:val="24"/>
          <w:sz w:val="96"/>
          <w:szCs w:val="96"/>
          <w:rtl/>
          <w:lang w:bidi="ar-IQ"/>
        </w:rPr>
        <w:t xml:space="preserve">اعداد </w:t>
      </w:r>
    </w:p>
    <w:p w:rsidR="00F81FD1" w:rsidRPr="00CF49C7" w:rsidRDefault="00F81FD1" w:rsidP="00F81FD1">
      <w:pPr>
        <w:pStyle w:val="a3"/>
        <w:bidi/>
        <w:spacing w:before="120" w:beforeAutospacing="0" w:after="0" w:afterAutospacing="0"/>
        <w:ind w:left="130"/>
        <w:jc w:val="center"/>
        <w:rPr>
          <w:color w:val="000000" w:themeColor="text1"/>
          <w:sz w:val="96"/>
          <w:szCs w:val="96"/>
          <w:rtl/>
          <w:lang w:bidi="ar-IQ"/>
        </w:rPr>
      </w:pPr>
      <w:proofErr w:type="spellStart"/>
      <w:r w:rsidRPr="00CF49C7">
        <w:rPr>
          <w:rFonts w:asciiTheme="minorHAnsi" w:eastAsiaTheme="minorEastAsia" w:hAnsi="Majalla UI" w:cstheme="minorBidi"/>
          <w:color w:val="000000" w:themeColor="text1"/>
          <w:kern w:val="24"/>
          <w:sz w:val="96"/>
          <w:szCs w:val="96"/>
          <w:rtl/>
          <w:lang w:bidi="ar-IQ"/>
        </w:rPr>
        <w:t>ا.د.اسيل</w:t>
      </w:r>
      <w:proofErr w:type="spellEnd"/>
      <w:r w:rsidRPr="00CF49C7">
        <w:rPr>
          <w:rFonts w:asciiTheme="minorHAnsi" w:eastAsiaTheme="minorEastAsia" w:hAnsi="Gill Sans MT" w:cstheme="minorBidi"/>
          <w:color w:val="000000" w:themeColor="text1"/>
          <w:kern w:val="24"/>
          <w:sz w:val="96"/>
          <w:szCs w:val="96"/>
          <w:rtl/>
          <w:lang w:bidi="ar-IQ"/>
        </w:rPr>
        <w:t xml:space="preserve"> جليل </w:t>
      </w:r>
      <w:proofErr w:type="spellStart"/>
      <w:r w:rsidRPr="00CF49C7">
        <w:rPr>
          <w:rFonts w:asciiTheme="minorHAnsi" w:eastAsiaTheme="minorEastAsia" w:hAnsi="Majalla UI" w:cstheme="minorBidi"/>
          <w:color w:val="000000" w:themeColor="text1"/>
          <w:kern w:val="24"/>
          <w:sz w:val="96"/>
          <w:szCs w:val="96"/>
          <w:rtl/>
          <w:lang w:bidi="ar-IQ"/>
        </w:rPr>
        <w:t>كاطع</w:t>
      </w:r>
      <w:proofErr w:type="spellEnd"/>
      <w:r w:rsidRPr="00CF49C7">
        <w:rPr>
          <w:rFonts w:asciiTheme="minorHAnsi" w:eastAsiaTheme="minorEastAsia" w:hAnsi="Gill Sans MT" w:cstheme="minorBidi"/>
          <w:color w:val="000000" w:themeColor="text1"/>
          <w:kern w:val="24"/>
          <w:sz w:val="96"/>
          <w:szCs w:val="96"/>
          <w:rtl/>
          <w:lang w:bidi="ar-IQ"/>
        </w:rPr>
        <w:t xml:space="preserve"> </w:t>
      </w:r>
    </w:p>
    <w:p w:rsidR="00E36753" w:rsidRPr="00CF49C7" w:rsidRDefault="00E36753">
      <w:pPr>
        <w:rPr>
          <w:rFonts w:hint="cs"/>
          <w:sz w:val="96"/>
          <w:szCs w:val="96"/>
          <w:rtl/>
          <w:lang w:bidi="ar-IQ"/>
        </w:rPr>
      </w:pPr>
    </w:p>
    <w:p w:rsidR="00CF49C7" w:rsidRDefault="00CF49C7">
      <w:pPr>
        <w:rPr>
          <w:rFonts w:hint="cs"/>
          <w:rtl/>
          <w:lang w:bidi="ar-IQ"/>
        </w:rPr>
      </w:pPr>
    </w:p>
    <w:p w:rsidR="00CF49C7" w:rsidRDefault="00CF49C7">
      <w:pPr>
        <w:rPr>
          <w:rFonts w:hint="cs"/>
          <w:rtl/>
          <w:lang w:bidi="ar-IQ"/>
        </w:rPr>
      </w:pPr>
    </w:p>
    <w:p w:rsidR="00CF49C7" w:rsidRDefault="00CF49C7">
      <w:pPr>
        <w:rPr>
          <w:rFonts w:hint="cs"/>
          <w:rtl/>
          <w:lang w:bidi="ar-IQ"/>
        </w:rPr>
      </w:pPr>
    </w:p>
    <w:p w:rsidR="00CF49C7" w:rsidRDefault="00CF49C7">
      <w:pPr>
        <w:rPr>
          <w:rFonts w:hint="cs"/>
          <w:rtl/>
          <w:lang w:bidi="ar-IQ"/>
        </w:rPr>
      </w:pPr>
    </w:p>
    <w:p w:rsidR="00CF49C7" w:rsidRDefault="00CF49C7">
      <w:pPr>
        <w:rPr>
          <w:rFonts w:hint="cs"/>
          <w:rtl/>
          <w:lang w:bidi="ar-IQ"/>
        </w:rPr>
      </w:pPr>
    </w:p>
    <w:p w:rsidR="00CF49C7" w:rsidRDefault="00CF49C7">
      <w:pPr>
        <w:rPr>
          <w:rFonts w:hint="cs"/>
          <w:rtl/>
          <w:lang w:bidi="ar-IQ"/>
        </w:rPr>
      </w:pPr>
    </w:p>
    <w:p w:rsidR="00CF49C7" w:rsidRDefault="00CF49C7">
      <w:pPr>
        <w:rPr>
          <w:rFonts w:hint="cs"/>
          <w:rtl/>
          <w:lang w:bidi="ar-IQ"/>
        </w:rPr>
      </w:pPr>
    </w:p>
    <w:p w:rsidR="00CF49C7" w:rsidRDefault="00CF49C7">
      <w:pPr>
        <w:rPr>
          <w:rFonts w:hint="cs"/>
          <w:rtl/>
          <w:lang w:bidi="ar-IQ"/>
        </w:rPr>
      </w:pPr>
    </w:p>
    <w:p w:rsidR="00CF49C7" w:rsidRDefault="00CF49C7">
      <w:pPr>
        <w:rPr>
          <w:rFonts w:hint="cs"/>
          <w:rtl/>
          <w:lang w:bidi="ar-IQ"/>
        </w:rPr>
      </w:pPr>
    </w:p>
    <w:p w:rsidR="00CF49C7" w:rsidRDefault="00CF49C7">
      <w:pPr>
        <w:rPr>
          <w:rFonts w:hint="cs"/>
          <w:rtl/>
          <w:lang w:bidi="ar-IQ"/>
        </w:rPr>
      </w:pPr>
    </w:p>
    <w:p w:rsidR="00CF49C7" w:rsidRDefault="00CF49C7">
      <w:pPr>
        <w:rPr>
          <w:rFonts w:hint="cs"/>
          <w:rtl/>
          <w:lang w:bidi="ar-IQ"/>
        </w:rPr>
      </w:pPr>
    </w:p>
    <w:p w:rsidR="00CF49C7" w:rsidRDefault="00CF49C7">
      <w:pPr>
        <w:rPr>
          <w:rFonts w:hint="cs"/>
          <w:rtl/>
          <w:lang w:bidi="ar-IQ"/>
        </w:rPr>
      </w:pPr>
    </w:p>
    <w:p w:rsidR="00F81FD1" w:rsidRPr="00CF49C7" w:rsidRDefault="00F81FD1" w:rsidP="00F81FD1">
      <w:pPr>
        <w:pStyle w:val="a3"/>
        <w:bidi/>
        <w:spacing w:before="0" w:beforeAutospacing="0" w:after="200" w:afterAutospacing="0" w:line="276" w:lineRule="auto"/>
        <w:jc w:val="both"/>
        <w:rPr>
          <w:sz w:val="32"/>
          <w:szCs w:val="32"/>
          <w:lang w:bidi="ar-IQ"/>
        </w:rPr>
      </w:pPr>
      <w:r w:rsidRPr="00CF49C7">
        <w:rPr>
          <w:rFonts w:asciiTheme="minorHAnsi" w:eastAsia="Simplified Arabic" w:hAnsi="Simplified Arabic" w:cs="Simplified Arabic"/>
          <w:color w:val="0F243E" w:themeColor="text2" w:themeShade="80"/>
          <w:kern w:val="24"/>
          <w:sz w:val="32"/>
          <w:szCs w:val="32"/>
          <w:rtl/>
        </w:rPr>
        <w:t>دافعية الأداء الحركي هي مفتاح الممارسة الرياضية على مختلف مستوياتها كما انها المتغير الأكثر أهمية الذي يحرك سلوك المتعلم أو اللاعب لتحقيق الانجازات والمستويات الرياضية الدولية والعالمية،</w:t>
      </w:r>
      <w:r w:rsidRPr="00CF49C7">
        <w:rPr>
          <w:rFonts w:asciiTheme="minorHAnsi" w:eastAsia="Simplified Arabic" w:hAnsi="Gill Sans MT" w:cs="Simplified Arabic"/>
          <w:color w:val="000000"/>
          <w:kern w:val="24"/>
          <w:sz w:val="32"/>
          <w:szCs w:val="32"/>
          <w:rtl/>
        </w:rPr>
        <w:t xml:space="preserve"> إذ تؤدي دورة مهمة وبارزة في تحديد مستوى أداء المتعلم أو اللاعب للمهارات الحركية المختلفة فهي تقوم بأثارته وتحريكه وتحافظ على دوامه واستمراره ما دامت الحاجة قائمة لذلك، فضلا عن انها تبين لنا لماذا يسلك المتعلم أو اللاعب سلوك </w:t>
      </w:r>
      <w:proofErr w:type="spellStart"/>
      <w:r w:rsidRPr="00CF49C7">
        <w:rPr>
          <w:rFonts w:asciiTheme="minorHAnsi" w:eastAsia="Simplified Arabic" w:hAnsi="Gill Sans MT" w:cs="Simplified Arabic"/>
          <w:color w:val="000000"/>
          <w:kern w:val="24"/>
          <w:sz w:val="32"/>
          <w:szCs w:val="32"/>
          <w:rtl/>
        </w:rPr>
        <w:t>معينة</w:t>
      </w:r>
      <w:r w:rsidRPr="00CF49C7">
        <w:rPr>
          <w:rFonts w:asciiTheme="minorHAnsi" w:eastAsia="Simplified Arabic" w:hAnsi="Simplified Arabic" w:cs="Simplified Arabic"/>
          <w:color w:val="000000"/>
          <w:kern w:val="24"/>
          <w:sz w:val="32"/>
          <w:szCs w:val="32"/>
          <w:rtl/>
        </w:rPr>
        <w:t>إذ</w:t>
      </w:r>
      <w:proofErr w:type="spellEnd"/>
      <w:r w:rsidRPr="00CF49C7">
        <w:rPr>
          <w:rFonts w:asciiTheme="minorHAnsi" w:eastAsia="Simplified Arabic" w:hAnsi="Simplified Arabic" w:cs="Simplified Arabic"/>
          <w:color w:val="000000"/>
          <w:kern w:val="24"/>
          <w:sz w:val="32"/>
          <w:szCs w:val="32"/>
          <w:rtl/>
        </w:rPr>
        <w:t xml:space="preserve"> تؤدي دورة مهمة وبارزة في تحديد مستوى أداء المتعلم أو اللاعب للمهارات الحركية المختلفة فهي تقوم بأثارته وتحريكه وتحافظ على دوامه واستمراره ما دامت الحاجة قائمة لذلك، فضلا عن انها تبين لنا لماذا يسلك المتعلم أو اللاعب سلوك </w:t>
      </w:r>
      <w:proofErr w:type="spellStart"/>
      <w:r w:rsidRPr="00CF49C7">
        <w:rPr>
          <w:rFonts w:asciiTheme="minorHAnsi" w:eastAsia="Simplified Arabic" w:hAnsi="Simplified Arabic" w:cs="Simplified Arabic"/>
          <w:color w:val="000000"/>
          <w:kern w:val="24"/>
          <w:sz w:val="32"/>
          <w:szCs w:val="32"/>
          <w:rtl/>
        </w:rPr>
        <w:t>معينة</w:t>
      </w:r>
      <w:r w:rsidRPr="00CF49C7">
        <w:rPr>
          <w:rFonts w:ascii="Calibri" w:eastAsia="Simplified Arabic" w:hAnsi="Simplified Arabic" w:cs="Simplified Arabic"/>
          <w:color w:val="000000"/>
          <w:kern w:val="24"/>
          <w:sz w:val="32"/>
          <w:szCs w:val="32"/>
          <w:rtl/>
        </w:rPr>
        <w:t>ومن</w:t>
      </w:r>
      <w:proofErr w:type="spellEnd"/>
      <w:r w:rsidRPr="00CF49C7">
        <w:rPr>
          <w:rFonts w:ascii="Calibri" w:eastAsia="Simplified Arabic" w:hAnsi="Simplified Arabic" w:cs="Simplified Arabic"/>
          <w:color w:val="000000"/>
          <w:kern w:val="24"/>
          <w:sz w:val="32"/>
          <w:szCs w:val="32"/>
          <w:rtl/>
        </w:rPr>
        <w:t xml:space="preserve"> العوامل المؤثرة في دافعية الاداء :</w:t>
      </w:r>
    </w:p>
    <w:p w:rsidR="00F81FD1" w:rsidRPr="00F81FD1" w:rsidRDefault="00CF49C7" w:rsidP="00CF49C7">
      <w:pPr>
        <w:contextualSpacing/>
        <w:rPr>
          <w:rFonts w:ascii="Times New Roman" w:eastAsia="Times New Roman" w:hAnsi="Times New Roman" w:cs="Times New Roman"/>
          <w:sz w:val="32"/>
          <w:szCs w:val="32"/>
          <w:rtl/>
          <w:lang w:bidi="ar-IQ"/>
        </w:rPr>
      </w:pPr>
      <w:r>
        <w:rPr>
          <w:rFonts w:ascii="Calibri" w:eastAsia="Simplified Arabic" w:hAnsi="Simplified Arabic" w:cs="Simplified Arabic" w:hint="cs"/>
          <w:color w:val="000000"/>
          <w:kern w:val="24"/>
          <w:sz w:val="32"/>
          <w:szCs w:val="32"/>
          <w:rtl/>
        </w:rPr>
        <w:t>1-</w:t>
      </w:r>
      <w:r w:rsidR="00F81FD1" w:rsidRPr="00F81FD1">
        <w:rPr>
          <w:rFonts w:ascii="Calibri" w:eastAsia="Simplified Arabic" w:hAnsi="Simplified Arabic" w:cs="Simplified Arabic"/>
          <w:color w:val="000000"/>
          <w:kern w:val="24"/>
          <w:sz w:val="32"/>
          <w:szCs w:val="32"/>
          <w:rtl/>
        </w:rPr>
        <w:t xml:space="preserve">التفوق في الأداء نتاج كل من الخبرات السابقة وتأثير البيئة الراهنة وتوقع النتائج في المستقبل. </w:t>
      </w:r>
    </w:p>
    <w:p w:rsidR="00F81FD1" w:rsidRPr="00F81FD1" w:rsidRDefault="00CF49C7" w:rsidP="00CF49C7">
      <w:pPr>
        <w:contextualSpacing/>
        <w:rPr>
          <w:rFonts w:ascii="Times New Roman" w:eastAsia="Times New Roman" w:hAnsi="Times New Roman" w:cs="Times New Roman"/>
          <w:sz w:val="32"/>
          <w:szCs w:val="32"/>
          <w:rtl/>
          <w:lang w:bidi="ar-IQ"/>
        </w:rPr>
      </w:pPr>
      <w:r>
        <w:rPr>
          <w:rFonts w:ascii="Calibri" w:eastAsia="Simplified Arabic" w:hAnsi="Simplified Arabic" w:cs="Simplified Arabic" w:hint="cs"/>
          <w:color w:val="000000"/>
          <w:kern w:val="24"/>
          <w:sz w:val="32"/>
          <w:szCs w:val="32"/>
          <w:rtl/>
          <w:lang w:bidi="ar-IQ"/>
        </w:rPr>
        <w:t>2-</w:t>
      </w:r>
      <w:r w:rsidR="00F81FD1" w:rsidRPr="00F81FD1">
        <w:rPr>
          <w:rFonts w:ascii="Calibri" w:eastAsia="Simplified Arabic" w:hAnsi="Simplified Arabic" w:cs="Simplified Arabic"/>
          <w:color w:val="000000"/>
          <w:kern w:val="24"/>
          <w:sz w:val="32"/>
          <w:szCs w:val="32"/>
          <w:rtl/>
        </w:rPr>
        <w:t>تتأثر مقدرة الرياضي ودافعيته للتفوق بالخبرات السابقة في سنوات العمر المبكرة فضلا عن التأثير بكل من عاملي الوراثة والبيئة.</w:t>
      </w:r>
    </w:p>
    <w:p w:rsidR="00F81FD1" w:rsidRPr="00CF49C7" w:rsidRDefault="00F81FD1" w:rsidP="00CF49C7">
      <w:pPr>
        <w:pStyle w:val="a3"/>
        <w:bidi/>
        <w:spacing w:before="0" w:beforeAutospacing="0" w:after="0" w:afterAutospacing="0"/>
        <w:rPr>
          <w:sz w:val="32"/>
          <w:szCs w:val="32"/>
          <w:lang w:bidi="ar-IQ"/>
        </w:rPr>
      </w:pPr>
      <w:r w:rsidRPr="00F81FD1">
        <w:rPr>
          <w:rFonts w:ascii="Calibri" w:eastAsia="Simplified Arabic" w:hAnsi="Simplified Arabic" w:cs="Simplified Arabic"/>
          <w:color w:val="000000"/>
          <w:kern w:val="24"/>
          <w:sz w:val="32"/>
          <w:szCs w:val="32"/>
          <w:rtl/>
        </w:rPr>
        <w:t>تعمل البيئة الراهنة (الموقف) دورا مهما كمؤثر على الأداء ويتحدد ذلك في ضوء متطلبات وطبيعة الأداء هذا من ناحية وحالة الاستثارة الانفعالية الخاصة بالرياضي من ناحية أخرى.</w:t>
      </w:r>
      <w:r w:rsidRPr="00CF49C7">
        <w:rPr>
          <w:rFonts w:asciiTheme="minorHAnsi" w:eastAsiaTheme="minorEastAsia" w:hAnsi="Majalla UI" w:cstheme="minorBidi"/>
          <w:color w:val="000000" w:themeColor="text1"/>
          <w:kern w:val="24"/>
          <w:sz w:val="32"/>
          <w:szCs w:val="32"/>
          <w:rtl/>
        </w:rPr>
        <w:t xml:space="preserve"> ويوجد</w:t>
      </w:r>
      <w:r w:rsidRPr="00CF49C7">
        <w:rPr>
          <w:rFonts w:asciiTheme="minorHAnsi" w:eastAsiaTheme="minorEastAsia" w:hAnsi="Gill Sans MT" w:cstheme="minorBidi"/>
          <w:color w:val="000000" w:themeColor="text1"/>
          <w:kern w:val="24"/>
          <w:sz w:val="32"/>
          <w:szCs w:val="32"/>
          <w:rtl/>
        </w:rPr>
        <w:t xml:space="preserve"> </w:t>
      </w:r>
      <w:r w:rsidRPr="00CF49C7">
        <w:rPr>
          <w:rFonts w:asciiTheme="minorHAnsi" w:eastAsiaTheme="minorEastAsia" w:hAnsi="Majalla UI" w:cstheme="minorBidi"/>
          <w:color w:val="000000" w:themeColor="text1"/>
          <w:kern w:val="24"/>
          <w:sz w:val="32"/>
          <w:szCs w:val="32"/>
          <w:rtl/>
        </w:rPr>
        <w:t>نوعان من الدوافع المرتبطة بالأداء هما</w:t>
      </w:r>
      <w:r w:rsidRPr="00CF49C7">
        <w:rPr>
          <w:rFonts w:asciiTheme="minorHAnsi" w:eastAsiaTheme="minorEastAsia" w:hAnsi="Majalla UI" w:cstheme="minorBidi"/>
          <w:color w:val="000000" w:themeColor="text1"/>
          <w:kern w:val="24"/>
          <w:sz w:val="32"/>
          <w:szCs w:val="32"/>
          <w:rtl/>
          <w:lang w:bidi="ar-IQ"/>
        </w:rPr>
        <w:t>الدوافع المباشرة وغير المباشرة:</w:t>
      </w:r>
    </w:p>
    <w:p w:rsidR="00F81FD1" w:rsidRPr="00F81FD1" w:rsidRDefault="00F81FD1" w:rsidP="00CF49C7">
      <w:pPr>
        <w:spacing w:after="0" w:line="240" w:lineRule="auto"/>
        <w:rPr>
          <w:rFonts w:ascii="Times New Roman" w:eastAsia="Times New Roman" w:hAnsi="Times New Roman" w:cs="Times New Roman"/>
          <w:sz w:val="32"/>
          <w:szCs w:val="32"/>
          <w:rtl/>
          <w:lang w:bidi="ar-IQ"/>
        </w:rPr>
      </w:pPr>
      <w:r w:rsidRPr="00F81FD1">
        <w:rPr>
          <w:rFonts w:eastAsiaTheme="minorEastAsia" w:hAnsi="Majalla UI"/>
          <w:color w:val="000000" w:themeColor="text1"/>
          <w:kern w:val="24"/>
          <w:sz w:val="32"/>
          <w:szCs w:val="32"/>
          <w:rtl/>
        </w:rPr>
        <w:t xml:space="preserve">أ- الدوافع المباشرة للأداء الحركي: يمكن تلخيص أهم دوافع الأداء الحركي </w:t>
      </w:r>
      <w:proofErr w:type="spellStart"/>
      <w:r w:rsidRPr="00F81FD1">
        <w:rPr>
          <w:rFonts w:eastAsiaTheme="minorEastAsia" w:hAnsi="Majalla UI"/>
          <w:color w:val="000000" w:themeColor="text1"/>
          <w:kern w:val="24"/>
          <w:sz w:val="32"/>
          <w:szCs w:val="32"/>
          <w:rtl/>
        </w:rPr>
        <w:t>المباشربالآتي</w:t>
      </w:r>
      <w:proofErr w:type="spellEnd"/>
      <w:r w:rsidRPr="00F81FD1">
        <w:rPr>
          <w:rFonts w:eastAsiaTheme="minorEastAsia" w:hAnsi="Gill Sans MT"/>
          <w:color w:val="000000" w:themeColor="text1"/>
          <w:kern w:val="24"/>
          <w:sz w:val="32"/>
          <w:szCs w:val="32"/>
          <w:rtl/>
        </w:rPr>
        <w:t>:</w:t>
      </w:r>
    </w:p>
    <w:p w:rsidR="00F81FD1" w:rsidRPr="00F81FD1" w:rsidRDefault="00F81FD1" w:rsidP="00CF49C7">
      <w:pPr>
        <w:spacing w:after="0" w:line="240" w:lineRule="auto"/>
        <w:rPr>
          <w:rFonts w:ascii="Times New Roman" w:eastAsia="Times New Roman" w:hAnsi="Times New Roman" w:cs="Times New Roman"/>
          <w:sz w:val="32"/>
          <w:szCs w:val="32"/>
          <w:rtl/>
          <w:lang w:bidi="ar-IQ"/>
        </w:rPr>
      </w:pPr>
      <w:r w:rsidRPr="00F81FD1">
        <w:rPr>
          <w:rFonts w:eastAsiaTheme="minorEastAsia" w:hAnsi="Majalla UI"/>
          <w:color w:val="000000" w:themeColor="text1"/>
          <w:kern w:val="24"/>
          <w:sz w:val="32"/>
          <w:szCs w:val="32"/>
          <w:rtl/>
        </w:rPr>
        <w:t xml:space="preserve">الإحساس بالرضا والإشباع كنتيجة للأداء الحركي. </w:t>
      </w:r>
    </w:p>
    <w:p w:rsidR="00F81FD1" w:rsidRPr="00F81FD1" w:rsidRDefault="00F81FD1" w:rsidP="00CF49C7">
      <w:pPr>
        <w:spacing w:after="0" w:line="240" w:lineRule="auto"/>
        <w:rPr>
          <w:rFonts w:ascii="Times New Roman" w:eastAsia="Times New Roman" w:hAnsi="Times New Roman" w:cs="Times New Roman"/>
          <w:sz w:val="32"/>
          <w:szCs w:val="32"/>
          <w:rtl/>
          <w:lang w:bidi="ar-IQ"/>
        </w:rPr>
      </w:pPr>
      <w:r w:rsidRPr="00F81FD1">
        <w:rPr>
          <w:rFonts w:eastAsiaTheme="minorEastAsia" w:hAnsi="Majalla UI"/>
          <w:color w:val="000000" w:themeColor="text1"/>
          <w:kern w:val="24"/>
          <w:sz w:val="32"/>
          <w:szCs w:val="32"/>
          <w:rtl/>
        </w:rPr>
        <w:t xml:space="preserve">تسجيل الأرقام والبطولات واثبات التفوق وإحراز الفوز. </w:t>
      </w:r>
    </w:p>
    <w:p w:rsidR="00F81FD1" w:rsidRPr="00F81FD1" w:rsidRDefault="00F81FD1" w:rsidP="00CF49C7">
      <w:pPr>
        <w:spacing w:after="0" w:line="240" w:lineRule="auto"/>
        <w:rPr>
          <w:rFonts w:ascii="Times New Roman" w:eastAsia="Times New Roman" w:hAnsi="Times New Roman" w:cs="Times New Roman"/>
          <w:sz w:val="32"/>
          <w:szCs w:val="32"/>
          <w:rtl/>
          <w:lang w:bidi="ar-IQ"/>
        </w:rPr>
      </w:pPr>
      <w:r w:rsidRPr="00F81FD1">
        <w:rPr>
          <w:rFonts w:eastAsiaTheme="minorEastAsia" w:hAnsi="Majalla UI"/>
          <w:color w:val="000000" w:themeColor="text1"/>
          <w:kern w:val="24"/>
          <w:sz w:val="32"/>
          <w:szCs w:val="32"/>
          <w:rtl/>
        </w:rPr>
        <w:t xml:space="preserve">المتعة الجمالية بسبب رشاقة وجمال ومهارات الحركات الذاتية للفرد. </w:t>
      </w:r>
    </w:p>
    <w:p w:rsidR="00F81FD1" w:rsidRPr="00CF49C7" w:rsidRDefault="00F81FD1" w:rsidP="00CF49C7">
      <w:pPr>
        <w:spacing w:after="0" w:line="240" w:lineRule="auto"/>
        <w:rPr>
          <w:rFonts w:ascii="Times New Roman" w:eastAsia="Times New Roman" w:hAnsi="Times New Roman" w:cs="Times New Roman" w:hint="cs"/>
          <w:sz w:val="32"/>
          <w:szCs w:val="32"/>
          <w:rtl/>
          <w:lang w:bidi="ar-IQ"/>
        </w:rPr>
      </w:pPr>
      <w:r w:rsidRPr="00F81FD1">
        <w:rPr>
          <w:rFonts w:eastAsiaTheme="minorEastAsia" w:hAnsi="Majalla UI"/>
          <w:color w:val="000000" w:themeColor="text1"/>
          <w:kern w:val="24"/>
          <w:sz w:val="32"/>
          <w:szCs w:val="32"/>
          <w:rtl/>
        </w:rPr>
        <w:t xml:space="preserve">الاشتراك في المنافسات المباريات الرياضية التي تعد ركنا </w:t>
      </w:r>
      <w:proofErr w:type="spellStart"/>
      <w:r w:rsidRPr="00F81FD1">
        <w:rPr>
          <w:rFonts w:eastAsiaTheme="minorEastAsia" w:hAnsi="Majalla UI"/>
          <w:color w:val="000000" w:themeColor="text1"/>
          <w:kern w:val="24"/>
          <w:sz w:val="32"/>
          <w:szCs w:val="32"/>
          <w:rtl/>
        </w:rPr>
        <w:t>هامزة</w:t>
      </w:r>
      <w:proofErr w:type="spellEnd"/>
      <w:r w:rsidRPr="00F81FD1">
        <w:rPr>
          <w:rFonts w:eastAsiaTheme="minorEastAsia" w:hAnsi="Gill Sans MT"/>
          <w:color w:val="000000" w:themeColor="text1"/>
          <w:kern w:val="24"/>
          <w:sz w:val="32"/>
          <w:szCs w:val="32"/>
          <w:rtl/>
        </w:rPr>
        <w:t xml:space="preserve"> من أركان بالأداء الحركي مما</w:t>
      </w:r>
      <w:r w:rsidR="00CF49C7">
        <w:rPr>
          <w:rFonts w:eastAsiaTheme="minorEastAsia" w:hAnsi="Gill Sans MT"/>
          <w:color w:val="000000" w:themeColor="text1"/>
          <w:kern w:val="24"/>
          <w:sz w:val="32"/>
          <w:szCs w:val="32"/>
          <w:rtl/>
        </w:rPr>
        <w:t xml:space="preserve"> يربط من خبرات انفعالية </w:t>
      </w:r>
      <w:proofErr w:type="spellStart"/>
      <w:r w:rsidR="00CF49C7">
        <w:rPr>
          <w:rFonts w:eastAsiaTheme="minorEastAsia" w:hAnsi="Gill Sans MT"/>
          <w:color w:val="000000" w:themeColor="text1"/>
          <w:kern w:val="24"/>
          <w:sz w:val="32"/>
          <w:szCs w:val="32"/>
          <w:rtl/>
        </w:rPr>
        <w:t>متعددة</w:t>
      </w:r>
      <w:r w:rsidR="00CF49C7">
        <w:rPr>
          <w:rFonts w:eastAsiaTheme="minorEastAsia" w:hAnsi="Gill Sans MT" w:hint="cs"/>
          <w:color w:val="000000" w:themeColor="text1"/>
          <w:kern w:val="24"/>
          <w:sz w:val="32"/>
          <w:szCs w:val="32"/>
          <w:rtl/>
        </w:rPr>
        <w:t>و</w:t>
      </w:r>
      <w:r w:rsidRPr="00F81FD1">
        <w:rPr>
          <w:rFonts w:eastAsiaTheme="minorEastAsia" w:hAnsi="Majalla UI"/>
          <w:color w:val="000000" w:themeColor="text1"/>
          <w:kern w:val="24"/>
          <w:sz w:val="32"/>
          <w:szCs w:val="32"/>
          <w:rtl/>
        </w:rPr>
        <w:t>الشعور</w:t>
      </w:r>
      <w:proofErr w:type="spellEnd"/>
      <w:r w:rsidRPr="00F81FD1">
        <w:rPr>
          <w:rFonts w:eastAsiaTheme="minorEastAsia" w:hAnsi="Majalla UI"/>
          <w:color w:val="000000" w:themeColor="text1"/>
          <w:kern w:val="24"/>
          <w:sz w:val="32"/>
          <w:szCs w:val="32"/>
          <w:rtl/>
        </w:rPr>
        <w:t xml:space="preserve"> بالارتياح كنتيجة التغلب على </w:t>
      </w:r>
      <w:r w:rsidRPr="00F81FD1">
        <w:rPr>
          <w:rFonts w:eastAsiaTheme="minorEastAsia" w:hAnsi="Majalla UI"/>
          <w:color w:val="000000" w:themeColor="text1"/>
          <w:kern w:val="24"/>
          <w:sz w:val="32"/>
          <w:szCs w:val="32"/>
          <w:rtl/>
        </w:rPr>
        <w:lastRenderedPageBreak/>
        <w:t>التدريبات البدنية التي تتميز بصعوبتها أو التي تتطلب المزيد من الشجاعة والجراءة وقوة الإرادة</w:t>
      </w:r>
      <w:r w:rsidRPr="00F81FD1">
        <w:rPr>
          <w:rFonts w:eastAsiaTheme="minorEastAsia" w:hAnsi="Gill Sans MT"/>
          <w:color w:val="000000" w:themeColor="text1"/>
          <w:kern w:val="24"/>
          <w:sz w:val="32"/>
          <w:szCs w:val="32"/>
          <w:rtl/>
        </w:rPr>
        <w:t>.</w:t>
      </w:r>
    </w:p>
    <w:p w:rsidR="00F81FD1" w:rsidRPr="00F81FD1" w:rsidRDefault="00F81FD1" w:rsidP="00CF49C7">
      <w:pPr>
        <w:spacing w:after="0" w:line="240" w:lineRule="auto"/>
        <w:jc w:val="both"/>
        <w:rPr>
          <w:rFonts w:ascii="Times New Roman" w:eastAsia="Times New Roman" w:hAnsi="Times New Roman" w:cs="Times New Roman"/>
          <w:sz w:val="32"/>
          <w:szCs w:val="32"/>
          <w:lang w:bidi="ar-IQ"/>
        </w:rPr>
      </w:pPr>
      <w:r w:rsidRPr="00F81FD1">
        <w:rPr>
          <w:rFonts w:eastAsiaTheme="minorEastAsia" w:hAnsi="Majalla UI"/>
          <w:color w:val="000000" w:themeColor="text1"/>
          <w:kern w:val="24"/>
          <w:sz w:val="32"/>
          <w:szCs w:val="32"/>
          <w:rtl/>
          <w:lang w:bidi="ar-IQ"/>
        </w:rPr>
        <w:t xml:space="preserve">وترتبط دافعية الاداء بحصيلة التعلم وهي نواتج التعلم </w:t>
      </w:r>
    </w:p>
    <w:p w:rsidR="00CF49C7" w:rsidRDefault="00F81FD1" w:rsidP="00CF49C7">
      <w:pPr>
        <w:pStyle w:val="a3"/>
        <w:bidi/>
        <w:spacing w:before="0" w:beforeAutospacing="0" w:after="0" w:afterAutospacing="0"/>
        <w:jc w:val="both"/>
        <w:rPr>
          <w:rFonts w:asciiTheme="minorHAnsi" w:eastAsiaTheme="minorEastAsia" w:hAnsi="Majalla UI" w:cstheme="minorBidi" w:hint="cs"/>
          <w:color w:val="000000" w:themeColor="text1"/>
          <w:kern w:val="24"/>
          <w:sz w:val="32"/>
          <w:szCs w:val="32"/>
          <w:rtl/>
          <w:lang w:bidi="ar-IQ"/>
        </w:rPr>
      </w:pPr>
      <w:r w:rsidRPr="00F81FD1">
        <w:rPr>
          <w:rFonts w:eastAsiaTheme="minorEastAsia" w:hAnsi="Majalla UI"/>
          <w:color w:val="000000" w:themeColor="text1"/>
          <w:kern w:val="24"/>
          <w:sz w:val="32"/>
          <w:szCs w:val="32"/>
          <w:rtl/>
          <w:lang w:bidi="ar-IQ"/>
        </w:rPr>
        <w:t xml:space="preserve">وعرفت </w:t>
      </w:r>
      <w:r w:rsidRPr="00F81FD1">
        <w:rPr>
          <w:rFonts w:eastAsiaTheme="minorEastAsia" w:hAnsi="Majalla UI"/>
          <w:color w:val="000000" w:themeColor="text1"/>
          <w:kern w:val="24"/>
          <w:sz w:val="32"/>
          <w:szCs w:val="32"/>
          <w:rtl/>
          <w:lang w:bidi="ar-IQ"/>
        </w:rPr>
        <w:t>نواتج التعلم بانها</w:t>
      </w:r>
      <w:r w:rsidRPr="00F81FD1">
        <w:rPr>
          <w:rFonts w:eastAsiaTheme="minorEastAsia" w:hAnsi="Gill Sans MT"/>
          <w:color w:val="000000" w:themeColor="text1"/>
          <w:kern w:val="24"/>
          <w:sz w:val="32"/>
          <w:szCs w:val="32"/>
          <w:rtl/>
          <w:lang w:bidi="ar-IQ"/>
        </w:rPr>
        <w:t xml:space="preserve">: هي </w:t>
      </w:r>
      <w:r w:rsidRPr="00F81FD1">
        <w:rPr>
          <w:rFonts w:eastAsiaTheme="minorEastAsia" w:hAnsi="Majalla UI"/>
          <w:color w:val="000000" w:themeColor="text1"/>
          <w:kern w:val="24"/>
          <w:sz w:val="32"/>
          <w:szCs w:val="32"/>
          <w:rtl/>
          <w:lang w:bidi="ar-IQ"/>
        </w:rPr>
        <w:t xml:space="preserve">كل </w:t>
      </w:r>
      <w:proofErr w:type="spellStart"/>
      <w:r w:rsidRPr="00F81FD1">
        <w:rPr>
          <w:rFonts w:eastAsiaTheme="minorEastAsia" w:hAnsi="Majalla UI"/>
          <w:color w:val="000000" w:themeColor="text1"/>
          <w:kern w:val="24"/>
          <w:sz w:val="32"/>
          <w:szCs w:val="32"/>
          <w:rtl/>
          <w:lang w:bidi="ar-IQ"/>
        </w:rPr>
        <w:t>مايتوقع</w:t>
      </w:r>
      <w:proofErr w:type="spellEnd"/>
      <w:r w:rsidRPr="00F81FD1">
        <w:rPr>
          <w:rFonts w:eastAsiaTheme="minorEastAsia" w:hAnsi="Gill Sans MT"/>
          <w:color w:val="000000" w:themeColor="text1"/>
          <w:kern w:val="24"/>
          <w:sz w:val="32"/>
          <w:szCs w:val="32"/>
          <w:rtl/>
          <w:lang w:bidi="ar-IQ"/>
        </w:rPr>
        <w:t xml:space="preserve"> </w:t>
      </w:r>
      <w:r w:rsidRPr="00F81FD1">
        <w:rPr>
          <w:rFonts w:eastAsiaTheme="minorEastAsia" w:hAnsi="Majalla UI"/>
          <w:color w:val="000000" w:themeColor="text1"/>
          <w:kern w:val="24"/>
          <w:sz w:val="32"/>
          <w:szCs w:val="32"/>
          <w:rtl/>
          <w:lang w:bidi="ar-IQ"/>
        </w:rPr>
        <w:t xml:space="preserve">ان تكتسب  الطلبات من تحصيل معرفي وانشطة حركية وانفعالية حيث يكون المتعلم قادر على اكتساب المعرفة والمهارة في نهاية </w:t>
      </w:r>
      <w:proofErr w:type="spellStart"/>
      <w:r w:rsidRPr="00F81FD1">
        <w:rPr>
          <w:rFonts w:eastAsiaTheme="minorEastAsia" w:hAnsi="Majalla UI"/>
          <w:color w:val="000000" w:themeColor="text1"/>
          <w:kern w:val="24"/>
          <w:sz w:val="32"/>
          <w:szCs w:val="32"/>
          <w:rtl/>
          <w:lang w:bidi="ar-IQ"/>
        </w:rPr>
        <w:t>الوحدةالتعليمية</w:t>
      </w:r>
      <w:proofErr w:type="spellEnd"/>
      <w:r w:rsidRPr="00F81FD1">
        <w:rPr>
          <w:rFonts w:eastAsiaTheme="minorEastAsia" w:hAnsi="Gill Sans MT"/>
          <w:color w:val="000000" w:themeColor="text1"/>
          <w:kern w:val="24"/>
          <w:sz w:val="32"/>
          <w:szCs w:val="32"/>
          <w:rtl/>
          <w:lang w:bidi="ar-IQ"/>
        </w:rPr>
        <w:t xml:space="preserve"> (دروس نموذجية مقترحة )وفقا </w:t>
      </w:r>
      <w:r w:rsidRPr="00F81FD1">
        <w:rPr>
          <w:rFonts w:eastAsiaTheme="minorEastAsia" w:hAnsi="Majalla UI"/>
          <w:color w:val="000000" w:themeColor="text1"/>
          <w:kern w:val="24"/>
          <w:sz w:val="32"/>
          <w:szCs w:val="32"/>
          <w:rtl/>
          <w:lang w:bidi="ar-IQ"/>
        </w:rPr>
        <w:t>لقياسات محددة</w:t>
      </w:r>
      <w:r w:rsidRPr="00F81FD1">
        <w:rPr>
          <w:rFonts w:eastAsiaTheme="minorEastAsia" w:hAnsi="Majalla UI"/>
          <w:color w:val="FF0000"/>
          <w:kern w:val="24"/>
          <w:sz w:val="32"/>
          <w:szCs w:val="32"/>
          <w:rtl/>
          <w:lang w:bidi="ar-IQ"/>
        </w:rPr>
        <w:t>.</w:t>
      </w:r>
    </w:p>
    <w:p w:rsidR="00CF49C7" w:rsidRDefault="00F81FD1" w:rsidP="00CF49C7">
      <w:pPr>
        <w:pStyle w:val="a3"/>
        <w:bidi/>
        <w:spacing w:before="0" w:beforeAutospacing="0" w:after="0" w:afterAutospacing="0"/>
        <w:jc w:val="both"/>
        <w:rPr>
          <w:rFonts w:hint="cs"/>
          <w:sz w:val="32"/>
          <w:szCs w:val="32"/>
          <w:rtl/>
          <w:lang w:bidi="ar-IQ"/>
        </w:rPr>
      </w:pPr>
      <w:r w:rsidRPr="00CF49C7">
        <w:rPr>
          <w:rFonts w:asciiTheme="minorHAnsi" w:eastAsiaTheme="minorEastAsia" w:hAnsi="Majalla UI" w:cstheme="minorBidi"/>
          <w:color w:val="000000" w:themeColor="text1"/>
          <w:kern w:val="24"/>
          <w:sz w:val="32"/>
          <w:szCs w:val="32"/>
          <w:rtl/>
          <w:lang w:bidi="ar-IQ"/>
        </w:rPr>
        <w:t xml:space="preserve"> </w:t>
      </w:r>
      <w:r w:rsidRPr="00CF49C7">
        <w:rPr>
          <w:rFonts w:asciiTheme="minorHAnsi" w:eastAsiaTheme="minorEastAsia" w:hAnsi="Majalla UI" w:cstheme="minorBidi"/>
          <w:color w:val="000000" w:themeColor="text1"/>
          <w:kern w:val="24"/>
          <w:sz w:val="32"/>
          <w:szCs w:val="32"/>
          <w:rtl/>
          <w:lang w:bidi="ar-IQ"/>
        </w:rPr>
        <w:t>اولا /الجانب المعرفي : تعد النوات</w:t>
      </w:r>
      <w:r w:rsidR="00CF49C7">
        <w:rPr>
          <w:rFonts w:asciiTheme="minorHAnsi" w:eastAsiaTheme="minorEastAsia" w:hAnsi="Majalla UI" w:cstheme="minorBidi"/>
          <w:color w:val="000000" w:themeColor="text1"/>
          <w:kern w:val="24"/>
          <w:sz w:val="32"/>
          <w:szCs w:val="32"/>
          <w:rtl/>
          <w:lang w:bidi="ar-IQ"/>
        </w:rPr>
        <w:t>ج المعرفية الركيزة الاساس لحدوث</w:t>
      </w:r>
      <w:r w:rsidR="00CF49C7">
        <w:rPr>
          <w:rFonts w:asciiTheme="minorHAnsi" w:eastAsiaTheme="minorEastAsia" w:hAnsi="Gill Sans MT" w:cstheme="minorBidi"/>
          <w:color w:val="000000" w:themeColor="text1"/>
          <w:kern w:val="24"/>
          <w:sz w:val="32"/>
          <w:szCs w:val="32"/>
          <w:rtl/>
          <w:lang w:bidi="ar-IQ"/>
        </w:rPr>
        <w:t xml:space="preserve"> </w:t>
      </w:r>
      <w:r w:rsidRPr="00CF49C7">
        <w:rPr>
          <w:rFonts w:asciiTheme="minorHAnsi" w:eastAsiaTheme="minorEastAsia" w:hAnsi="Gill Sans MT" w:cstheme="minorBidi"/>
          <w:color w:val="000000" w:themeColor="text1"/>
          <w:kern w:val="24"/>
          <w:sz w:val="32"/>
          <w:szCs w:val="32"/>
          <w:rtl/>
          <w:lang w:bidi="ar-IQ"/>
        </w:rPr>
        <w:t xml:space="preserve">التعلم حيث تساعد على تفسير المواقف وحل  المشكلات </w:t>
      </w:r>
    </w:p>
    <w:p w:rsidR="00F81FD1" w:rsidRPr="00CF49C7" w:rsidRDefault="00F81FD1" w:rsidP="00CF49C7">
      <w:pPr>
        <w:pStyle w:val="a3"/>
        <w:bidi/>
        <w:spacing w:before="0" w:beforeAutospacing="0" w:after="0" w:afterAutospacing="0"/>
        <w:jc w:val="both"/>
        <w:rPr>
          <w:sz w:val="32"/>
          <w:szCs w:val="32"/>
          <w:rtl/>
          <w:lang w:bidi="ar-IQ"/>
        </w:rPr>
      </w:pPr>
      <w:r w:rsidRPr="00CF49C7">
        <w:rPr>
          <w:rFonts w:asciiTheme="minorHAnsi" w:eastAsiaTheme="minorEastAsia" w:hAnsi="Majalla UI" w:cstheme="minorBidi"/>
          <w:color w:val="000000" w:themeColor="text1"/>
          <w:kern w:val="24"/>
          <w:sz w:val="32"/>
          <w:szCs w:val="32"/>
          <w:rtl/>
          <w:lang w:bidi="ar-IQ"/>
        </w:rPr>
        <w:t>وصنفت اهداف المجال المعرفي الى تصنيفات:</w:t>
      </w:r>
    </w:p>
    <w:p w:rsidR="00F81FD1" w:rsidRPr="00CF49C7" w:rsidRDefault="00F81FD1" w:rsidP="00CF49C7">
      <w:pPr>
        <w:pStyle w:val="a4"/>
        <w:numPr>
          <w:ilvl w:val="0"/>
          <w:numId w:val="2"/>
        </w:numPr>
        <w:bidi/>
        <w:jc w:val="both"/>
        <w:rPr>
          <w:sz w:val="32"/>
          <w:szCs w:val="32"/>
          <w:rtl/>
          <w:lang w:bidi="ar-IQ"/>
        </w:rPr>
      </w:pPr>
      <w:r w:rsidRPr="00CF49C7">
        <w:rPr>
          <w:rFonts w:asciiTheme="minorHAnsi" w:eastAsiaTheme="minorEastAsia" w:hAnsi="Majalla UI" w:cstheme="minorBidi"/>
          <w:color w:val="000000" w:themeColor="text1"/>
          <w:kern w:val="24"/>
          <w:sz w:val="32"/>
          <w:szCs w:val="32"/>
          <w:rtl/>
          <w:lang w:bidi="ar-IQ"/>
        </w:rPr>
        <w:t>المعرفة</w:t>
      </w:r>
    </w:p>
    <w:p w:rsidR="00F81FD1" w:rsidRPr="00CF49C7" w:rsidRDefault="00F81FD1" w:rsidP="00CF49C7">
      <w:pPr>
        <w:pStyle w:val="a4"/>
        <w:numPr>
          <w:ilvl w:val="0"/>
          <w:numId w:val="2"/>
        </w:numPr>
        <w:bidi/>
        <w:jc w:val="both"/>
        <w:rPr>
          <w:sz w:val="32"/>
          <w:szCs w:val="32"/>
          <w:rtl/>
          <w:lang w:bidi="ar-IQ"/>
        </w:rPr>
      </w:pPr>
      <w:r w:rsidRPr="00CF49C7">
        <w:rPr>
          <w:rFonts w:asciiTheme="minorHAnsi" w:eastAsiaTheme="minorEastAsia" w:hAnsi="Majalla UI" w:cstheme="minorBidi"/>
          <w:color w:val="000000" w:themeColor="text1"/>
          <w:kern w:val="24"/>
          <w:sz w:val="32"/>
          <w:szCs w:val="32"/>
          <w:rtl/>
          <w:lang w:bidi="ar-IQ"/>
        </w:rPr>
        <w:t xml:space="preserve">الفهم </w:t>
      </w:r>
    </w:p>
    <w:p w:rsidR="00F81FD1" w:rsidRPr="00CF49C7" w:rsidRDefault="00F81FD1" w:rsidP="00CF49C7">
      <w:pPr>
        <w:pStyle w:val="a4"/>
        <w:numPr>
          <w:ilvl w:val="0"/>
          <w:numId w:val="2"/>
        </w:numPr>
        <w:bidi/>
        <w:jc w:val="both"/>
        <w:rPr>
          <w:sz w:val="32"/>
          <w:szCs w:val="32"/>
          <w:rtl/>
          <w:lang w:bidi="ar-IQ"/>
        </w:rPr>
      </w:pPr>
      <w:r w:rsidRPr="00CF49C7">
        <w:rPr>
          <w:rFonts w:asciiTheme="minorHAnsi" w:eastAsiaTheme="minorEastAsia" w:hAnsi="Majalla UI" w:cstheme="minorBidi"/>
          <w:color w:val="000000" w:themeColor="text1"/>
          <w:kern w:val="24"/>
          <w:sz w:val="32"/>
          <w:szCs w:val="32"/>
          <w:rtl/>
          <w:lang w:bidi="ar-IQ"/>
        </w:rPr>
        <w:t xml:space="preserve">التطبيق </w:t>
      </w:r>
    </w:p>
    <w:p w:rsidR="00F81FD1" w:rsidRPr="00CF49C7" w:rsidRDefault="00F81FD1" w:rsidP="00CF49C7">
      <w:pPr>
        <w:pStyle w:val="a4"/>
        <w:numPr>
          <w:ilvl w:val="0"/>
          <w:numId w:val="2"/>
        </w:numPr>
        <w:bidi/>
        <w:jc w:val="both"/>
        <w:rPr>
          <w:sz w:val="32"/>
          <w:szCs w:val="32"/>
          <w:rtl/>
          <w:lang w:bidi="ar-IQ"/>
        </w:rPr>
      </w:pPr>
      <w:r w:rsidRPr="00CF49C7">
        <w:rPr>
          <w:rFonts w:asciiTheme="minorHAnsi" w:eastAsiaTheme="minorEastAsia" w:hAnsi="Majalla UI" w:cstheme="minorBidi"/>
          <w:color w:val="000000" w:themeColor="text1"/>
          <w:kern w:val="24"/>
          <w:sz w:val="32"/>
          <w:szCs w:val="32"/>
          <w:rtl/>
          <w:lang w:bidi="ar-IQ"/>
        </w:rPr>
        <w:t xml:space="preserve">التحليل </w:t>
      </w:r>
    </w:p>
    <w:p w:rsidR="00F81FD1" w:rsidRPr="00CF49C7" w:rsidRDefault="00F81FD1" w:rsidP="00CF49C7">
      <w:pPr>
        <w:pStyle w:val="a4"/>
        <w:numPr>
          <w:ilvl w:val="0"/>
          <w:numId w:val="2"/>
        </w:numPr>
        <w:bidi/>
        <w:jc w:val="both"/>
        <w:rPr>
          <w:sz w:val="32"/>
          <w:szCs w:val="32"/>
          <w:rtl/>
          <w:lang w:bidi="ar-IQ"/>
        </w:rPr>
      </w:pPr>
      <w:r w:rsidRPr="00CF49C7">
        <w:rPr>
          <w:rFonts w:asciiTheme="minorHAnsi" w:eastAsiaTheme="minorEastAsia" w:hAnsi="Majalla UI" w:cstheme="minorBidi"/>
          <w:color w:val="000000" w:themeColor="text1"/>
          <w:kern w:val="24"/>
          <w:sz w:val="32"/>
          <w:szCs w:val="32"/>
          <w:rtl/>
          <w:lang w:bidi="ar-IQ"/>
        </w:rPr>
        <w:t xml:space="preserve">التركيب </w:t>
      </w:r>
    </w:p>
    <w:p w:rsidR="00F81FD1" w:rsidRPr="00CF49C7" w:rsidRDefault="00F81FD1" w:rsidP="00CF49C7">
      <w:pPr>
        <w:pStyle w:val="a4"/>
        <w:numPr>
          <w:ilvl w:val="0"/>
          <w:numId w:val="2"/>
        </w:numPr>
        <w:bidi/>
        <w:jc w:val="both"/>
        <w:rPr>
          <w:sz w:val="32"/>
          <w:szCs w:val="32"/>
          <w:rtl/>
          <w:lang w:bidi="ar-IQ"/>
        </w:rPr>
      </w:pPr>
      <w:r w:rsidRPr="00CF49C7">
        <w:rPr>
          <w:rFonts w:asciiTheme="minorHAnsi" w:eastAsiaTheme="minorEastAsia" w:hAnsi="Majalla UI" w:cstheme="minorBidi"/>
          <w:color w:val="000000" w:themeColor="text1"/>
          <w:kern w:val="24"/>
          <w:sz w:val="32"/>
          <w:szCs w:val="32"/>
          <w:rtl/>
          <w:lang w:bidi="ar-IQ"/>
        </w:rPr>
        <w:t xml:space="preserve">التقويم </w:t>
      </w:r>
    </w:p>
    <w:p w:rsidR="00F81FD1" w:rsidRPr="00CF49C7" w:rsidRDefault="00F81FD1" w:rsidP="00CF49C7">
      <w:pPr>
        <w:pStyle w:val="a3"/>
        <w:bidi/>
        <w:spacing w:before="0" w:beforeAutospacing="0" w:after="0" w:afterAutospacing="0"/>
        <w:jc w:val="both"/>
        <w:rPr>
          <w:color w:val="000000" w:themeColor="text1"/>
          <w:sz w:val="32"/>
          <w:szCs w:val="32"/>
          <w:rtl/>
          <w:lang w:bidi="ar-IQ"/>
        </w:rPr>
      </w:pPr>
      <w:r w:rsidRPr="00CF49C7">
        <w:rPr>
          <w:rFonts w:asciiTheme="minorHAnsi" w:eastAsiaTheme="minorEastAsia" w:hAnsi="Majalla UI" w:cstheme="minorBidi"/>
          <w:color w:val="000000" w:themeColor="text1"/>
          <w:kern w:val="24"/>
          <w:sz w:val="32"/>
          <w:szCs w:val="32"/>
          <w:rtl/>
          <w:lang w:bidi="ar-IQ"/>
        </w:rPr>
        <w:t>ثانيا /</w:t>
      </w:r>
      <w:r w:rsidRPr="00CF49C7">
        <w:rPr>
          <w:rFonts w:asciiTheme="minorHAnsi" w:eastAsiaTheme="minorEastAsia" w:hAnsi="Majalla UI" w:cstheme="minorBidi"/>
          <w:color w:val="000000" w:themeColor="text1"/>
          <w:kern w:val="24"/>
          <w:sz w:val="32"/>
          <w:szCs w:val="32"/>
          <w:rtl/>
          <w:lang w:bidi="ar-IQ"/>
        </w:rPr>
        <w:t>الجانب الانفعالي (الوجداني): يشمل المجال الوجداني</w:t>
      </w:r>
      <w:r w:rsidR="00CF49C7">
        <w:rPr>
          <w:rFonts w:asciiTheme="minorHAnsi" w:eastAsiaTheme="minorEastAsia" w:hAnsi="Majalla UI" w:cstheme="minorBidi"/>
          <w:color w:val="000000" w:themeColor="text1"/>
          <w:kern w:val="24"/>
          <w:sz w:val="32"/>
          <w:szCs w:val="32"/>
          <w:rtl/>
          <w:lang w:bidi="ar-IQ"/>
        </w:rPr>
        <w:t xml:space="preserve"> الاهد</w:t>
      </w:r>
      <w:r w:rsidR="00CF49C7">
        <w:rPr>
          <w:rFonts w:asciiTheme="minorHAnsi" w:eastAsiaTheme="minorEastAsia" w:hAnsi="Majalla UI" w:cstheme="minorBidi" w:hint="cs"/>
          <w:color w:val="000000" w:themeColor="text1"/>
          <w:kern w:val="24"/>
          <w:sz w:val="32"/>
          <w:szCs w:val="32"/>
          <w:rtl/>
          <w:lang w:bidi="ar-IQ"/>
        </w:rPr>
        <w:t>اف</w:t>
      </w:r>
      <w:r w:rsidRPr="00CF49C7">
        <w:rPr>
          <w:rFonts w:asciiTheme="minorHAnsi" w:eastAsiaTheme="minorEastAsia" w:hAnsi="Gill Sans MT" w:cstheme="minorBidi"/>
          <w:color w:val="000000" w:themeColor="text1"/>
          <w:kern w:val="24"/>
          <w:sz w:val="32"/>
          <w:szCs w:val="32"/>
          <w:rtl/>
          <w:lang w:bidi="ar-IQ"/>
        </w:rPr>
        <w:t xml:space="preserve"> او نتائج التعلم التي تؤكد على نغمة  المشاعر او الانفعالات او درجة التقبل او الرفض لموضوع وهذا المجال يتعامل مع الاهداف .</w:t>
      </w:r>
    </w:p>
    <w:p w:rsidR="00F81FD1" w:rsidRPr="00CF49C7" w:rsidRDefault="00F81FD1" w:rsidP="00CF49C7">
      <w:pPr>
        <w:pStyle w:val="a3"/>
        <w:bidi/>
        <w:spacing w:before="0" w:beforeAutospacing="0" w:after="0" w:afterAutospacing="0"/>
        <w:jc w:val="both"/>
        <w:rPr>
          <w:sz w:val="32"/>
          <w:szCs w:val="32"/>
          <w:rtl/>
          <w:lang w:bidi="ar-IQ"/>
        </w:rPr>
      </w:pPr>
      <w:r w:rsidRPr="00CF49C7">
        <w:rPr>
          <w:rFonts w:asciiTheme="minorHAnsi" w:eastAsiaTheme="minorEastAsia" w:hAnsi="Majalla UI" w:cstheme="minorBidi"/>
          <w:color w:val="000000" w:themeColor="text1"/>
          <w:kern w:val="24"/>
          <w:sz w:val="32"/>
          <w:szCs w:val="32"/>
          <w:rtl/>
          <w:lang w:bidi="ar-IQ"/>
        </w:rPr>
        <w:t>وقد صنف الاداء في المجال الوجداني الى خمس مستويات وهي:</w:t>
      </w:r>
    </w:p>
    <w:p w:rsidR="00F81FD1" w:rsidRPr="00CF49C7" w:rsidRDefault="00F81FD1" w:rsidP="00CF49C7">
      <w:pPr>
        <w:pStyle w:val="a4"/>
        <w:numPr>
          <w:ilvl w:val="0"/>
          <w:numId w:val="3"/>
        </w:numPr>
        <w:bidi/>
        <w:jc w:val="both"/>
        <w:rPr>
          <w:color w:val="000000" w:themeColor="text1"/>
          <w:sz w:val="32"/>
          <w:szCs w:val="32"/>
          <w:rtl/>
          <w:lang w:bidi="ar-IQ"/>
        </w:rPr>
      </w:pPr>
      <w:r w:rsidRPr="00CF49C7">
        <w:rPr>
          <w:rFonts w:asciiTheme="minorHAnsi" w:eastAsiaTheme="minorEastAsia" w:hAnsi="Majalla UI" w:cstheme="minorBidi"/>
          <w:color w:val="000000" w:themeColor="text1"/>
          <w:kern w:val="24"/>
          <w:sz w:val="32"/>
          <w:szCs w:val="32"/>
          <w:rtl/>
          <w:lang w:bidi="ar-IQ"/>
        </w:rPr>
        <w:t>الاستقبال والانتباه</w:t>
      </w:r>
    </w:p>
    <w:p w:rsidR="00F81FD1" w:rsidRPr="00CF49C7" w:rsidRDefault="00F81FD1" w:rsidP="00CF49C7">
      <w:pPr>
        <w:pStyle w:val="a4"/>
        <w:numPr>
          <w:ilvl w:val="0"/>
          <w:numId w:val="3"/>
        </w:numPr>
        <w:bidi/>
        <w:jc w:val="both"/>
        <w:rPr>
          <w:color w:val="000000" w:themeColor="text1"/>
          <w:sz w:val="32"/>
          <w:szCs w:val="32"/>
          <w:rtl/>
          <w:lang w:bidi="ar-IQ"/>
        </w:rPr>
      </w:pPr>
      <w:r w:rsidRPr="00CF49C7">
        <w:rPr>
          <w:rFonts w:asciiTheme="minorHAnsi" w:eastAsiaTheme="minorEastAsia" w:hAnsi="Majalla UI" w:cstheme="minorBidi"/>
          <w:color w:val="000000" w:themeColor="text1"/>
          <w:kern w:val="24"/>
          <w:sz w:val="32"/>
          <w:szCs w:val="32"/>
          <w:rtl/>
          <w:lang w:bidi="ar-IQ"/>
        </w:rPr>
        <w:t xml:space="preserve">الاستجابة </w:t>
      </w:r>
    </w:p>
    <w:p w:rsidR="00F81FD1" w:rsidRPr="00CF49C7" w:rsidRDefault="00F81FD1" w:rsidP="00CF49C7">
      <w:pPr>
        <w:pStyle w:val="a4"/>
        <w:numPr>
          <w:ilvl w:val="0"/>
          <w:numId w:val="3"/>
        </w:numPr>
        <w:bidi/>
        <w:jc w:val="both"/>
        <w:rPr>
          <w:color w:val="000000" w:themeColor="text1"/>
          <w:sz w:val="32"/>
          <w:szCs w:val="32"/>
          <w:rtl/>
          <w:lang w:bidi="ar-IQ"/>
        </w:rPr>
      </w:pPr>
      <w:r w:rsidRPr="00CF49C7">
        <w:rPr>
          <w:rFonts w:asciiTheme="minorHAnsi" w:eastAsiaTheme="minorEastAsia" w:hAnsi="Majalla UI" w:cstheme="minorBidi"/>
          <w:color w:val="000000" w:themeColor="text1"/>
          <w:kern w:val="24"/>
          <w:sz w:val="32"/>
          <w:szCs w:val="32"/>
          <w:rtl/>
          <w:lang w:bidi="ar-IQ"/>
        </w:rPr>
        <w:t>اعطاء القيمة (التثمين )</w:t>
      </w:r>
    </w:p>
    <w:p w:rsidR="00F81FD1" w:rsidRPr="00CF49C7" w:rsidRDefault="00F81FD1" w:rsidP="00CF49C7">
      <w:pPr>
        <w:pStyle w:val="a4"/>
        <w:numPr>
          <w:ilvl w:val="0"/>
          <w:numId w:val="3"/>
        </w:numPr>
        <w:bidi/>
        <w:jc w:val="both"/>
        <w:rPr>
          <w:color w:val="000000" w:themeColor="text1"/>
          <w:sz w:val="32"/>
          <w:szCs w:val="32"/>
          <w:rtl/>
          <w:lang w:bidi="ar-IQ"/>
        </w:rPr>
      </w:pPr>
      <w:r w:rsidRPr="00CF49C7">
        <w:rPr>
          <w:rFonts w:asciiTheme="minorHAnsi" w:eastAsiaTheme="minorEastAsia" w:hAnsi="Majalla UI" w:cstheme="minorBidi"/>
          <w:color w:val="000000" w:themeColor="text1"/>
          <w:kern w:val="24"/>
          <w:sz w:val="32"/>
          <w:szCs w:val="32"/>
          <w:rtl/>
          <w:lang w:bidi="ar-IQ"/>
        </w:rPr>
        <w:t>التنظيم (القيمي)</w:t>
      </w:r>
    </w:p>
    <w:p w:rsidR="00F81FD1" w:rsidRPr="00CF49C7" w:rsidRDefault="00F81FD1" w:rsidP="00CF49C7">
      <w:pPr>
        <w:pStyle w:val="a3"/>
        <w:bidi/>
        <w:spacing w:before="0" w:beforeAutospacing="0" w:after="0" w:afterAutospacing="0"/>
        <w:jc w:val="both"/>
        <w:rPr>
          <w:color w:val="000000" w:themeColor="text1"/>
          <w:sz w:val="32"/>
          <w:szCs w:val="32"/>
          <w:lang w:bidi="ar-IQ"/>
        </w:rPr>
      </w:pPr>
      <w:r w:rsidRPr="00CF49C7">
        <w:rPr>
          <w:rFonts w:asciiTheme="minorHAnsi" w:eastAsiaTheme="minorEastAsia" w:hAnsi="Majalla UI" w:cstheme="minorBidi"/>
          <w:color w:val="000000" w:themeColor="text1"/>
          <w:kern w:val="24"/>
          <w:sz w:val="32"/>
          <w:szCs w:val="32"/>
          <w:rtl/>
          <w:lang w:bidi="ar-IQ"/>
        </w:rPr>
        <w:t xml:space="preserve">الاتصال بقيمة او مركب </w:t>
      </w:r>
      <w:proofErr w:type="spellStart"/>
      <w:r w:rsidRPr="00CF49C7">
        <w:rPr>
          <w:rFonts w:asciiTheme="minorHAnsi" w:eastAsiaTheme="minorEastAsia" w:hAnsi="Majalla UI" w:cstheme="minorBidi"/>
          <w:color w:val="000000" w:themeColor="text1"/>
          <w:kern w:val="24"/>
          <w:sz w:val="32"/>
          <w:szCs w:val="32"/>
          <w:rtl/>
          <w:lang w:bidi="ar-IQ"/>
        </w:rPr>
        <w:t>قيميثالثا</w:t>
      </w:r>
      <w:proofErr w:type="spellEnd"/>
      <w:r w:rsidRPr="00CF49C7">
        <w:rPr>
          <w:rFonts w:asciiTheme="minorHAnsi" w:eastAsiaTheme="minorEastAsia" w:hAnsi="Majalla UI" w:cstheme="minorBidi"/>
          <w:color w:val="000000" w:themeColor="text1"/>
          <w:kern w:val="24"/>
          <w:sz w:val="32"/>
          <w:szCs w:val="32"/>
          <w:rtl/>
          <w:lang w:bidi="ar-IQ"/>
        </w:rPr>
        <w:t xml:space="preserve">/ الجانب </w:t>
      </w:r>
      <w:proofErr w:type="spellStart"/>
      <w:r w:rsidRPr="00CF49C7">
        <w:rPr>
          <w:rFonts w:asciiTheme="minorHAnsi" w:eastAsiaTheme="minorEastAsia" w:hAnsi="Majalla UI" w:cstheme="minorBidi"/>
          <w:color w:val="000000" w:themeColor="text1"/>
          <w:kern w:val="24"/>
          <w:sz w:val="32"/>
          <w:szCs w:val="32"/>
          <w:rtl/>
          <w:lang w:bidi="ar-IQ"/>
        </w:rPr>
        <w:t>المهاري</w:t>
      </w:r>
      <w:proofErr w:type="spellEnd"/>
      <w:r w:rsidRPr="00CF49C7">
        <w:rPr>
          <w:rFonts w:asciiTheme="minorHAnsi" w:eastAsiaTheme="minorEastAsia" w:hAnsi="Gill Sans MT" w:cstheme="minorBidi"/>
          <w:color w:val="000000" w:themeColor="text1"/>
          <w:kern w:val="24"/>
          <w:sz w:val="32"/>
          <w:szCs w:val="32"/>
          <w:rtl/>
          <w:lang w:bidi="ar-IQ"/>
        </w:rPr>
        <w:t xml:space="preserve"> (النفس حركي ):</w:t>
      </w:r>
    </w:p>
    <w:p w:rsidR="00F81FD1" w:rsidRPr="00CF49C7" w:rsidRDefault="00F81FD1" w:rsidP="00CF49C7">
      <w:pPr>
        <w:pStyle w:val="a3"/>
        <w:bidi/>
        <w:spacing w:before="0" w:beforeAutospacing="0" w:after="0" w:afterAutospacing="0"/>
        <w:jc w:val="both"/>
        <w:rPr>
          <w:color w:val="000000" w:themeColor="text1"/>
          <w:sz w:val="32"/>
          <w:szCs w:val="32"/>
          <w:rtl/>
          <w:lang w:bidi="ar-IQ"/>
        </w:rPr>
      </w:pPr>
      <w:r w:rsidRPr="00CF49C7">
        <w:rPr>
          <w:rFonts w:asciiTheme="minorHAnsi" w:eastAsiaTheme="minorEastAsia" w:hAnsi="Gill Sans MT" w:cstheme="minorBidi"/>
          <w:color w:val="000000" w:themeColor="text1"/>
          <w:kern w:val="24"/>
          <w:sz w:val="32"/>
          <w:szCs w:val="32"/>
          <w:rtl/>
          <w:lang w:bidi="ar-IQ"/>
        </w:rPr>
        <w:t xml:space="preserve">                                          </w:t>
      </w:r>
    </w:p>
    <w:p w:rsidR="00F81FD1" w:rsidRPr="00CF49C7" w:rsidRDefault="00F81FD1" w:rsidP="00CF49C7">
      <w:pPr>
        <w:pStyle w:val="a3"/>
        <w:bidi/>
        <w:spacing w:before="0" w:beforeAutospacing="0" w:after="0" w:afterAutospacing="0"/>
        <w:jc w:val="both"/>
        <w:rPr>
          <w:sz w:val="32"/>
          <w:szCs w:val="32"/>
          <w:rtl/>
          <w:lang w:bidi="ar-IQ"/>
        </w:rPr>
      </w:pPr>
      <w:r w:rsidRPr="00CF49C7">
        <w:rPr>
          <w:rFonts w:asciiTheme="minorHAnsi" w:eastAsiaTheme="minorEastAsia" w:hAnsi="Majalla UI" w:cstheme="minorBidi"/>
          <w:color w:val="000000" w:themeColor="text1"/>
          <w:kern w:val="24"/>
          <w:sz w:val="32"/>
          <w:szCs w:val="32"/>
          <w:rtl/>
          <w:lang w:bidi="ar-IQ"/>
        </w:rPr>
        <w:t xml:space="preserve">يعد المجال النفس حركي من المجالات التي تهتم بحركة الانسان وتطورها والتي تعد اساس الخبرة في المجال الرياضي ومحور اهتمامها الاول  كما يهتم هذا المجال بتنمية وتحسين الحركات البنائية الاساسية والقدرات الادراكية وكذلك القدرات البدنية والمهارات الحركية </w:t>
      </w:r>
    </w:p>
    <w:p w:rsidR="00F81FD1" w:rsidRPr="00CF49C7" w:rsidRDefault="00F81FD1" w:rsidP="00CF49C7">
      <w:pPr>
        <w:pStyle w:val="a3"/>
        <w:bidi/>
        <w:spacing w:before="0" w:beforeAutospacing="0" w:after="0" w:afterAutospacing="0"/>
        <w:jc w:val="both"/>
        <w:rPr>
          <w:sz w:val="32"/>
          <w:szCs w:val="32"/>
          <w:rtl/>
          <w:lang w:bidi="ar-IQ"/>
        </w:rPr>
      </w:pPr>
      <w:r w:rsidRPr="00CF49C7">
        <w:rPr>
          <w:rFonts w:asciiTheme="minorHAnsi" w:eastAsiaTheme="minorEastAsia" w:hAnsi="Majalla UI" w:cstheme="minorBidi"/>
          <w:color w:val="000000" w:themeColor="text1"/>
          <w:kern w:val="24"/>
          <w:sz w:val="32"/>
          <w:szCs w:val="32"/>
          <w:rtl/>
          <w:lang w:bidi="ar-IQ"/>
        </w:rPr>
        <w:t>وهناك مستويات للمجال  النفس حركي  وهي:</w:t>
      </w:r>
    </w:p>
    <w:p w:rsidR="00F81FD1" w:rsidRPr="00CF49C7" w:rsidRDefault="00F81FD1" w:rsidP="00CF49C7">
      <w:pPr>
        <w:pStyle w:val="a4"/>
        <w:numPr>
          <w:ilvl w:val="0"/>
          <w:numId w:val="4"/>
        </w:numPr>
        <w:bidi/>
        <w:jc w:val="both"/>
        <w:rPr>
          <w:color w:val="000000" w:themeColor="text1"/>
          <w:sz w:val="32"/>
          <w:szCs w:val="32"/>
          <w:rtl/>
          <w:lang w:bidi="ar-IQ"/>
        </w:rPr>
      </w:pPr>
      <w:r w:rsidRPr="00CF49C7">
        <w:rPr>
          <w:rFonts w:asciiTheme="minorHAnsi" w:eastAsiaTheme="minorEastAsia" w:hAnsi="Majalla UI" w:cstheme="minorBidi"/>
          <w:color w:val="000000" w:themeColor="text1"/>
          <w:kern w:val="24"/>
          <w:sz w:val="32"/>
          <w:szCs w:val="32"/>
          <w:rtl/>
          <w:lang w:bidi="ar-IQ"/>
        </w:rPr>
        <w:t xml:space="preserve">الادراك </w:t>
      </w:r>
    </w:p>
    <w:p w:rsidR="00F81FD1" w:rsidRPr="00CF49C7" w:rsidRDefault="00F81FD1" w:rsidP="00CF49C7">
      <w:pPr>
        <w:pStyle w:val="a4"/>
        <w:numPr>
          <w:ilvl w:val="0"/>
          <w:numId w:val="4"/>
        </w:numPr>
        <w:bidi/>
        <w:jc w:val="both"/>
        <w:rPr>
          <w:color w:val="000000" w:themeColor="text1"/>
          <w:sz w:val="32"/>
          <w:szCs w:val="32"/>
          <w:rtl/>
          <w:lang w:bidi="ar-IQ"/>
        </w:rPr>
      </w:pPr>
      <w:proofErr w:type="spellStart"/>
      <w:r w:rsidRPr="00CF49C7">
        <w:rPr>
          <w:rFonts w:asciiTheme="minorHAnsi" w:eastAsiaTheme="minorEastAsia" w:hAnsi="Majalla UI" w:cstheme="minorBidi"/>
          <w:color w:val="000000" w:themeColor="text1"/>
          <w:kern w:val="24"/>
          <w:sz w:val="32"/>
          <w:szCs w:val="32"/>
          <w:rtl/>
          <w:lang w:bidi="ar-IQ"/>
        </w:rPr>
        <w:t>التهيؤللاداء</w:t>
      </w:r>
      <w:proofErr w:type="spellEnd"/>
      <w:r w:rsidRPr="00CF49C7">
        <w:rPr>
          <w:rFonts w:asciiTheme="minorHAnsi" w:eastAsiaTheme="minorEastAsia" w:hAnsi="Gill Sans MT" w:cstheme="minorBidi"/>
          <w:color w:val="000000" w:themeColor="text1"/>
          <w:kern w:val="24"/>
          <w:sz w:val="32"/>
          <w:szCs w:val="32"/>
          <w:rtl/>
          <w:lang w:bidi="ar-IQ"/>
        </w:rPr>
        <w:t xml:space="preserve"> </w:t>
      </w:r>
    </w:p>
    <w:p w:rsidR="00F81FD1" w:rsidRPr="00CF49C7" w:rsidRDefault="00F81FD1" w:rsidP="00CF49C7">
      <w:pPr>
        <w:pStyle w:val="a4"/>
        <w:numPr>
          <w:ilvl w:val="0"/>
          <w:numId w:val="4"/>
        </w:numPr>
        <w:bidi/>
        <w:jc w:val="both"/>
        <w:rPr>
          <w:color w:val="000000" w:themeColor="text1"/>
          <w:sz w:val="32"/>
          <w:szCs w:val="32"/>
          <w:rtl/>
          <w:lang w:bidi="ar-IQ"/>
        </w:rPr>
      </w:pPr>
      <w:r w:rsidRPr="00CF49C7">
        <w:rPr>
          <w:rFonts w:asciiTheme="minorHAnsi" w:eastAsiaTheme="minorEastAsia" w:hAnsi="Majalla UI" w:cstheme="minorBidi"/>
          <w:color w:val="000000" w:themeColor="text1"/>
          <w:kern w:val="24"/>
          <w:sz w:val="32"/>
          <w:szCs w:val="32"/>
          <w:rtl/>
          <w:lang w:bidi="ar-IQ"/>
        </w:rPr>
        <w:t xml:space="preserve">الاستجابة الموجهة </w:t>
      </w:r>
    </w:p>
    <w:p w:rsidR="00F81FD1" w:rsidRPr="00CF49C7" w:rsidRDefault="00F81FD1" w:rsidP="00CF49C7">
      <w:pPr>
        <w:pStyle w:val="a4"/>
        <w:numPr>
          <w:ilvl w:val="0"/>
          <w:numId w:val="4"/>
        </w:numPr>
        <w:bidi/>
        <w:jc w:val="both"/>
        <w:rPr>
          <w:color w:val="000000" w:themeColor="text1"/>
          <w:sz w:val="32"/>
          <w:szCs w:val="32"/>
          <w:rtl/>
          <w:lang w:bidi="ar-IQ"/>
        </w:rPr>
      </w:pPr>
      <w:r w:rsidRPr="00CF49C7">
        <w:rPr>
          <w:rFonts w:asciiTheme="minorHAnsi" w:eastAsiaTheme="minorEastAsia" w:hAnsi="Majalla UI" w:cstheme="minorBidi"/>
          <w:color w:val="000000" w:themeColor="text1"/>
          <w:kern w:val="24"/>
          <w:sz w:val="32"/>
          <w:szCs w:val="32"/>
          <w:rtl/>
          <w:lang w:bidi="ar-IQ"/>
        </w:rPr>
        <w:t xml:space="preserve">الية الاداء </w:t>
      </w:r>
    </w:p>
    <w:p w:rsidR="00F81FD1" w:rsidRPr="00CF49C7" w:rsidRDefault="00F81FD1" w:rsidP="00CF49C7">
      <w:pPr>
        <w:pStyle w:val="a4"/>
        <w:numPr>
          <w:ilvl w:val="0"/>
          <w:numId w:val="4"/>
        </w:numPr>
        <w:bidi/>
        <w:jc w:val="both"/>
        <w:rPr>
          <w:color w:val="000000" w:themeColor="text1"/>
          <w:sz w:val="32"/>
          <w:szCs w:val="32"/>
          <w:rtl/>
          <w:lang w:bidi="ar-IQ"/>
        </w:rPr>
      </w:pPr>
      <w:proofErr w:type="spellStart"/>
      <w:r w:rsidRPr="00CF49C7">
        <w:rPr>
          <w:rFonts w:asciiTheme="minorHAnsi" w:eastAsiaTheme="minorEastAsia" w:hAnsi="Majalla UI" w:cstheme="minorBidi"/>
          <w:color w:val="000000" w:themeColor="text1"/>
          <w:kern w:val="24"/>
          <w:sz w:val="32"/>
          <w:szCs w:val="32"/>
          <w:rtl/>
          <w:lang w:bidi="ar-IQ"/>
        </w:rPr>
        <w:t>الاسنجابة</w:t>
      </w:r>
      <w:proofErr w:type="spellEnd"/>
      <w:r w:rsidRPr="00CF49C7">
        <w:rPr>
          <w:rFonts w:asciiTheme="minorHAnsi" w:eastAsiaTheme="minorEastAsia" w:hAnsi="Gill Sans MT" w:cstheme="minorBidi"/>
          <w:color w:val="000000" w:themeColor="text1"/>
          <w:kern w:val="24"/>
          <w:sz w:val="32"/>
          <w:szCs w:val="32"/>
          <w:rtl/>
          <w:lang w:bidi="ar-IQ"/>
        </w:rPr>
        <w:t xml:space="preserve"> الظاهرية </w:t>
      </w:r>
    </w:p>
    <w:p w:rsidR="00F81FD1" w:rsidRPr="00CF49C7" w:rsidRDefault="00F81FD1" w:rsidP="00CF49C7">
      <w:pPr>
        <w:pStyle w:val="a4"/>
        <w:numPr>
          <w:ilvl w:val="0"/>
          <w:numId w:val="4"/>
        </w:numPr>
        <w:bidi/>
        <w:jc w:val="both"/>
        <w:rPr>
          <w:color w:val="000000" w:themeColor="text1"/>
          <w:sz w:val="32"/>
          <w:szCs w:val="32"/>
          <w:rtl/>
          <w:lang w:bidi="ar-IQ"/>
        </w:rPr>
      </w:pPr>
      <w:r w:rsidRPr="00CF49C7">
        <w:rPr>
          <w:rFonts w:asciiTheme="minorHAnsi" w:eastAsiaTheme="minorEastAsia" w:hAnsi="Majalla UI" w:cstheme="minorBidi"/>
          <w:color w:val="000000" w:themeColor="text1"/>
          <w:kern w:val="24"/>
          <w:sz w:val="32"/>
          <w:szCs w:val="32"/>
          <w:rtl/>
          <w:lang w:bidi="ar-IQ"/>
        </w:rPr>
        <w:t>التكيف</w:t>
      </w:r>
    </w:p>
    <w:p w:rsidR="00F81FD1" w:rsidRPr="00CF49C7" w:rsidRDefault="00F81FD1" w:rsidP="00CF49C7">
      <w:pPr>
        <w:pStyle w:val="a4"/>
        <w:bidi/>
        <w:jc w:val="both"/>
        <w:rPr>
          <w:color w:val="000000" w:themeColor="text1"/>
          <w:sz w:val="32"/>
          <w:szCs w:val="32"/>
          <w:rtl/>
          <w:lang w:bidi="ar-IQ"/>
        </w:rPr>
      </w:pPr>
    </w:p>
    <w:p w:rsidR="00F81FD1" w:rsidRPr="00CF49C7" w:rsidRDefault="00F81FD1" w:rsidP="00CF49C7">
      <w:pPr>
        <w:spacing w:after="0" w:line="240" w:lineRule="auto"/>
        <w:jc w:val="both"/>
        <w:rPr>
          <w:rFonts w:ascii="Times New Roman" w:eastAsia="Times New Roman" w:hAnsi="Times New Roman" w:cs="Times New Roman" w:hint="cs"/>
          <w:sz w:val="32"/>
          <w:szCs w:val="32"/>
          <w:rtl/>
          <w:lang w:bidi="ar-IQ"/>
        </w:rPr>
      </w:pPr>
    </w:p>
    <w:p w:rsidR="00F81FD1" w:rsidRPr="00CF49C7" w:rsidRDefault="00F81FD1" w:rsidP="00F81FD1">
      <w:pPr>
        <w:spacing w:after="0" w:line="240" w:lineRule="auto"/>
        <w:rPr>
          <w:rFonts w:ascii="Times New Roman" w:eastAsia="Times New Roman" w:hAnsi="Times New Roman" w:cs="Times New Roman" w:hint="cs"/>
          <w:sz w:val="32"/>
          <w:szCs w:val="32"/>
          <w:rtl/>
          <w:lang w:bidi="ar-IQ"/>
        </w:rPr>
      </w:pPr>
    </w:p>
    <w:p w:rsidR="00F81FD1" w:rsidRPr="00CF49C7" w:rsidRDefault="00F81FD1" w:rsidP="00F81FD1">
      <w:pPr>
        <w:spacing w:after="0" w:line="240" w:lineRule="auto"/>
        <w:rPr>
          <w:rFonts w:ascii="Times New Roman" w:eastAsia="Times New Roman" w:hAnsi="Times New Roman" w:cs="Times New Roman" w:hint="cs"/>
          <w:sz w:val="32"/>
          <w:szCs w:val="32"/>
          <w:rtl/>
          <w:lang w:bidi="ar-IQ"/>
        </w:rPr>
      </w:pPr>
    </w:p>
    <w:p w:rsidR="00F81FD1" w:rsidRPr="00F81FD1" w:rsidRDefault="00F81FD1" w:rsidP="00F81FD1">
      <w:pPr>
        <w:spacing w:after="0" w:line="240" w:lineRule="auto"/>
        <w:rPr>
          <w:rFonts w:ascii="Times New Roman" w:eastAsia="Times New Roman" w:hAnsi="Times New Roman" w:cs="Times New Roman"/>
          <w:sz w:val="32"/>
          <w:szCs w:val="32"/>
          <w:rtl/>
          <w:lang w:bidi="ar-IQ"/>
        </w:rPr>
      </w:pPr>
    </w:p>
    <w:p w:rsidR="00CF49C7" w:rsidRDefault="00CF49C7" w:rsidP="00CF49C7">
      <w:pPr>
        <w:contextualSpacing/>
        <w:jc w:val="center"/>
        <w:rPr>
          <w:rFonts w:ascii="Times New Roman" w:eastAsia="Times New Roman" w:hAnsi="Times New Roman" w:cs="Times New Roman" w:hint="cs"/>
          <w:sz w:val="32"/>
          <w:szCs w:val="32"/>
          <w:rtl/>
          <w:lang w:bidi="ar-IQ"/>
        </w:rPr>
      </w:pPr>
    </w:p>
    <w:p w:rsidR="00CF49C7" w:rsidRDefault="00CF49C7" w:rsidP="00CF49C7">
      <w:pPr>
        <w:contextualSpacing/>
        <w:jc w:val="center"/>
        <w:rPr>
          <w:rFonts w:ascii="Times New Roman" w:eastAsia="Times New Roman" w:hAnsi="Times New Roman" w:cs="Times New Roman" w:hint="cs"/>
          <w:sz w:val="32"/>
          <w:szCs w:val="32"/>
          <w:rtl/>
          <w:lang w:bidi="ar-IQ"/>
        </w:rPr>
      </w:pPr>
    </w:p>
    <w:p w:rsidR="00CF49C7" w:rsidRDefault="00CF49C7" w:rsidP="00CF49C7">
      <w:pPr>
        <w:contextualSpacing/>
        <w:jc w:val="center"/>
        <w:rPr>
          <w:rFonts w:ascii="Times New Roman" w:eastAsia="Times New Roman" w:hAnsi="Times New Roman" w:cs="Times New Roman" w:hint="cs"/>
          <w:sz w:val="32"/>
          <w:szCs w:val="32"/>
          <w:rtl/>
          <w:lang w:bidi="ar-IQ"/>
        </w:rPr>
      </w:pPr>
    </w:p>
    <w:p w:rsidR="00CF49C7" w:rsidRDefault="00CF49C7" w:rsidP="00CF49C7">
      <w:pPr>
        <w:contextualSpacing/>
        <w:jc w:val="center"/>
        <w:rPr>
          <w:rFonts w:ascii="Times New Roman" w:eastAsia="Times New Roman" w:hAnsi="Times New Roman" w:cs="Times New Roman" w:hint="cs"/>
          <w:sz w:val="32"/>
          <w:szCs w:val="32"/>
          <w:rtl/>
          <w:lang w:bidi="ar-IQ"/>
        </w:rPr>
      </w:pPr>
    </w:p>
    <w:p w:rsidR="00CF49C7" w:rsidRDefault="00CF49C7" w:rsidP="00CF49C7">
      <w:pPr>
        <w:contextualSpacing/>
        <w:jc w:val="center"/>
        <w:rPr>
          <w:rFonts w:ascii="Times New Roman" w:eastAsia="Times New Roman" w:hAnsi="Times New Roman" w:cs="Times New Roman" w:hint="cs"/>
          <w:sz w:val="32"/>
          <w:szCs w:val="32"/>
          <w:rtl/>
          <w:lang w:bidi="ar-IQ"/>
        </w:rPr>
      </w:pPr>
    </w:p>
    <w:p w:rsidR="00CF49C7" w:rsidRDefault="00CF49C7" w:rsidP="00CF49C7">
      <w:pPr>
        <w:contextualSpacing/>
        <w:jc w:val="center"/>
        <w:rPr>
          <w:rFonts w:ascii="Times New Roman" w:eastAsia="Times New Roman" w:hAnsi="Times New Roman" w:cs="Times New Roman" w:hint="cs"/>
          <w:sz w:val="32"/>
          <w:szCs w:val="32"/>
          <w:rtl/>
          <w:lang w:bidi="ar-IQ"/>
        </w:rPr>
      </w:pPr>
    </w:p>
    <w:p w:rsidR="00F81FD1" w:rsidRPr="00F81FD1" w:rsidRDefault="00F81FD1" w:rsidP="00CF49C7">
      <w:pPr>
        <w:contextualSpacing/>
        <w:jc w:val="center"/>
        <w:rPr>
          <w:rFonts w:ascii="Times New Roman" w:eastAsia="Times New Roman" w:hAnsi="Times New Roman" w:cs="Times New Roman"/>
          <w:sz w:val="32"/>
          <w:szCs w:val="32"/>
          <w:rtl/>
          <w:lang w:bidi="ar-IQ"/>
        </w:rPr>
      </w:pPr>
      <w:r w:rsidRPr="00F81FD1">
        <w:rPr>
          <w:rFonts w:ascii="Calibri" w:eastAsia="Simplified Arabic" w:hAnsi="Simplified Arabic" w:cs="Simplified Arabic"/>
          <w:color w:val="000000"/>
          <w:kern w:val="24"/>
          <w:sz w:val="32"/>
          <w:szCs w:val="32"/>
          <w:rtl/>
        </w:rPr>
        <w:t xml:space="preserve"> </w:t>
      </w:r>
    </w:p>
    <w:p w:rsidR="00F81FD1" w:rsidRPr="00CF49C7" w:rsidRDefault="00F81FD1" w:rsidP="00F81FD1">
      <w:pPr>
        <w:pStyle w:val="a3"/>
        <w:bidi/>
        <w:spacing w:before="0" w:beforeAutospacing="0" w:after="0" w:afterAutospacing="0"/>
        <w:jc w:val="center"/>
        <w:rPr>
          <w:sz w:val="32"/>
          <w:szCs w:val="32"/>
          <w:lang w:bidi="ar-IQ"/>
        </w:rPr>
      </w:pPr>
    </w:p>
    <w:p w:rsidR="00F81FD1" w:rsidRPr="00CF49C7" w:rsidRDefault="00F81FD1" w:rsidP="00F81FD1">
      <w:pPr>
        <w:pStyle w:val="a3"/>
        <w:bidi/>
        <w:spacing w:before="0" w:beforeAutospacing="0" w:after="0" w:afterAutospacing="0"/>
        <w:jc w:val="center"/>
        <w:rPr>
          <w:rFonts w:hint="cs"/>
          <w:sz w:val="32"/>
          <w:szCs w:val="32"/>
          <w:rtl/>
          <w:lang w:bidi="ar-IQ"/>
        </w:rPr>
      </w:pPr>
    </w:p>
    <w:p w:rsidR="00F81FD1" w:rsidRPr="00CF49C7" w:rsidRDefault="00F81FD1" w:rsidP="00F81FD1">
      <w:pPr>
        <w:pStyle w:val="a3"/>
        <w:bidi/>
        <w:spacing w:before="0" w:beforeAutospacing="0" w:after="0" w:afterAutospacing="0"/>
        <w:jc w:val="center"/>
        <w:rPr>
          <w:rFonts w:hint="cs"/>
          <w:sz w:val="32"/>
          <w:szCs w:val="32"/>
          <w:rtl/>
          <w:lang w:bidi="ar-IQ"/>
        </w:rPr>
      </w:pPr>
    </w:p>
    <w:p w:rsidR="00F81FD1" w:rsidRPr="00CF49C7" w:rsidRDefault="00F81FD1" w:rsidP="00F81FD1">
      <w:pPr>
        <w:pStyle w:val="a3"/>
        <w:bidi/>
        <w:spacing w:before="0" w:beforeAutospacing="0" w:after="0" w:afterAutospacing="0"/>
        <w:jc w:val="center"/>
        <w:rPr>
          <w:sz w:val="32"/>
          <w:szCs w:val="32"/>
          <w:lang w:bidi="ar-IQ"/>
        </w:rPr>
      </w:pPr>
    </w:p>
    <w:p w:rsidR="00F81FD1" w:rsidRPr="00F81FD1" w:rsidRDefault="00F81FD1">
      <w:pPr>
        <w:rPr>
          <w:rFonts w:hint="cs"/>
          <w:rtl/>
          <w:lang w:bidi="ar-IQ"/>
        </w:rPr>
      </w:pPr>
    </w:p>
    <w:p w:rsidR="00F81FD1" w:rsidRDefault="00F81FD1">
      <w:pPr>
        <w:rPr>
          <w:lang w:bidi="ar-IQ"/>
        </w:rPr>
      </w:pPr>
      <w:bookmarkStart w:id="0" w:name="_GoBack"/>
      <w:bookmarkEnd w:id="0"/>
    </w:p>
    <w:sectPr w:rsidR="00F81FD1" w:rsidSect="00E76D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jalla U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FBC"/>
    <w:multiLevelType w:val="hybridMultilevel"/>
    <w:tmpl w:val="F6662B20"/>
    <w:lvl w:ilvl="0" w:tplc="E3C6E2E0">
      <w:start w:val="1"/>
      <w:numFmt w:val="bullet"/>
      <w:lvlText w:val="•"/>
      <w:lvlJc w:val="left"/>
      <w:pPr>
        <w:tabs>
          <w:tab w:val="num" w:pos="720"/>
        </w:tabs>
        <w:ind w:left="720" w:hanging="360"/>
      </w:pPr>
      <w:rPr>
        <w:rFonts w:ascii="Arial" w:hAnsi="Arial" w:hint="default"/>
      </w:rPr>
    </w:lvl>
    <w:lvl w:ilvl="1" w:tplc="2FBCC362" w:tentative="1">
      <w:start w:val="1"/>
      <w:numFmt w:val="bullet"/>
      <w:lvlText w:val="•"/>
      <w:lvlJc w:val="left"/>
      <w:pPr>
        <w:tabs>
          <w:tab w:val="num" w:pos="1440"/>
        </w:tabs>
        <w:ind w:left="1440" w:hanging="360"/>
      </w:pPr>
      <w:rPr>
        <w:rFonts w:ascii="Arial" w:hAnsi="Arial" w:hint="default"/>
      </w:rPr>
    </w:lvl>
    <w:lvl w:ilvl="2" w:tplc="0E4E40DC" w:tentative="1">
      <w:start w:val="1"/>
      <w:numFmt w:val="bullet"/>
      <w:lvlText w:val="•"/>
      <w:lvlJc w:val="left"/>
      <w:pPr>
        <w:tabs>
          <w:tab w:val="num" w:pos="2160"/>
        </w:tabs>
        <w:ind w:left="2160" w:hanging="360"/>
      </w:pPr>
      <w:rPr>
        <w:rFonts w:ascii="Arial" w:hAnsi="Arial" w:hint="default"/>
      </w:rPr>
    </w:lvl>
    <w:lvl w:ilvl="3" w:tplc="A2005730" w:tentative="1">
      <w:start w:val="1"/>
      <w:numFmt w:val="bullet"/>
      <w:lvlText w:val="•"/>
      <w:lvlJc w:val="left"/>
      <w:pPr>
        <w:tabs>
          <w:tab w:val="num" w:pos="2880"/>
        </w:tabs>
        <w:ind w:left="2880" w:hanging="360"/>
      </w:pPr>
      <w:rPr>
        <w:rFonts w:ascii="Arial" w:hAnsi="Arial" w:hint="default"/>
      </w:rPr>
    </w:lvl>
    <w:lvl w:ilvl="4" w:tplc="1CC4F658" w:tentative="1">
      <w:start w:val="1"/>
      <w:numFmt w:val="bullet"/>
      <w:lvlText w:val="•"/>
      <w:lvlJc w:val="left"/>
      <w:pPr>
        <w:tabs>
          <w:tab w:val="num" w:pos="3600"/>
        </w:tabs>
        <w:ind w:left="3600" w:hanging="360"/>
      </w:pPr>
      <w:rPr>
        <w:rFonts w:ascii="Arial" w:hAnsi="Arial" w:hint="default"/>
      </w:rPr>
    </w:lvl>
    <w:lvl w:ilvl="5" w:tplc="2DD0F080" w:tentative="1">
      <w:start w:val="1"/>
      <w:numFmt w:val="bullet"/>
      <w:lvlText w:val="•"/>
      <w:lvlJc w:val="left"/>
      <w:pPr>
        <w:tabs>
          <w:tab w:val="num" w:pos="4320"/>
        </w:tabs>
        <w:ind w:left="4320" w:hanging="360"/>
      </w:pPr>
      <w:rPr>
        <w:rFonts w:ascii="Arial" w:hAnsi="Arial" w:hint="default"/>
      </w:rPr>
    </w:lvl>
    <w:lvl w:ilvl="6" w:tplc="28ACA6F8" w:tentative="1">
      <w:start w:val="1"/>
      <w:numFmt w:val="bullet"/>
      <w:lvlText w:val="•"/>
      <w:lvlJc w:val="left"/>
      <w:pPr>
        <w:tabs>
          <w:tab w:val="num" w:pos="5040"/>
        </w:tabs>
        <w:ind w:left="5040" w:hanging="360"/>
      </w:pPr>
      <w:rPr>
        <w:rFonts w:ascii="Arial" w:hAnsi="Arial" w:hint="default"/>
      </w:rPr>
    </w:lvl>
    <w:lvl w:ilvl="7" w:tplc="E206C38C" w:tentative="1">
      <w:start w:val="1"/>
      <w:numFmt w:val="bullet"/>
      <w:lvlText w:val="•"/>
      <w:lvlJc w:val="left"/>
      <w:pPr>
        <w:tabs>
          <w:tab w:val="num" w:pos="5760"/>
        </w:tabs>
        <w:ind w:left="5760" w:hanging="360"/>
      </w:pPr>
      <w:rPr>
        <w:rFonts w:ascii="Arial" w:hAnsi="Arial" w:hint="default"/>
      </w:rPr>
    </w:lvl>
    <w:lvl w:ilvl="8" w:tplc="6C3A7C2E" w:tentative="1">
      <w:start w:val="1"/>
      <w:numFmt w:val="bullet"/>
      <w:lvlText w:val="•"/>
      <w:lvlJc w:val="left"/>
      <w:pPr>
        <w:tabs>
          <w:tab w:val="num" w:pos="6480"/>
        </w:tabs>
        <w:ind w:left="6480" w:hanging="360"/>
      </w:pPr>
      <w:rPr>
        <w:rFonts w:ascii="Arial" w:hAnsi="Arial" w:hint="default"/>
      </w:rPr>
    </w:lvl>
  </w:abstractNum>
  <w:abstractNum w:abstractNumId="1">
    <w:nsid w:val="391B11F5"/>
    <w:multiLevelType w:val="hybridMultilevel"/>
    <w:tmpl w:val="171CF28C"/>
    <w:lvl w:ilvl="0" w:tplc="83A00B2C">
      <w:start w:val="1"/>
      <w:numFmt w:val="bullet"/>
      <w:lvlText w:val="•"/>
      <w:lvlJc w:val="left"/>
      <w:pPr>
        <w:tabs>
          <w:tab w:val="num" w:pos="720"/>
        </w:tabs>
        <w:ind w:left="720" w:hanging="360"/>
      </w:pPr>
      <w:rPr>
        <w:rFonts w:ascii="Arial" w:hAnsi="Arial" w:hint="default"/>
      </w:rPr>
    </w:lvl>
    <w:lvl w:ilvl="1" w:tplc="00E6E494" w:tentative="1">
      <w:start w:val="1"/>
      <w:numFmt w:val="bullet"/>
      <w:lvlText w:val="•"/>
      <w:lvlJc w:val="left"/>
      <w:pPr>
        <w:tabs>
          <w:tab w:val="num" w:pos="1440"/>
        </w:tabs>
        <w:ind w:left="1440" w:hanging="360"/>
      </w:pPr>
      <w:rPr>
        <w:rFonts w:ascii="Arial" w:hAnsi="Arial" w:hint="default"/>
      </w:rPr>
    </w:lvl>
    <w:lvl w:ilvl="2" w:tplc="A734146A" w:tentative="1">
      <w:start w:val="1"/>
      <w:numFmt w:val="bullet"/>
      <w:lvlText w:val="•"/>
      <w:lvlJc w:val="left"/>
      <w:pPr>
        <w:tabs>
          <w:tab w:val="num" w:pos="2160"/>
        </w:tabs>
        <w:ind w:left="2160" w:hanging="360"/>
      </w:pPr>
      <w:rPr>
        <w:rFonts w:ascii="Arial" w:hAnsi="Arial" w:hint="default"/>
      </w:rPr>
    </w:lvl>
    <w:lvl w:ilvl="3" w:tplc="9808F720" w:tentative="1">
      <w:start w:val="1"/>
      <w:numFmt w:val="bullet"/>
      <w:lvlText w:val="•"/>
      <w:lvlJc w:val="left"/>
      <w:pPr>
        <w:tabs>
          <w:tab w:val="num" w:pos="2880"/>
        </w:tabs>
        <w:ind w:left="2880" w:hanging="360"/>
      </w:pPr>
      <w:rPr>
        <w:rFonts w:ascii="Arial" w:hAnsi="Arial" w:hint="default"/>
      </w:rPr>
    </w:lvl>
    <w:lvl w:ilvl="4" w:tplc="4CF6FA04" w:tentative="1">
      <w:start w:val="1"/>
      <w:numFmt w:val="bullet"/>
      <w:lvlText w:val="•"/>
      <w:lvlJc w:val="left"/>
      <w:pPr>
        <w:tabs>
          <w:tab w:val="num" w:pos="3600"/>
        </w:tabs>
        <w:ind w:left="3600" w:hanging="360"/>
      </w:pPr>
      <w:rPr>
        <w:rFonts w:ascii="Arial" w:hAnsi="Arial" w:hint="default"/>
      </w:rPr>
    </w:lvl>
    <w:lvl w:ilvl="5" w:tplc="138079CE" w:tentative="1">
      <w:start w:val="1"/>
      <w:numFmt w:val="bullet"/>
      <w:lvlText w:val="•"/>
      <w:lvlJc w:val="left"/>
      <w:pPr>
        <w:tabs>
          <w:tab w:val="num" w:pos="4320"/>
        </w:tabs>
        <w:ind w:left="4320" w:hanging="360"/>
      </w:pPr>
      <w:rPr>
        <w:rFonts w:ascii="Arial" w:hAnsi="Arial" w:hint="default"/>
      </w:rPr>
    </w:lvl>
    <w:lvl w:ilvl="6" w:tplc="34B2F5EA" w:tentative="1">
      <w:start w:val="1"/>
      <w:numFmt w:val="bullet"/>
      <w:lvlText w:val="•"/>
      <w:lvlJc w:val="left"/>
      <w:pPr>
        <w:tabs>
          <w:tab w:val="num" w:pos="5040"/>
        </w:tabs>
        <w:ind w:left="5040" w:hanging="360"/>
      </w:pPr>
      <w:rPr>
        <w:rFonts w:ascii="Arial" w:hAnsi="Arial" w:hint="default"/>
      </w:rPr>
    </w:lvl>
    <w:lvl w:ilvl="7" w:tplc="AC34DB4E" w:tentative="1">
      <w:start w:val="1"/>
      <w:numFmt w:val="bullet"/>
      <w:lvlText w:val="•"/>
      <w:lvlJc w:val="left"/>
      <w:pPr>
        <w:tabs>
          <w:tab w:val="num" w:pos="5760"/>
        </w:tabs>
        <w:ind w:left="5760" w:hanging="360"/>
      </w:pPr>
      <w:rPr>
        <w:rFonts w:ascii="Arial" w:hAnsi="Arial" w:hint="default"/>
      </w:rPr>
    </w:lvl>
    <w:lvl w:ilvl="8" w:tplc="BB924506" w:tentative="1">
      <w:start w:val="1"/>
      <w:numFmt w:val="bullet"/>
      <w:lvlText w:val="•"/>
      <w:lvlJc w:val="left"/>
      <w:pPr>
        <w:tabs>
          <w:tab w:val="num" w:pos="6480"/>
        </w:tabs>
        <w:ind w:left="6480" w:hanging="360"/>
      </w:pPr>
      <w:rPr>
        <w:rFonts w:ascii="Arial" w:hAnsi="Arial" w:hint="default"/>
      </w:rPr>
    </w:lvl>
  </w:abstractNum>
  <w:abstractNum w:abstractNumId="2">
    <w:nsid w:val="539955E6"/>
    <w:multiLevelType w:val="hybridMultilevel"/>
    <w:tmpl w:val="20327926"/>
    <w:lvl w:ilvl="0" w:tplc="297E0D74">
      <w:start w:val="1"/>
      <w:numFmt w:val="decimal"/>
      <w:lvlText w:val="%1."/>
      <w:lvlJc w:val="left"/>
      <w:pPr>
        <w:tabs>
          <w:tab w:val="num" w:pos="8724"/>
        </w:tabs>
        <w:ind w:left="8724" w:hanging="360"/>
      </w:pPr>
    </w:lvl>
    <w:lvl w:ilvl="1" w:tplc="859E9DCA" w:tentative="1">
      <w:start w:val="1"/>
      <w:numFmt w:val="decimal"/>
      <w:lvlText w:val="%2."/>
      <w:lvlJc w:val="left"/>
      <w:pPr>
        <w:tabs>
          <w:tab w:val="num" w:pos="9444"/>
        </w:tabs>
        <w:ind w:left="9444" w:hanging="360"/>
      </w:pPr>
    </w:lvl>
    <w:lvl w:ilvl="2" w:tplc="E7F41C18" w:tentative="1">
      <w:start w:val="1"/>
      <w:numFmt w:val="decimal"/>
      <w:lvlText w:val="%3."/>
      <w:lvlJc w:val="left"/>
      <w:pPr>
        <w:tabs>
          <w:tab w:val="num" w:pos="10164"/>
        </w:tabs>
        <w:ind w:left="10164" w:hanging="360"/>
      </w:pPr>
    </w:lvl>
    <w:lvl w:ilvl="3" w:tplc="324A94FC" w:tentative="1">
      <w:start w:val="1"/>
      <w:numFmt w:val="decimal"/>
      <w:lvlText w:val="%4."/>
      <w:lvlJc w:val="left"/>
      <w:pPr>
        <w:tabs>
          <w:tab w:val="num" w:pos="10884"/>
        </w:tabs>
        <w:ind w:left="10884" w:hanging="360"/>
      </w:pPr>
    </w:lvl>
    <w:lvl w:ilvl="4" w:tplc="007CEAC6" w:tentative="1">
      <w:start w:val="1"/>
      <w:numFmt w:val="decimal"/>
      <w:lvlText w:val="%5."/>
      <w:lvlJc w:val="left"/>
      <w:pPr>
        <w:tabs>
          <w:tab w:val="num" w:pos="11604"/>
        </w:tabs>
        <w:ind w:left="11604" w:hanging="360"/>
      </w:pPr>
    </w:lvl>
    <w:lvl w:ilvl="5" w:tplc="44CEEDE6" w:tentative="1">
      <w:start w:val="1"/>
      <w:numFmt w:val="decimal"/>
      <w:lvlText w:val="%6."/>
      <w:lvlJc w:val="left"/>
      <w:pPr>
        <w:tabs>
          <w:tab w:val="num" w:pos="12324"/>
        </w:tabs>
        <w:ind w:left="12324" w:hanging="360"/>
      </w:pPr>
    </w:lvl>
    <w:lvl w:ilvl="6" w:tplc="0E4CEE6A" w:tentative="1">
      <w:start w:val="1"/>
      <w:numFmt w:val="decimal"/>
      <w:lvlText w:val="%7."/>
      <w:lvlJc w:val="left"/>
      <w:pPr>
        <w:tabs>
          <w:tab w:val="num" w:pos="13044"/>
        </w:tabs>
        <w:ind w:left="13044" w:hanging="360"/>
      </w:pPr>
    </w:lvl>
    <w:lvl w:ilvl="7" w:tplc="D78CA2EC" w:tentative="1">
      <w:start w:val="1"/>
      <w:numFmt w:val="decimal"/>
      <w:lvlText w:val="%8."/>
      <w:lvlJc w:val="left"/>
      <w:pPr>
        <w:tabs>
          <w:tab w:val="num" w:pos="13764"/>
        </w:tabs>
        <w:ind w:left="13764" w:hanging="360"/>
      </w:pPr>
    </w:lvl>
    <w:lvl w:ilvl="8" w:tplc="D8748FA6" w:tentative="1">
      <w:start w:val="1"/>
      <w:numFmt w:val="decimal"/>
      <w:lvlText w:val="%9."/>
      <w:lvlJc w:val="left"/>
      <w:pPr>
        <w:tabs>
          <w:tab w:val="num" w:pos="14484"/>
        </w:tabs>
        <w:ind w:left="14484" w:hanging="360"/>
      </w:pPr>
    </w:lvl>
  </w:abstractNum>
  <w:abstractNum w:abstractNumId="3">
    <w:nsid w:val="6E8E1036"/>
    <w:multiLevelType w:val="hybridMultilevel"/>
    <w:tmpl w:val="2D1E1FDE"/>
    <w:lvl w:ilvl="0" w:tplc="CC88178C">
      <w:start w:val="1"/>
      <w:numFmt w:val="bullet"/>
      <w:lvlText w:val="•"/>
      <w:lvlJc w:val="left"/>
      <w:pPr>
        <w:tabs>
          <w:tab w:val="num" w:pos="720"/>
        </w:tabs>
        <w:ind w:left="720" w:hanging="360"/>
      </w:pPr>
      <w:rPr>
        <w:rFonts w:ascii="Arial" w:hAnsi="Arial" w:hint="default"/>
      </w:rPr>
    </w:lvl>
    <w:lvl w:ilvl="1" w:tplc="A162A6AA" w:tentative="1">
      <w:start w:val="1"/>
      <w:numFmt w:val="bullet"/>
      <w:lvlText w:val="•"/>
      <w:lvlJc w:val="left"/>
      <w:pPr>
        <w:tabs>
          <w:tab w:val="num" w:pos="1440"/>
        </w:tabs>
        <w:ind w:left="1440" w:hanging="360"/>
      </w:pPr>
      <w:rPr>
        <w:rFonts w:ascii="Arial" w:hAnsi="Arial" w:hint="default"/>
      </w:rPr>
    </w:lvl>
    <w:lvl w:ilvl="2" w:tplc="301885BE" w:tentative="1">
      <w:start w:val="1"/>
      <w:numFmt w:val="bullet"/>
      <w:lvlText w:val="•"/>
      <w:lvlJc w:val="left"/>
      <w:pPr>
        <w:tabs>
          <w:tab w:val="num" w:pos="2160"/>
        </w:tabs>
        <w:ind w:left="2160" w:hanging="360"/>
      </w:pPr>
      <w:rPr>
        <w:rFonts w:ascii="Arial" w:hAnsi="Arial" w:hint="default"/>
      </w:rPr>
    </w:lvl>
    <w:lvl w:ilvl="3" w:tplc="42AC4F38" w:tentative="1">
      <w:start w:val="1"/>
      <w:numFmt w:val="bullet"/>
      <w:lvlText w:val="•"/>
      <w:lvlJc w:val="left"/>
      <w:pPr>
        <w:tabs>
          <w:tab w:val="num" w:pos="2880"/>
        </w:tabs>
        <w:ind w:left="2880" w:hanging="360"/>
      </w:pPr>
      <w:rPr>
        <w:rFonts w:ascii="Arial" w:hAnsi="Arial" w:hint="default"/>
      </w:rPr>
    </w:lvl>
    <w:lvl w:ilvl="4" w:tplc="6798B3B4" w:tentative="1">
      <w:start w:val="1"/>
      <w:numFmt w:val="bullet"/>
      <w:lvlText w:val="•"/>
      <w:lvlJc w:val="left"/>
      <w:pPr>
        <w:tabs>
          <w:tab w:val="num" w:pos="3600"/>
        </w:tabs>
        <w:ind w:left="3600" w:hanging="360"/>
      </w:pPr>
      <w:rPr>
        <w:rFonts w:ascii="Arial" w:hAnsi="Arial" w:hint="default"/>
      </w:rPr>
    </w:lvl>
    <w:lvl w:ilvl="5" w:tplc="AA62F490" w:tentative="1">
      <w:start w:val="1"/>
      <w:numFmt w:val="bullet"/>
      <w:lvlText w:val="•"/>
      <w:lvlJc w:val="left"/>
      <w:pPr>
        <w:tabs>
          <w:tab w:val="num" w:pos="4320"/>
        </w:tabs>
        <w:ind w:left="4320" w:hanging="360"/>
      </w:pPr>
      <w:rPr>
        <w:rFonts w:ascii="Arial" w:hAnsi="Arial" w:hint="default"/>
      </w:rPr>
    </w:lvl>
    <w:lvl w:ilvl="6" w:tplc="F24E2AE2" w:tentative="1">
      <w:start w:val="1"/>
      <w:numFmt w:val="bullet"/>
      <w:lvlText w:val="•"/>
      <w:lvlJc w:val="left"/>
      <w:pPr>
        <w:tabs>
          <w:tab w:val="num" w:pos="5040"/>
        </w:tabs>
        <w:ind w:left="5040" w:hanging="360"/>
      </w:pPr>
      <w:rPr>
        <w:rFonts w:ascii="Arial" w:hAnsi="Arial" w:hint="default"/>
      </w:rPr>
    </w:lvl>
    <w:lvl w:ilvl="7" w:tplc="6F2EA3C6" w:tentative="1">
      <w:start w:val="1"/>
      <w:numFmt w:val="bullet"/>
      <w:lvlText w:val="•"/>
      <w:lvlJc w:val="left"/>
      <w:pPr>
        <w:tabs>
          <w:tab w:val="num" w:pos="5760"/>
        </w:tabs>
        <w:ind w:left="5760" w:hanging="360"/>
      </w:pPr>
      <w:rPr>
        <w:rFonts w:ascii="Arial" w:hAnsi="Arial" w:hint="default"/>
      </w:rPr>
    </w:lvl>
    <w:lvl w:ilvl="8" w:tplc="83CE164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D1"/>
    <w:rsid w:val="00067289"/>
    <w:rsid w:val="00CF49C7"/>
    <w:rsid w:val="00E36753"/>
    <w:rsid w:val="00E76DEE"/>
    <w:rsid w:val="00F81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FD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81FD1"/>
    <w:pPr>
      <w:bidi w:val="0"/>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F81FD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81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FD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81FD1"/>
    <w:pPr>
      <w:bidi w:val="0"/>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F81FD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81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489">
      <w:bodyDiv w:val="1"/>
      <w:marLeft w:val="0"/>
      <w:marRight w:val="0"/>
      <w:marTop w:val="0"/>
      <w:marBottom w:val="0"/>
      <w:divBdr>
        <w:top w:val="none" w:sz="0" w:space="0" w:color="auto"/>
        <w:left w:val="none" w:sz="0" w:space="0" w:color="auto"/>
        <w:bottom w:val="none" w:sz="0" w:space="0" w:color="auto"/>
        <w:right w:val="none" w:sz="0" w:space="0" w:color="auto"/>
      </w:divBdr>
      <w:divsChild>
        <w:div w:id="965741995">
          <w:marLeft w:val="0"/>
          <w:marRight w:val="720"/>
          <w:marTop w:val="0"/>
          <w:marBottom w:val="0"/>
          <w:divBdr>
            <w:top w:val="none" w:sz="0" w:space="0" w:color="auto"/>
            <w:left w:val="none" w:sz="0" w:space="0" w:color="auto"/>
            <w:bottom w:val="none" w:sz="0" w:space="0" w:color="auto"/>
            <w:right w:val="none" w:sz="0" w:space="0" w:color="auto"/>
          </w:divBdr>
        </w:div>
        <w:div w:id="881863018">
          <w:marLeft w:val="0"/>
          <w:marRight w:val="720"/>
          <w:marTop w:val="0"/>
          <w:marBottom w:val="0"/>
          <w:divBdr>
            <w:top w:val="none" w:sz="0" w:space="0" w:color="auto"/>
            <w:left w:val="none" w:sz="0" w:space="0" w:color="auto"/>
            <w:bottom w:val="none" w:sz="0" w:space="0" w:color="auto"/>
            <w:right w:val="none" w:sz="0" w:space="0" w:color="auto"/>
          </w:divBdr>
        </w:div>
        <w:div w:id="1298031003">
          <w:marLeft w:val="0"/>
          <w:marRight w:val="720"/>
          <w:marTop w:val="0"/>
          <w:marBottom w:val="0"/>
          <w:divBdr>
            <w:top w:val="none" w:sz="0" w:space="0" w:color="auto"/>
            <w:left w:val="none" w:sz="0" w:space="0" w:color="auto"/>
            <w:bottom w:val="none" w:sz="0" w:space="0" w:color="auto"/>
            <w:right w:val="none" w:sz="0" w:space="0" w:color="auto"/>
          </w:divBdr>
        </w:div>
        <w:div w:id="2143114418">
          <w:marLeft w:val="0"/>
          <w:marRight w:val="720"/>
          <w:marTop w:val="0"/>
          <w:marBottom w:val="0"/>
          <w:divBdr>
            <w:top w:val="none" w:sz="0" w:space="0" w:color="auto"/>
            <w:left w:val="none" w:sz="0" w:space="0" w:color="auto"/>
            <w:bottom w:val="none" w:sz="0" w:space="0" w:color="auto"/>
            <w:right w:val="none" w:sz="0" w:space="0" w:color="auto"/>
          </w:divBdr>
        </w:div>
        <w:div w:id="1712611461">
          <w:marLeft w:val="0"/>
          <w:marRight w:val="720"/>
          <w:marTop w:val="0"/>
          <w:marBottom w:val="0"/>
          <w:divBdr>
            <w:top w:val="none" w:sz="0" w:space="0" w:color="auto"/>
            <w:left w:val="none" w:sz="0" w:space="0" w:color="auto"/>
            <w:bottom w:val="none" w:sz="0" w:space="0" w:color="auto"/>
            <w:right w:val="none" w:sz="0" w:space="0" w:color="auto"/>
          </w:divBdr>
        </w:div>
        <w:div w:id="608777506">
          <w:marLeft w:val="0"/>
          <w:marRight w:val="720"/>
          <w:marTop w:val="0"/>
          <w:marBottom w:val="0"/>
          <w:divBdr>
            <w:top w:val="none" w:sz="0" w:space="0" w:color="auto"/>
            <w:left w:val="none" w:sz="0" w:space="0" w:color="auto"/>
            <w:bottom w:val="none" w:sz="0" w:space="0" w:color="auto"/>
            <w:right w:val="none" w:sz="0" w:space="0" w:color="auto"/>
          </w:divBdr>
        </w:div>
      </w:divsChild>
    </w:div>
    <w:div w:id="396897334">
      <w:bodyDiv w:val="1"/>
      <w:marLeft w:val="0"/>
      <w:marRight w:val="0"/>
      <w:marTop w:val="0"/>
      <w:marBottom w:val="0"/>
      <w:divBdr>
        <w:top w:val="none" w:sz="0" w:space="0" w:color="auto"/>
        <w:left w:val="none" w:sz="0" w:space="0" w:color="auto"/>
        <w:bottom w:val="none" w:sz="0" w:space="0" w:color="auto"/>
        <w:right w:val="none" w:sz="0" w:space="0" w:color="auto"/>
      </w:divBdr>
      <w:divsChild>
        <w:div w:id="101191322">
          <w:marLeft w:val="734"/>
          <w:marRight w:val="547"/>
          <w:marTop w:val="0"/>
          <w:marBottom w:val="200"/>
          <w:divBdr>
            <w:top w:val="none" w:sz="0" w:space="0" w:color="auto"/>
            <w:left w:val="none" w:sz="0" w:space="0" w:color="auto"/>
            <w:bottom w:val="none" w:sz="0" w:space="0" w:color="auto"/>
            <w:right w:val="none" w:sz="0" w:space="0" w:color="auto"/>
          </w:divBdr>
        </w:div>
        <w:div w:id="2011635100">
          <w:marLeft w:val="734"/>
          <w:marRight w:val="547"/>
          <w:marTop w:val="0"/>
          <w:marBottom w:val="200"/>
          <w:divBdr>
            <w:top w:val="none" w:sz="0" w:space="0" w:color="auto"/>
            <w:left w:val="none" w:sz="0" w:space="0" w:color="auto"/>
            <w:bottom w:val="none" w:sz="0" w:space="0" w:color="auto"/>
            <w:right w:val="none" w:sz="0" w:space="0" w:color="auto"/>
          </w:divBdr>
        </w:div>
        <w:div w:id="1952006870">
          <w:marLeft w:val="734"/>
          <w:marRight w:val="547"/>
          <w:marTop w:val="0"/>
          <w:marBottom w:val="200"/>
          <w:divBdr>
            <w:top w:val="none" w:sz="0" w:space="0" w:color="auto"/>
            <w:left w:val="none" w:sz="0" w:space="0" w:color="auto"/>
            <w:bottom w:val="none" w:sz="0" w:space="0" w:color="auto"/>
            <w:right w:val="none" w:sz="0" w:space="0" w:color="auto"/>
          </w:divBdr>
        </w:div>
      </w:divsChild>
    </w:div>
    <w:div w:id="711736657">
      <w:bodyDiv w:val="1"/>
      <w:marLeft w:val="0"/>
      <w:marRight w:val="0"/>
      <w:marTop w:val="0"/>
      <w:marBottom w:val="0"/>
      <w:divBdr>
        <w:top w:val="none" w:sz="0" w:space="0" w:color="auto"/>
        <w:left w:val="none" w:sz="0" w:space="0" w:color="auto"/>
        <w:bottom w:val="none" w:sz="0" w:space="0" w:color="auto"/>
        <w:right w:val="none" w:sz="0" w:space="0" w:color="auto"/>
      </w:divBdr>
    </w:div>
    <w:div w:id="774444953">
      <w:bodyDiv w:val="1"/>
      <w:marLeft w:val="0"/>
      <w:marRight w:val="0"/>
      <w:marTop w:val="0"/>
      <w:marBottom w:val="0"/>
      <w:divBdr>
        <w:top w:val="none" w:sz="0" w:space="0" w:color="auto"/>
        <w:left w:val="none" w:sz="0" w:space="0" w:color="auto"/>
        <w:bottom w:val="none" w:sz="0" w:space="0" w:color="auto"/>
        <w:right w:val="none" w:sz="0" w:space="0" w:color="auto"/>
      </w:divBdr>
    </w:div>
    <w:div w:id="1053310614">
      <w:bodyDiv w:val="1"/>
      <w:marLeft w:val="0"/>
      <w:marRight w:val="0"/>
      <w:marTop w:val="0"/>
      <w:marBottom w:val="0"/>
      <w:divBdr>
        <w:top w:val="none" w:sz="0" w:space="0" w:color="auto"/>
        <w:left w:val="none" w:sz="0" w:space="0" w:color="auto"/>
        <w:bottom w:val="none" w:sz="0" w:space="0" w:color="auto"/>
        <w:right w:val="none" w:sz="0" w:space="0" w:color="auto"/>
      </w:divBdr>
    </w:div>
    <w:div w:id="1356228810">
      <w:bodyDiv w:val="1"/>
      <w:marLeft w:val="0"/>
      <w:marRight w:val="0"/>
      <w:marTop w:val="0"/>
      <w:marBottom w:val="0"/>
      <w:divBdr>
        <w:top w:val="none" w:sz="0" w:space="0" w:color="auto"/>
        <w:left w:val="none" w:sz="0" w:space="0" w:color="auto"/>
        <w:bottom w:val="none" w:sz="0" w:space="0" w:color="auto"/>
        <w:right w:val="none" w:sz="0" w:space="0" w:color="auto"/>
      </w:divBdr>
    </w:div>
    <w:div w:id="1501697889">
      <w:bodyDiv w:val="1"/>
      <w:marLeft w:val="0"/>
      <w:marRight w:val="0"/>
      <w:marTop w:val="0"/>
      <w:marBottom w:val="0"/>
      <w:divBdr>
        <w:top w:val="none" w:sz="0" w:space="0" w:color="auto"/>
        <w:left w:val="none" w:sz="0" w:space="0" w:color="auto"/>
        <w:bottom w:val="none" w:sz="0" w:space="0" w:color="auto"/>
        <w:right w:val="none" w:sz="0" w:space="0" w:color="auto"/>
      </w:divBdr>
      <w:divsChild>
        <w:div w:id="908346235">
          <w:marLeft w:val="0"/>
          <w:marRight w:val="720"/>
          <w:marTop w:val="0"/>
          <w:marBottom w:val="0"/>
          <w:divBdr>
            <w:top w:val="none" w:sz="0" w:space="0" w:color="auto"/>
            <w:left w:val="none" w:sz="0" w:space="0" w:color="auto"/>
            <w:bottom w:val="none" w:sz="0" w:space="0" w:color="auto"/>
            <w:right w:val="none" w:sz="0" w:space="0" w:color="auto"/>
          </w:divBdr>
        </w:div>
        <w:div w:id="210851901">
          <w:marLeft w:val="0"/>
          <w:marRight w:val="720"/>
          <w:marTop w:val="0"/>
          <w:marBottom w:val="0"/>
          <w:divBdr>
            <w:top w:val="none" w:sz="0" w:space="0" w:color="auto"/>
            <w:left w:val="none" w:sz="0" w:space="0" w:color="auto"/>
            <w:bottom w:val="none" w:sz="0" w:space="0" w:color="auto"/>
            <w:right w:val="none" w:sz="0" w:space="0" w:color="auto"/>
          </w:divBdr>
        </w:div>
        <w:div w:id="842402773">
          <w:marLeft w:val="0"/>
          <w:marRight w:val="720"/>
          <w:marTop w:val="0"/>
          <w:marBottom w:val="0"/>
          <w:divBdr>
            <w:top w:val="none" w:sz="0" w:space="0" w:color="auto"/>
            <w:left w:val="none" w:sz="0" w:space="0" w:color="auto"/>
            <w:bottom w:val="none" w:sz="0" w:space="0" w:color="auto"/>
            <w:right w:val="none" w:sz="0" w:space="0" w:color="auto"/>
          </w:divBdr>
        </w:div>
        <w:div w:id="1303777355">
          <w:marLeft w:val="0"/>
          <w:marRight w:val="720"/>
          <w:marTop w:val="0"/>
          <w:marBottom w:val="0"/>
          <w:divBdr>
            <w:top w:val="none" w:sz="0" w:space="0" w:color="auto"/>
            <w:left w:val="none" w:sz="0" w:space="0" w:color="auto"/>
            <w:bottom w:val="none" w:sz="0" w:space="0" w:color="auto"/>
            <w:right w:val="none" w:sz="0" w:space="0" w:color="auto"/>
          </w:divBdr>
        </w:div>
        <w:div w:id="1812558868">
          <w:marLeft w:val="0"/>
          <w:marRight w:val="720"/>
          <w:marTop w:val="0"/>
          <w:marBottom w:val="0"/>
          <w:divBdr>
            <w:top w:val="none" w:sz="0" w:space="0" w:color="auto"/>
            <w:left w:val="none" w:sz="0" w:space="0" w:color="auto"/>
            <w:bottom w:val="none" w:sz="0" w:space="0" w:color="auto"/>
            <w:right w:val="none" w:sz="0" w:space="0" w:color="auto"/>
          </w:divBdr>
        </w:div>
      </w:divsChild>
    </w:div>
    <w:div w:id="1696926077">
      <w:bodyDiv w:val="1"/>
      <w:marLeft w:val="0"/>
      <w:marRight w:val="0"/>
      <w:marTop w:val="0"/>
      <w:marBottom w:val="0"/>
      <w:divBdr>
        <w:top w:val="none" w:sz="0" w:space="0" w:color="auto"/>
        <w:left w:val="none" w:sz="0" w:space="0" w:color="auto"/>
        <w:bottom w:val="none" w:sz="0" w:space="0" w:color="auto"/>
        <w:right w:val="none" w:sz="0" w:space="0" w:color="auto"/>
      </w:divBdr>
    </w:div>
    <w:div w:id="1913730302">
      <w:bodyDiv w:val="1"/>
      <w:marLeft w:val="0"/>
      <w:marRight w:val="0"/>
      <w:marTop w:val="0"/>
      <w:marBottom w:val="0"/>
      <w:divBdr>
        <w:top w:val="none" w:sz="0" w:space="0" w:color="auto"/>
        <w:left w:val="none" w:sz="0" w:space="0" w:color="auto"/>
        <w:bottom w:val="none" w:sz="0" w:space="0" w:color="auto"/>
        <w:right w:val="none" w:sz="0" w:space="0" w:color="auto"/>
      </w:divBdr>
      <w:divsChild>
        <w:div w:id="1395472907">
          <w:marLeft w:val="0"/>
          <w:marRight w:val="720"/>
          <w:marTop w:val="0"/>
          <w:marBottom w:val="0"/>
          <w:divBdr>
            <w:top w:val="none" w:sz="0" w:space="0" w:color="auto"/>
            <w:left w:val="none" w:sz="0" w:space="0" w:color="auto"/>
            <w:bottom w:val="none" w:sz="0" w:space="0" w:color="auto"/>
            <w:right w:val="none" w:sz="0" w:space="0" w:color="auto"/>
          </w:divBdr>
        </w:div>
        <w:div w:id="2040205675">
          <w:marLeft w:val="0"/>
          <w:marRight w:val="720"/>
          <w:marTop w:val="0"/>
          <w:marBottom w:val="0"/>
          <w:divBdr>
            <w:top w:val="none" w:sz="0" w:space="0" w:color="auto"/>
            <w:left w:val="none" w:sz="0" w:space="0" w:color="auto"/>
            <w:bottom w:val="none" w:sz="0" w:space="0" w:color="auto"/>
            <w:right w:val="none" w:sz="0" w:space="0" w:color="auto"/>
          </w:divBdr>
        </w:div>
        <w:div w:id="1653099975">
          <w:marLeft w:val="0"/>
          <w:marRight w:val="720"/>
          <w:marTop w:val="0"/>
          <w:marBottom w:val="0"/>
          <w:divBdr>
            <w:top w:val="none" w:sz="0" w:space="0" w:color="auto"/>
            <w:left w:val="none" w:sz="0" w:space="0" w:color="auto"/>
            <w:bottom w:val="none" w:sz="0" w:space="0" w:color="auto"/>
            <w:right w:val="none" w:sz="0" w:space="0" w:color="auto"/>
          </w:divBdr>
        </w:div>
        <w:div w:id="683284129">
          <w:marLeft w:val="0"/>
          <w:marRight w:val="720"/>
          <w:marTop w:val="0"/>
          <w:marBottom w:val="0"/>
          <w:divBdr>
            <w:top w:val="none" w:sz="0" w:space="0" w:color="auto"/>
            <w:left w:val="none" w:sz="0" w:space="0" w:color="auto"/>
            <w:bottom w:val="none" w:sz="0" w:space="0" w:color="auto"/>
            <w:right w:val="none" w:sz="0" w:space="0" w:color="auto"/>
          </w:divBdr>
        </w:div>
        <w:div w:id="1737624831">
          <w:marLeft w:val="0"/>
          <w:marRight w:val="720"/>
          <w:marTop w:val="0"/>
          <w:marBottom w:val="0"/>
          <w:divBdr>
            <w:top w:val="none" w:sz="0" w:space="0" w:color="auto"/>
            <w:left w:val="none" w:sz="0" w:space="0" w:color="auto"/>
            <w:bottom w:val="none" w:sz="0" w:space="0" w:color="auto"/>
            <w:right w:val="none" w:sz="0" w:space="0" w:color="auto"/>
          </w:divBdr>
        </w:div>
        <w:div w:id="1560094619">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448</Words>
  <Characters>2556</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2023-05-08T19:02:00Z</dcterms:created>
  <dcterms:modified xsi:type="dcterms:W3CDTF">2023-05-08T19:22:00Z</dcterms:modified>
</cp:coreProperties>
</file>