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sz w:val="22"/>
          <w:szCs w:val="22"/>
        </w:rPr>
      </w:pPr>
      <w:r w:rsidDel="00000000" w:rsidR="00000000" w:rsidRPr="00000000">
        <w:rPr>
          <w:rtl w:val="0"/>
        </w:rPr>
      </w:r>
    </w:p>
    <w:tbl>
      <w:tblPr>
        <w:tblStyle w:val="Table1"/>
        <w:tblW w:w="10440.0" w:type="dxa"/>
        <w:jc w:val="left"/>
        <w:tblInd w:w="-480.0" w:type="dxa"/>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730"/>
        <w:gridCol w:w="5010"/>
        <w:gridCol w:w="2700"/>
        <w:tblGridChange w:id="0">
          <w:tblGrid>
            <w:gridCol w:w="2730"/>
            <w:gridCol w:w="5010"/>
            <w:gridCol w:w="2700"/>
          </w:tblGrid>
        </w:tblGridChange>
      </w:tblGrid>
      <w:tr>
        <w:trPr>
          <w:cantSplit w:val="0"/>
          <w:trHeight w:val="174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2">
            <w:pPr>
              <w:spacing w:line="240" w:lineRule="auto"/>
              <w:jc w:val="center"/>
              <w:rPr>
                <w:rFonts w:ascii="Arial" w:cs="Arial" w:eastAsia="Arial" w:hAnsi="Arial"/>
                <w:sz w:val="22"/>
                <w:szCs w:val="22"/>
              </w:rPr>
            </w:pPr>
            <w:r w:rsidDel="00000000" w:rsidR="00000000" w:rsidRPr="00000000">
              <w:rPr>
                <w:rFonts w:ascii="Arial" w:cs="Arial" w:eastAsia="Arial" w:hAnsi="Arial"/>
                <w:sz w:val="22"/>
                <w:szCs w:val="22"/>
              </w:rPr>
              <w:drawing>
                <wp:inline distB="114300" distT="114300" distL="114300" distR="114300">
                  <wp:extent cx="1228725" cy="1228725"/>
                  <wp:effectExtent b="0" l="0" r="0" t="0"/>
                  <wp:docPr id="2" name="image2.png"/>
                  <a:graphic>
                    <a:graphicData uri="http://schemas.openxmlformats.org/drawingml/2006/picture">
                      <pic:pic>
                        <pic:nvPicPr>
                          <pic:cNvPr id="0" name="image2.png"/>
                          <pic:cNvPicPr preferRelativeResize="0"/>
                        </pic:nvPicPr>
                        <pic:blipFill>
                          <a:blip r:embed="rId6"/>
                          <a:srcRect b="0" l="0" r="0" t="0"/>
                          <a:stretch>
                            <a:fillRect/>
                          </a:stretch>
                        </pic:blipFill>
                        <pic:spPr>
                          <a:xfrm>
                            <a:off x="0" y="0"/>
                            <a:ext cx="1228725" cy="1228725"/>
                          </a:xfrm>
                          <a:prstGeom prst="rect"/>
                          <a:ln/>
                        </pic:spPr>
                      </pic:pic>
                    </a:graphicData>
                  </a:graphic>
                </wp:inline>
              </w:drawing>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03">
            <w:pPr>
              <w:widowControl w:val="1"/>
              <w:tabs>
                <w:tab w:val="left" w:leader="none" w:pos="2490"/>
              </w:tabs>
              <w:spacing w:line="240" w:lineRule="auto"/>
              <w:jc w:val="center"/>
              <w:rPr>
                <w:rFonts w:ascii="Cambria" w:cs="Cambria" w:eastAsia="Cambria" w:hAnsi="Cambria"/>
                <w:sz w:val="26"/>
                <w:szCs w:val="26"/>
              </w:rPr>
            </w:pPr>
            <w:r w:rsidDel="00000000" w:rsidR="00000000" w:rsidRPr="00000000">
              <w:rPr>
                <w:rtl w:val="0"/>
              </w:rPr>
            </w:r>
          </w:p>
          <w:p w:rsidR="00000000" w:rsidDel="00000000" w:rsidP="00000000" w:rsidRDefault="00000000" w:rsidRPr="00000000" w14:paraId="00000004">
            <w:pPr>
              <w:widowControl w:val="1"/>
              <w:tabs>
                <w:tab w:val="left" w:leader="none" w:pos="2490"/>
              </w:tabs>
              <w:spacing w:line="240" w:lineRule="auto"/>
              <w:jc w:val="cente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Ministry of Higher Education and </w:t>
            </w:r>
          </w:p>
          <w:p w:rsidR="00000000" w:rsidDel="00000000" w:rsidP="00000000" w:rsidRDefault="00000000" w:rsidRPr="00000000" w14:paraId="00000005">
            <w:pPr>
              <w:widowControl w:val="1"/>
              <w:tabs>
                <w:tab w:val="left" w:leader="none" w:pos="2490"/>
              </w:tabs>
              <w:spacing w:line="240" w:lineRule="auto"/>
              <w:jc w:val="cente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Scientific Research - Iraq</w:t>
            </w:r>
          </w:p>
          <w:p w:rsidR="00000000" w:rsidDel="00000000" w:rsidP="00000000" w:rsidRDefault="00000000" w:rsidRPr="00000000" w14:paraId="00000006">
            <w:pPr>
              <w:widowControl w:val="1"/>
              <w:tabs>
                <w:tab w:val="left" w:leader="none" w:pos="2490"/>
              </w:tabs>
              <w:spacing w:line="240" w:lineRule="auto"/>
              <w:jc w:val="cente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University of Baghdad</w:t>
            </w:r>
          </w:p>
          <w:p w:rsidR="00000000" w:rsidDel="00000000" w:rsidP="00000000" w:rsidRDefault="00000000" w:rsidRPr="00000000" w14:paraId="00000007">
            <w:pPr>
              <w:widowControl w:val="1"/>
              <w:tabs>
                <w:tab w:val="left" w:leader="none" w:pos="2490"/>
              </w:tabs>
              <w:spacing w:line="240" w:lineRule="auto"/>
              <w:jc w:val="cente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College of Engineering</w:t>
            </w:r>
          </w:p>
          <w:p w:rsidR="00000000" w:rsidDel="00000000" w:rsidP="00000000" w:rsidRDefault="00000000" w:rsidRPr="00000000" w14:paraId="00000008">
            <w:pPr>
              <w:widowControl w:val="1"/>
              <w:tabs>
                <w:tab w:val="left" w:leader="none" w:pos="2490"/>
              </w:tabs>
              <w:spacing w:line="240" w:lineRule="auto"/>
              <w:jc w:val="center"/>
              <w:rPr>
                <w:rFonts w:ascii="Cambria" w:cs="Cambria" w:eastAsia="Cambria" w:hAnsi="Cambria"/>
                <w:sz w:val="26"/>
                <w:szCs w:val="26"/>
              </w:rPr>
            </w:pPr>
            <w:r w:rsidDel="00000000" w:rsidR="00000000" w:rsidRPr="00000000">
              <w:rPr>
                <w:rFonts w:ascii="Cambria" w:cs="Cambria" w:eastAsia="Cambria" w:hAnsi="Cambria"/>
                <w:sz w:val="26"/>
                <w:szCs w:val="26"/>
                <w:rtl w:val="0"/>
              </w:rPr>
              <w:t xml:space="preserve">Department of Electrical Engineering</w:t>
            </w:r>
          </w:p>
        </w:tc>
        <w:tc>
          <w:tcPr>
            <w:shd w:fill="auto" w:val="clear"/>
            <w:tcMar>
              <w:top w:w="100.0" w:type="dxa"/>
              <w:left w:w="100.0" w:type="dxa"/>
              <w:bottom w:w="100.0" w:type="dxa"/>
              <w:right w:w="100.0" w:type="dxa"/>
            </w:tcMar>
            <w:vAlign w:val="top"/>
          </w:tcPr>
          <w:p w:rsidR="00000000" w:rsidDel="00000000" w:rsidP="00000000" w:rsidRDefault="00000000" w:rsidRPr="00000000" w14:paraId="00000009">
            <w:pPr>
              <w:widowControl w:val="1"/>
              <w:tabs>
                <w:tab w:val="left" w:leader="none" w:pos="2490"/>
              </w:tabs>
              <w:spacing w:line="240" w:lineRule="auto"/>
              <w:jc w:val="center"/>
              <w:rPr>
                <w:rFonts w:ascii="Arial" w:cs="Arial" w:eastAsia="Arial" w:hAnsi="Arial"/>
                <w:sz w:val="22"/>
                <w:szCs w:val="22"/>
              </w:rPr>
            </w:pPr>
            <w:r w:rsidDel="00000000" w:rsidR="00000000" w:rsidRPr="00000000">
              <w:rPr>
                <w:rFonts w:ascii="Arial" w:cs="Arial" w:eastAsia="Arial" w:hAnsi="Arial"/>
                <w:sz w:val="22"/>
                <w:szCs w:val="22"/>
              </w:rPr>
              <w:drawing>
                <wp:inline distB="114300" distT="114300" distL="114300" distR="114300">
                  <wp:extent cx="1137614" cy="1153525"/>
                  <wp:effectExtent b="0" l="0" r="0" t="0"/>
                  <wp:docPr id="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1137614" cy="1153525"/>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sz w:val="22"/>
          <w:szCs w:val="22"/>
        </w:rPr>
      </w:pPr>
      <w:r w:rsidDel="00000000" w:rsidR="00000000" w:rsidRPr="00000000">
        <w:rPr>
          <w:rtl w:val="0"/>
        </w:rPr>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Jacques Francois Shadow" w:cs="Jacques Francois Shadow" w:eastAsia="Jacques Francois Shadow" w:hAnsi="Jacques Francois Shadow"/>
          <w:sz w:val="34"/>
          <w:szCs w:val="34"/>
        </w:rPr>
      </w:pPr>
      <w:r w:rsidDel="00000000" w:rsidR="00000000" w:rsidRPr="00000000">
        <w:rPr>
          <w:rtl w:val="0"/>
        </w:rPr>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Jacques Francois Shadow" w:cs="Jacques Francois Shadow" w:eastAsia="Jacques Francois Shadow" w:hAnsi="Jacques Francois Shadow"/>
          <w:b w:val="0"/>
          <w:i w:val="0"/>
          <w:smallCaps w:val="0"/>
          <w:strike w:val="0"/>
          <w:color w:val="000000"/>
          <w:sz w:val="34"/>
          <w:szCs w:val="34"/>
          <w:u w:val="none"/>
          <w:shd w:fill="auto" w:val="clear"/>
          <w:vertAlign w:val="baseline"/>
        </w:rPr>
      </w:pPr>
      <w:r w:rsidDel="00000000" w:rsidR="00000000" w:rsidRPr="00000000">
        <w:rPr>
          <w:rFonts w:ascii="Jacques Francois Shadow" w:cs="Jacques Francois Shadow" w:eastAsia="Jacques Francois Shadow" w:hAnsi="Jacques Francois Shadow"/>
          <w:b w:val="0"/>
          <w:i w:val="0"/>
          <w:smallCaps w:val="0"/>
          <w:strike w:val="0"/>
          <w:color w:val="000000"/>
          <w:sz w:val="34"/>
          <w:szCs w:val="34"/>
          <w:u w:val="none"/>
          <w:shd w:fill="auto" w:val="clear"/>
          <w:vertAlign w:val="baseline"/>
          <w:rtl w:val="0"/>
        </w:rPr>
        <w:t xml:space="preserve">MODULE DESCRIPTOR FORM</w:t>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bidi w:val="1"/>
        <w:spacing w:after="0" w:before="0" w:line="240" w:lineRule="auto"/>
        <w:ind w:left="0" w:right="0" w:firstLine="0"/>
        <w:jc w:val="center"/>
        <w:rPr>
          <w:rFonts w:ascii="Calibri" w:cs="Calibri" w:eastAsia="Calibri" w:hAnsi="Calibri"/>
          <w:sz w:val="48"/>
          <w:szCs w:val="48"/>
        </w:rPr>
      </w:pPr>
      <w:r w:rsidDel="00000000" w:rsidR="00000000" w:rsidRPr="00000000">
        <w:rPr>
          <w:rFonts w:ascii="Calibri" w:cs="Calibri" w:eastAsia="Calibri" w:hAnsi="Calibri"/>
          <w:sz w:val="48"/>
          <w:szCs w:val="48"/>
          <w:rtl w:val="1"/>
        </w:rPr>
        <w:t xml:space="preserve">نموذج</w:t>
      </w:r>
      <w:r w:rsidDel="00000000" w:rsidR="00000000" w:rsidRPr="00000000">
        <w:rPr>
          <w:rFonts w:ascii="Calibri" w:cs="Calibri" w:eastAsia="Calibri" w:hAnsi="Calibri"/>
          <w:sz w:val="48"/>
          <w:szCs w:val="48"/>
          <w:rtl w:val="1"/>
        </w:rPr>
        <w:t xml:space="preserve"> </w:t>
      </w:r>
      <w:r w:rsidDel="00000000" w:rsidR="00000000" w:rsidRPr="00000000">
        <w:rPr>
          <w:rFonts w:ascii="Calibri" w:cs="Calibri" w:eastAsia="Calibri" w:hAnsi="Calibri"/>
          <w:sz w:val="48"/>
          <w:szCs w:val="48"/>
          <w:rtl w:val="1"/>
        </w:rPr>
        <w:t xml:space="preserve">وصف</w:t>
      </w:r>
      <w:r w:rsidDel="00000000" w:rsidR="00000000" w:rsidRPr="00000000">
        <w:rPr>
          <w:rFonts w:ascii="Calibri" w:cs="Calibri" w:eastAsia="Calibri" w:hAnsi="Calibri"/>
          <w:sz w:val="48"/>
          <w:szCs w:val="48"/>
          <w:rtl w:val="1"/>
        </w:rPr>
        <w:t xml:space="preserve"> </w:t>
      </w:r>
      <w:r w:rsidDel="00000000" w:rsidR="00000000" w:rsidRPr="00000000">
        <w:rPr>
          <w:rFonts w:ascii="Calibri" w:cs="Calibri" w:eastAsia="Calibri" w:hAnsi="Calibri"/>
          <w:sz w:val="48"/>
          <w:szCs w:val="48"/>
          <w:rtl w:val="1"/>
        </w:rPr>
        <w:t xml:space="preserve">المادة</w:t>
      </w:r>
      <w:r w:rsidDel="00000000" w:rsidR="00000000" w:rsidRPr="00000000">
        <w:rPr>
          <w:rFonts w:ascii="Calibri" w:cs="Calibri" w:eastAsia="Calibri" w:hAnsi="Calibri"/>
          <w:sz w:val="48"/>
          <w:szCs w:val="48"/>
          <w:rtl w:val="1"/>
        </w:rPr>
        <w:t xml:space="preserve"> </w:t>
      </w:r>
      <w:r w:rsidDel="00000000" w:rsidR="00000000" w:rsidRPr="00000000">
        <w:rPr>
          <w:rFonts w:ascii="Calibri" w:cs="Calibri" w:eastAsia="Calibri" w:hAnsi="Calibri"/>
          <w:sz w:val="48"/>
          <w:szCs w:val="48"/>
          <w:rtl w:val="1"/>
        </w:rPr>
        <w:t xml:space="preserve">الدراسية</w:t>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80" w:before="80" w:line="240" w:lineRule="auto"/>
        <w:ind w:left="0" w:right="0" w:firstLine="0"/>
        <w:jc w:val="center"/>
        <w:rPr>
          <w:rFonts w:ascii="Cambria" w:cs="Cambria" w:eastAsia="Cambria" w:hAnsi="Cambria"/>
          <w:b w:val="1"/>
          <w:i w:val="0"/>
          <w:smallCaps w:val="0"/>
          <w:strike w:val="0"/>
          <w:color w:val="000000"/>
          <w:sz w:val="20"/>
          <w:szCs w:val="20"/>
          <w:u w:val="none"/>
          <w:shd w:fill="auto" w:val="clear"/>
          <w:vertAlign w:val="baseline"/>
        </w:rPr>
      </w:pPr>
      <w:r w:rsidDel="00000000" w:rsidR="00000000" w:rsidRPr="00000000">
        <w:rPr>
          <w:rtl w:val="0"/>
        </w:rPr>
      </w:r>
    </w:p>
    <w:tbl>
      <w:tblPr>
        <w:tblStyle w:val="Table2"/>
        <w:tblW w:w="10410.0" w:type="dxa"/>
        <w:jc w:val="left"/>
        <w:tblInd w:w="-540.0" w:type="dxa"/>
        <w:tblLayout w:type="fixed"/>
        <w:tblLook w:val="0000"/>
      </w:tblPr>
      <w:tblGrid>
        <w:gridCol w:w="1755"/>
        <w:gridCol w:w="1485"/>
        <w:gridCol w:w="1"/>
        <w:gridCol w:w="1980"/>
        <w:gridCol w:w="1093"/>
        <w:gridCol w:w="346"/>
        <w:gridCol w:w="630"/>
        <w:gridCol w:w="1050"/>
        <w:gridCol w:w="2070"/>
        <w:tblGridChange w:id="0">
          <w:tblGrid>
            <w:gridCol w:w="1755"/>
            <w:gridCol w:w="1485"/>
            <w:gridCol w:w="1"/>
            <w:gridCol w:w="1980"/>
            <w:gridCol w:w="1093"/>
            <w:gridCol w:w="346"/>
            <w:gridCol w:w="630"/>
            <w:gridCol w:w="1050"/>
            <w:gridCol w:w="2070"/>
          </w:tblGrid>
        </w:tblGridChange>
      </w:tblGrid>
      <w:tr>
        <w:trPr>
          <w:cantSplit w:val="0"/>
          <w:trHeight w:val="280" w:hRule="atLeast"/>
          <w:tblHeader w:val="0"/>
        </w:trPr>
        <w:tc>
          <w:tcPr>
            <w:gridSpan w:val="9"/>
            <w:tcBorders>
              <w:top w:color="000000" w:space="0" w:sz="4" w:val="single"/>
              <w:left w:color="000000" w:space="0" w:sz="4" w:val="single"/>
              <w:bottom w:color="000000" w:space="0" w:sz="4" w:val="single"/>
              <w:right w:color="000000" w:space="0" w:sz="4" w:val="single"/>
            </w:tcBorders>
            <w:shd w:fill="fde9d9" w:val="clear"/>
            <w:tcMar>
              <w:top w:w="0.0" w:type="dxa"/>
              <w:left w:w="108.0" w:type="dxa"/>
              <w:bottom w:w="0.0" w:type="dxa"/>
              <w:right w:w="108.0" w:type="dxa"/>
            </w:tcMar>
            <w:vAlign w:val="center"/>
          </w:tcPr>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80" w:before="80" w:line="240" w:lineRule="auto"/>
              <w:ind w:left="0" w:right="0" w:firstLine="0"/>
              <w:jc w:val="center"/>
              <w:rPr>
                <w:rFonts w:ascii="Cambria" w:cs="Cambria" w:eastAsia="Cambria" w:hAnsi="Cambria"/>
                <w:b w:val="1"/>
                <w:i w:val="0"/>
                <w:smallCaps w:val="0"/>
                <w:strike w:val="0"/>
                <w:color w:val="17365d"/>
                <w:sz w:val="28"/>
                <w:szCs w:val="28"/>
                <w:u w:val="none"/>
                <w:shd w:fill="auto" w:val="clear"/>
                <w:vertAlign w:val="baseline"/>
              </w:rPr>
            </w:pPr>
            <w:r w:rsidDel="00000000" w:rsidR="00000000" w:rsidRPr="00000000">
              <w:rPr>
                <w:rFonts w:ascii="Cambria" w:cs="Cambria" w:eastAsia="Cambria" w:hAnsi="Cambria"/>
                <w:b w:val="1"/>
                <w:i w:val="0"/>
                <w:smallCaps w:val="0"/>
                <w:strike w:val="0"/>
                <w:color w:val="17365d"/>
                <w:sz w:val="28"/>
                <w:szCs w:val="28"/>
                <w:u w:val="none"/>
                <w:shd w:fill="auto" w:val="clear"/>
                <w:vertAlign w:val="baseline"/>
                <w:rtl w:val="0"/>
              </w:rPr>
              <w:t xml:space="preserve">Module Information</w:t>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80" w:before="80" w:line="240" w:lineRule="auto"/>
              <w:ind w:left="0" w:right="0" w:firstLine="0"/>
              <w:jc w:val="center"/>
              <w:rPr>
                <w:rFonts w:ascii="Cambria" w:cs="Cambria" w:eastAsia="Cambria" w:hAnsi="Cambria"/>
                <w:b w:val="1"/>
                <w:color w:val="17365d"/>
                <w:sz w:val="28"/>
                <w:szCs w:val="28"/>
              </w:rPr>
            </w:pPr>
            <w:r w:rsidDel="00000000" w:rsidR="00000000" w:rsidRPr="00000000">
              <w:rPr>
                <w:rFonts w:ascii="Cambria" w:cs="Cambria" w:eastAsia="Cambria" w:hAnsi="Cambria"/>
                <w:b w:val="1"/>
                <w:color w:val="17365d"/>
                <w:sz w:val="28"/>
                <w:szCs w:val="28"/>
                <w:rtl w:val="1"/>
              </w:rPr>
              <w:t xml:space="preserve">معلومات</w:t>
            </w:r>
            <w:r w:rsidDel="00000000" w:rsidR="00000000" w:rsidRPr="00000000">
              <w:rPr>
                <w:rFonts w:ascii="Cambria" w:cs="Cambria" w:eastAsia="Cambria" w:hAnsi="Cambria"/>
                <w:b w:val="1"/>
                <w:color w:val="17365d"/>
                <w:sz w:val="28"/>
                <w:szCs w:val="28"/>
                <w:rtl w:val="1"/>
              </w:rPr>
              <w:t xml:space="preserve"> </w:t>
            </w:r>
            <w:r w:rsidDel="00000000" w:rsidR="00000000" w:rsidRPr="00000000">
              <w:rPr>
                <w:rFonts w:ascii="Cambria" w:cs="Cambria" w:eastAsia="Cambria" w:hAnsi="Cambria"/>
                <w:b w:val="1"/>
                <w:color w:val="17365d"/>
                <w:sz w:val="28"/>
                <w:szCs w:val="28"/>
                <w:rtl w:val="1"/>
              </w:rPr>
              <w:t xml:space="preserve">المادة</w:t>
            </w:r>
            <w:r w:rsidDel="00000000" w:rsidR="00000000" w:rsidRPr="00000000">
              <w:rPr>
                <w:rFonts w:ascii="Cambria" w:cs="Cambria" w:eastAsia="Cambria" w:hAnsi="Cambria"/>
                <w:b w:val="1"/>
                <w:color w:val="17365d"/>
                <w:sz w:val="28"/>
                <w:szCs w:val="28"/>
                <w:rtl w:val="1"/>
              </w:rPr>
              <w:t xml:space="preserve"> </w:t>
            </w:r>
            <w:r w:rsidDel="00000000" w:rsidR="00000000" w:rsidRPr="00000000">
              <w:rPr>
                <w:rFonts w:ascii="Cambria" w:cs="Cambria" w:eastAsia="Cambria" w:hAnsi="Cambria"/>
                <w:b w:val="1"/>
                <w:color w:val="17365d"/>
                <w:sz w:val="28"/>
                <w:szCs w:val="28"/>
                <w:rtl w:val="1"/>
              </w:rPr>
              <w:t xml:space="preserve">الدراسية</w:t>
            </w:r>
          </w:p>
        </w:tc>
      </w:tr>
      <w:tr>
        <w:trPr>
          <w:cantSplit w:val="0"/>
          <w:trHeight w:val="495" w:hRule="atLeast"/>
          <w:tblHeader w:val="0"/>
        </w:trPr>
        <w:tc>
          <w:tcPr>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80" w:before="80" w:line="240" w:lineRule="auto"/>
              <w:ind w:left="90" w:right="0" w:hanging="9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Module Title</w:t>
            </w:r>
          </w:p>
        </w:tc>
        <w:tc>
          <w:tcPr>
            <w:gridSpan w:val="5"/>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1A">
            <w:pPr>
              <w:pStyle w:val="Heading1"/>
              <w:spacing w:after="80" w:before="80" w:line="240" w:lineRule="auto"/>
              <w:ind w:left="90" w:firstLine="0"/>
              <w:rPr>
                <w:color w:val="ff0000"/>
                <w:sz w:val="30"/>
                <w:szCs w:val="30"/>
              </w:rPr>
            </w:pPr>
            <w:r w:rsidDel="00000000" w:rsidR="00000000" w:rsidRPr="00000000">
              <w:rPr>
                <w:color w:val="ff0000"/>
                <w:sz w:val="30"/>
                <w:szCs w:val="30"/>
                <w:rtl w:val="0"/>
              </w:rPr>
              <w:t xml:space="preserve">Electrical Circuits</w:t>
            </w:r>
          </w:p>
        </w:tc>
        <w:tc>
          <w:tcPr>
            <w:gridSpan w:val="3"/>
            <w:tcBorders>
              <w:top w:color="000000" w:space="0" w:sz="4" w:val="single"/>
              <w:left w:color="000000" w:space="0" w:sz="4" w:val="single"/>
              <w:bottom w:color="000000" w:space="0" w:sz="4" w:val="single"/>
              <w:right w:color="000000" w:space="0" w:sz="4" w:val="single"/>
            </w:tcBorders>
            <w:shd w:fill="deebf6" w:val="clear"/>
            <w:vAlign w:val="center"/>
          </w:tcPr>
          <w:p w:rsidR="00000000" w:rsidDel="00000000" w:rsidP="00000000" w:rsidRDefault="00000000" w:rsidRPr="00000000" w14:paraId="0000001F">
            <w:pPr>
              <w:widowControl w:val="1"/>
              <w:spacing w:after="80" w:before="80" w:lineRule="auto"/>
              <w:ind w:left="0" w:firstLine="0"/>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Module Delivery</w:t>
            </w:r>
          </w:p>
        </w:tc>
      </w:tr>
      <w:tr>
        <w:trPr>
          <w:cantSplit w:val="0"/>
          <w:trHeight w:val="405" w:hRule="atLeast"/>
          <w:tblHeader w:val="0"/>
        </w:trPr>
        <w:tc>
          <w:tcPr>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022">
            <w:pPr>
              <w:keepNext w:val="0"/>
              <w:keepLines w:val="0"/>
              <w:widowControl w:val="1"/>
              <w:pBdr>
                <w:top w:space="0" w:sz="0" w:val="nil"/>
                <w:left w:space="0" w:sz="0" w:val="nil"/>
                <w:bottom w:space="0" w:sz="0" w:val="nil"/>
                <w:right w:space="0" w:sz="0" w:val="nil"/>
                <w:between w:space="0" w:sz="0" w:val="nil"/>
              </w:pBdr>
              <w:shd w:fill="auto" w:val="clear"/>
              <w:spacing w:after="80" w:before="80" w:line="240" w:lineRule="auto"/>
              <w:ind w:left="90" w:right="0" w:hanging="90"/>
              <w:jc w:val="left"/>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Module Type</w:t>
            </w:r>
          </w:p>
        </w:tc>
        <w:tc>
          <w:tcPr>
            <w:gridSpan w:val="5"/>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23">
            <w:pPr>
              <w:pStyle w:val="Heading1"/>
              <w:spacing w:after="80" w:before="80" w:line="240" w:lineRule="auto"/>
              <w:ind w:left="90" w:firstLine="0"/>
              <w:rPr>
                <w:color w:val="ff0000"/>
                <w:sz w:val="28"/>
                <w:szCs w:val="28"/>
              </w:rPr>
            </w:pPr>
            <w:sdt>
              <w:sdtPr>
                <w:alias w:val="Configuration 1"/>
                <w:id w:val="-938994551"/>
                <w:dropDownList w:lastValue="Core">
                  <w:listItem w:displayText="Core" w:value="Core"/>
                  <w:listItem w:displayText="Basic" w:value="Basic"/>
                  <w:listItem w:displayText="Suplement" w:value="Suplement"/>
                  <w:listItem w:displayText="Elective" w:value="Elective"/>
                </w:dropDownList>
              </w:sdtPr>
              <w:sdtContent>
                <w:r w:rsidDel="00000000" w:rsidR="00000000" w:rsidRPr="00000000">
                  <w:rPr>
                    <w:sz w:val="24"/>
                    <w:szCs w:val="24"/>
                    <w:shd w:fill="auto" w:val="clear"/>
                  </w:rPr>
                  <w:t xml:space="preserve">Core</w:t>
                </w:r>
              </w:sdtContent>
            </w:sdt>
            <w:r w:rsidDel="00000000" w:rsidR="00000000" w:rsidRPr="00000000">
              <w:rPr>
                <w:rtl w:val="0"/>
              </w:rPr>
            </w:r>
          </w:p>
        </w:tc>
        <w:tc>
          <w:tcPr>
            <w:gridSpan w:val="3"/>
            <w:vMerge w:val="restart"/>
            <w:tcBorders>
              <w:top w:color="000000" w:space="0" w:sz="4" w:val="single"/>
              <w:left w:color="000000" w:space="0" w:sz="4" w:val="single"/>
              <w:bottom w:color="000000" w:space="0" w:sz="4" w:val="single"/>
              <w:right w:color="000000" w:space="0" w:sz="4" w:val="single"/>
            </w:tcBorders>
            <w:shd w:fill="ffffff" w:val="clear"/>
            <w:vAlign w:val="center"/>
          </w:tcPr>
          <w:p w:rsidR="00000000" w:rsidDel="00000000" w:rsidP="00000000" w:rsidRDefault="00000000" w:rsidRPr="00000000" w14:paraId="00000028">
            <w:pPr>
              <w:widowControl w:val="1"/>
              <w:numPr>
                <w:ilvl w:val="0"/>
                <w:numId w:val="2"/>
              </w:numPr>
              <w:spacing w:after="0" w:afterAutospacing="0" w:before="80" w:lineRule="auto"/>
              <w:ind w:left="720" w:hanging="360"/>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Theory    </w:t>
            </w:r>
          </w:p>
          <w:p w:rsidR="00000000" w:rsidDel="00000000" w:rsidP="00000000" w:rsidRDefault="00000000" w:rsidRPr="00000000" w14:paraId="00000029">
            <w:pPr>
              <w:widowControl w:val="1"/>
              <w:numPr>
                <w:ilvl w:val="0"/>
                <w:numId w:val="1"/>
              </w:numPr>
              <w:spacing w:after="0" w:afterAutospacing="0" w:before="0" w:beforeAutospacing="0" w:lineRule="auto"/>
              <w:ind w:left="720" w:hanging="360"/>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Lecture</w:t>
            </w:r>
          </w:p>
          <w:p w:rsidR="00000000" w:rsidDel="00000000" w:rsidP="00000000" w:rsidRDefault="00000000" w:rsidRPr="00000000" w14:paraId="0000002A">
            <w:pPr>
              <w:widowControl w:val="1"/>
              <w:numPr>
                <w:ilvl w:val="0"/>
                <w:numId w:val="1"/>
              </w:numPr>
              <w:spacing w:after="0" w:afterAutospacing="0" w:before="0" w:beforeAutospacing="0" w:lineRule="auto"/>
              <w:ind w:left="720" w:hanging="360"/>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Lab </w:t>
            </w:r>
          </w:p>
          <w:p w:rsidR="00000000" w:rsidDel="00000000" w:rsidP="00000000" w:rsidRDefault="00000000" w:rsidRPr="00000000" w14:paraId="0000002B">
            <w:pPr>
              <w:widowControl w:val="1"/>
              <w:numPr>
                <w:ilvl w:val="0"/>
                <w:numId w:val="1"/>
              </w:numPr>
              <w:spacing w:after="0" w:afterAutospacing="0" w:before="0" w:beforeAutospacing="0" w:lineRule="auto"/>
              <w:ind w:left="720" w:hanging="360"/>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Tutorial</w:t>
            </w:r>
          </w:p>
          <w:p w:rsidR="00000000" w:rsidDel="00000000" w:rsidP="00000000" w:rsidRDefault="00000000" w:rsidRPr="00000000" w14:paraId="0000002C">
            <w:pPr>
              <w:widowControl w:val="1"/>
              <w:numPr>
                <w:ilvl w:val="0"/>
                <w:numId w:val="1"/>
              </w:numPr>
              <w:spacing w:after="0" w:afterAutospacing="0" w:before="0" w:beforeAutospacing="0" w:lineRule="auto"/>
              <w:ind w:left="720" w:hanging="360"/>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Practical</w:t>
            </w:r>
          </w:p>
          <w:p w:rsidR="00000000" w:rsidDel="00000000" w:rsidP="00000000" w:rsidRDefault="00000000" w:rsidRPr="00000000" w14:paraId="0000002D">
            <w:pPr>
              <w:widowControl w:val="1"/>
              <w:numPr>
                <w:ilvl w:val="0"/>
                <w:numId w:val="1"/>
              </w:numPr>
              <w:spacing w:after="80" w:before="0" w:beforeAutospacing="0" w:lineRule="auto"/>
              <w:ind w:left="720" w:hanging="360"/>
              <w:rPr>
                <w:rFonts w:ascii="Cambria" w:cs="Cambria" w:eastAsia="Cambria" w:hAnsi="Cambria"/>
                <w:b w:val="1"/>
                <w:sz w:val="22"/>
                <w:szCs w:val="22"/>
                <w:u w:val="none"/>
              </w:rPr>
            </w:pPr>
            <w:r w:rsidDel="00000000" w:rsidR="00000000" w:rsidRPr="00000000">
              <w:rPr>
                <w:rFonts w:ascii="Cambria" w:cs="Cambria" w:eastAsia="Cambria" w:hAnsi="Cambria"/>
                <w:b w:val="1"/>
                <w:sz w:val="22"/>
                <w:szCs w:val="22"/>
                <w:rtl w:val="0"/>
              </w:rPr>
              <w:t xml:space="preserve">Seminar</w:t>
            </w:r>
          </w:p>
        </w:tc>
      </w:tr>
      <w:tr>
        <w:trPr>
          <w:cantSplit w:val="0"/>
          <w:trHeight w:val="450" w:hRule="atLeast"/>
          <w:tblHeader w:val="0"/>
        </w:trPr>
        <w:tc>
          <w:tcPr>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030">
            <w:pPr>
              <w:keepNext w:val="0"/>
              <w:keepLines w:val="0"/>
              <w:widowControl w:val="1"/>
              <w:pBdr>
                <w:top w:space="0" w:sz="0" w:val="nil"/>
                <w:left w:space="0" w:sz="0" w:val="nil"/>
                <w:bottom w:space="0" w:sz="0" w:val="nil"/>
                <w:right w:space="0" w:sz="0" w:val="nil"/>
                <w:between w:space="0" w:sz="0" w:val="nil"/>
              </w:pBdr>
              <w:shd w:fill="auto" w:val="clear"/>
              <w:spacing w:after="80" w:before="80" w:line="240" w:lineRule="auto"/>
              <w:ind w:left="90" w:right="0" w:hanging="90"/>
              <w:jc w:val="left"/>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Module Code</w:t>
            </w:r>
          </w:p>
        </w:tc>
        <w:tc>
          <w:tcPr>
            <w:gridSpan w:val="5"/>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31">
            <w:pPr>
              <w:pStyle w:val="Heading1"/>
              <w:spacing w:after="80" w:before="80" w:line="240" w:lineRule="auto"/>
              <w:ind w:left="90" w:firstLine="0"/>
              <w:rPr>
                <w:color w:val="ff0000"/>
                <w:sz w:val="28"/>
                <w:szCs w:val="28"/>
              </w:rPr>
            </w:pPr>
            <w:r w:rsidDel="00000000" w:rsidR="00000000" w:rsidRPr="00000000">
              <w:rPr>
                <w:color w:val="ff0000"/>
                <w:sz w:val="28"/>
                <w:szCs w:val="28"/>
                <w:rtl w:val="0"/>
              </w:rPr>
              <w:t xml:space="preserve">UoB12345</w:t>
            </w:r>
          </w:p>
        </w:tc>
        <w:tc>
          <w:tcPr>
            <w:gridSpan w:val="3"/>
            <w:vMerge w:val="continue"/>
            <w:tcBorders>
              <w:top w:color="000000" w:space="0" w:sz="4" w:val="single"/>
              <w:left w:color="000000" w:space="0" w:sz="4" w:val="single"/>
              <w:bottom w:color="000000" w:space="0" w:sz="4" w:val="single"/>
              <w:right w:color="000000" w:space="0" w:sz="4" w:val="single"/>
            </w:tcBorders>
            <w:shd w:fill="ffffff" w:val="clear"/>
            <w:vAlign w:val="center"/>
          </w:tcPr>
          <w:p w:rsidR="00000000" w:rsidDel="00000000" w:rsidP="00000000" w:rsidRDefault="00000000" w:rsidRPr="00000000" w14:paraId="0000003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tl w:val="0"/>
              </w:rPr>
            </w:r>
          </w:p>
        </w:tc>
      </w:tr>
      <w:tr>
        <w:trPr>
          <w:cantSplit w:val="0"/>
          <w:trHeight w:val="405" w:hRule="atLeast"/>
          <w:tblHeader w:val="0"/>
        </w:trPr>
        <w:tc>
          <w:tcPr>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039">
            <w:pPr>
              <w:keepNext w:val="0"/>
              <w:keepLines w:val="0"/>
              <w:widowControl w:val="1"/>
              <w:pBdr>
                <w:top w:space="0" w:sz="0" w:val="nil"/>
                <w:left w:space="0" w:sz="0" w:val="nil"/>
                <w:bottom w:space="0" w:sz="0" w:val="nil"/>
                <w:right w:space="0" w:sz="0" w:val="nil"/>
                <w:between w:space="0" w:sz="0" w:val="nil"/>
              </w:pBdr>
              <w:shd w:fill="auto" w:val="clear"/>
              <w:spacing w:after="80" w:before="80" w:line="240" w:lineRule="auto"/>
              <w:ind w:left="90" w:right="0" w:hanging="90"/>
              <w:jc w:val="left"/>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ECTS Credits </w:t>
            </w:r>
          </w:p>
        </w:tc>
        <w:tc>
          <w:tcPr>
            <w:gridSpan w:val="5"/>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3A">
            <w:pPr>
              <w:pStyle w:val="Heading1"/>
              <w:spacing w:after="80" w:before="80" w:line="240" w:lineRule="auto"/>
              <w:ind w:left="90" w:firstLine="0"/>
              <w:rPr>
                <w:color w:val="ff0000"/>
                <w:sz w:val="28"/>
                <w:szCs w:val="28"/>
              </w:rPr>
            </w:pPr>
            <w:sdt>
              <w:sdtPr>
                <w:alias w:val="Configuration 2"/>
                <w:id w:val="314924060"/>
                <w:dropDownList w:lastValue="8">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dropDownList>
              </w:sdtPr>
              <w:sdtContent>
                <w:r w:rsidDel="00000000" w:rsidR="00000000" w:rsidRPr="00000000">
                  <w:rPr>
                    <w:color w:val="000000"/>
                    <w:sz w:val="24"/>
                    <w:szCs w:val="24"/>
                    <w:shd w:fill="e8eaed" w:val="clear"/>
                  </w:rPr>
                  <w:t xml:space="preserve">8</w:t>
                </w:r>
              </w:sdtContent>
            </w:sdt>
            <w:r w:rsidDel="00000000" w:rsidR="00000000" w:rsidRPr="00000000">
              <w:rPr>
                <w:rtl w:val="0"/>
              </w:rPr>
            </w:r>
          </w:p>
        </w:tc>
        <w:tc>
          <w:tcPr>
            <w:gridSpan w:val="3"/>
            <w:vMerge w:val="continue"/>
            <w:tcBorders>
              <w:top w:color="000000" w:space="0" w:sz="4" w:val="single"/>
              <w:left w:color="000000" w:space="0" w:sz="4" w:val="single"/>
              <w:bottom w:color="000000" w:space="0" w:sz="4" w:val="single"/>
              <w:right w:color="000000" w:space="0" w:sz="4" w:val="single"/>
            </w:tcBorders>
            <w:shd w:fill="ffffff" w:val="clear"/>
            <w:vAlign w:val="center"/>
          </w:tcPr>
          <w:p w:rsidR="00000000" w:rsidDel="00000000" w:rsidP="00000000" w:rsidRDefault="00000000" w:rsidRPr="00000000" w14:paraId="0000003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tl w:val="0"/>
              </w:rPr>
            </w:r>
          </w:p>
        </w:tc>
      </w:tr>
      <w:tr>
        <w:trPr>
          <w:cantSplit w:val="0"/>
          <w:trHeight w:val="405" w:hRule="atLeast"/>
          <w:tblHeader w:val="0"/>
        </w:trPr>
        <w:tc>
          <w:tcPr>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042">
            <w:pPr>
              <w:keepNext w:val="0"/>
              <w:keepLines w:val="0"/>
              <w:widowControl w:val="1"/>
              <w:pBdr>
                <w:top w:space="0" w:sz="0" w:val="nil"/>
                <w:left w:space="0" w:sz="0" w:val="nil"/>
                <w:bottom w:space="0" w:sz="0" w:val="nil"/>
                <w:right w:space="0" w:sz="0" w:val="nil"/>
                <w:between w:space="0" w:sz="0" w:val="nil"/>
              </w:pBdr>
              <w:shd w:fill="auto" w:val="clear"/>
              <w:spacing w:after="80" w:before="80" w:line="240" w:lineRule="auto"/>
              <w:ind w:left="90" w:right="0" w:hanging="90"/>
              <w:jc w:val="left"/>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SWL (hr/sem)</w:t>
            </w:r>
          </w:p>
        </w:tc>
        <w:tc>
          <w:tcPr>
            <w:gridSpan w:val="5"/>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43">
            <w:pPr>
              <w:pStyle w:val="Heading1"/>
              <w:spacing w:after="80" w:before="80" w:line="240" w:lineRule="auto"/>
              <w:ind w:left="90" w:firstLine="0"/>
              <w:rPr>
                <w:color w:val="ff0000"/>
                <w:sz w:val="24"/>
                <w:szCs w:val="24"/>
              </w:rPr>
            </w:pPr>
            <w:r w:rsidDel="00000000" w:rsidR="00000000" w:rsidRPr="00000000">
              <w:rPr>
                <w:color w:val="ff0000"/>
                <w:sz w:val="24"/>
                <w:szCs w:val="24"/>
                <w:rtl w:val="0"/>
              </w:rPr>
              <w:t xml:space="preserve">200</w:t>
            </w:r>
          </w:p>
        </w:tc>
        <w:tc>
          <w:tcPr>
            <w:gridSpan w:val="3"/>
            <w:vMerge w:val="continue"/>
            <w:tcBorders>
              <w:top w:color="000000" w:space="0" w:sz="4" w:val="single"/>
              <w:left w:color="000000" w:space="0" w:sz="4" w:val="single"/>
              <w:bottom w:color="000000" w:space="0" w:sz="4" w:val="single"/>
              <w:right w:color="000000" w:space="0" w:sz="4" w:val="single"/>
            </w:tcBorders>
            <w:shd w:fill="ffffff" w:val="clear"/>
            <w:vAlign w:val="center"/>
          </w:tcPr>
          <w:p w:rsidR="00000000" w:rsidDel="00000000" w:rsidP="00000000" w:rsidRDefault="00000000" w:rsidRPr="00000000" w14:paraId="0000004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tl w:val="0"/>
              </w:rPr>
            </w:r>
          </w:p>
        </w:tc>
      </w:tr>
      <w:tr>
        <w:trPr>
          <w:cantSplit w:val="0"/>
          <w:trHeight w:val="220" w:hRule="atLeast"/>
          <w:tblHeader w:val="0"/>
        </w:trPr>
        <w:tc>
          <w:tcPr>
            <w:gridSpan w:val="3"/>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04B">
            <w:pPr>
              <w:keepNext w:val="0"/>
              <w:keepLines w:val="0"/>
              <w:widowControl w:val="1"/>
              <w:pBdr>
                <w:top w:space="0" w:sz="0" w:val="nil"/>
                <w:left w:space="0" w:sz="0" w:val="nil"/>
                <w:bottom w:space="0" w:sz="0" w:val="nil"/>
                <w:right w:space="0" w:sz="0" w:val="nil"/>
                <w:between w:space="0" w:sz="0" w:val="nil"/>
              </w:pBdr>
              <w:shd w:fill="auto" w:val="clear"/>
              <w:spacing w:after="80" w:before="80" w:line="240" w:lineRule="auto"/>
              <w:ind w:left="90" w:right="0" w:hanging="9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Module Level</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4E">
            <w:pPr>
              <w:keepNext w:val="0"/>
              <w:keepLines w:val="0"/>
              <w:widowControl w:val="1"/>
              <w:pBdr>
                <w:top w:space="0" w:sz="0" w:val="nil"/>
                <w:left w:space="0" w:sz="0" w:val="nil"/>
                <w:bottom w:space="0" w:sz="0" w:val="nil"/>
                <w:right w:space="0" w:sz="0" w:val="nil"/>
                <w:between w:space="0" w:sz="0" w:val="nil"/>
              </w:pBdr>
              <w:shd w:fill="auto" w:val="clear"/>
              <w:spacing w:after="80" w:before="80" w:line="240" w:lineRule="auto"/>
              <w:ind w:left="0" w:right="0" w:hanging="72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UG</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x11</w:t>
            </w:r>
            <w:r w:rsidDel="00000000" w:rsidR="00000000" w:rsidRPr="00000000">
              <w:rPr>
                <w:rFonts w:ascii="Arial" w:cs="Arial" w:eastAsia="Arial" w:hAnsi="Arial"/>
                <w:sz w:val="22"/>
                <w:szCs w:val="22"/>
                <w:rtl w:val="0"/>
              </w:rPr>
              <w:t xml:space="preserve">  1</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04F">
            <w:pPr>
              <w:keepNext w:val="0"/>
              <w:keepLines w:val="0"/>
              <w:widowControl w:val="1"/>
              <w:pBdr>
                <w:top w:space="0" w:sz="0" w:val="nil"/>
                <w:left w:space="0" w:sz="0" w:val="nil"/>
                <w:bottom w:space="0" w:sz="0" w:val="nil"/>
                <w:right w:space="0" w:sz="0" w:val="nil"/>
                <w:between w:space="0" w:sz="0" w:val="nil"/>
              </w:pBdr>
              <w:shd w:fill="auto" w:val="clear"/>
              <w:spacing w:after="80" w:before="80" w:line="240" w:lineRule="auto"/>
              <w:ind w:left="0" w:right="0" w:firstLine="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Semester of Delivery</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53">
            <w:pPr>
              <w:keepNext w:val="0"/>
              <w:keepLines w:val="0"/>
              <w:widowControl w:val="1"/>
              <w:pBdr>
                <w:top w:space="0" w:sz="0" w:val="nil"/>
                <w:left w:space="0" w:sz="0" w:val="nil"/>
                <w:bottom w:space="0" w:sz="0" w:val="nil"/>
                <w:right w:space="0" w:sz="0" w:val="nil"/>
                <w:between w:space="0" w:sz="0" w:val="nil"/>
              </w:pBdr>
              <w:shd w:fill="auto" w:val="clear"/>
              <w:spacing w:after="80" w:before="8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bookmarkStart w:colFirst="0" w:colLast="0" w:name="_gjdgxs" w:id="0"/>
            <w:bookmarkEnd w:id="0"/>
            <w:r w:rsidDel="00000000" w:rsidR="00000000" w:rsidRPr="00000000">
              <w:rPr>
                <w:rFonts w:ascii="Cambria" w:cs="Cambria" w:eastAsia="Cambria" w:hAnsi="Cambria"/>
                <w:sz w:val="22"/>
                <w:szCs w:val="22"/>
                <w:rtl w:val="0"/>
              </w:rPr>
              <w:t xml:space="preserve">1</w:t>
            </w:r>
            <w:r w:rsidDel="00000000" w:rsidR="00000000" w:rsidRPr="00000000">
              <w:rPr>
                <w:rtl w:val="0"/>
              </w:rPr>
            </w:r>
          </w:p>
        </w:tc>
      </w:tr>
      <w:tr>
        <w:trPr>
          <w:cantSplit w:val="0"/>
          <w:trHeight w:val="220" w:hRule="atLeast"/>
          <w:tblHeader w:val="0"/>
        </w:trPr>
        <w:tc>
          <w:tcPr>
            <w:gridSpan w:val="3"/>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054">
            <w:pPr>
              <w:keepNext w:val="0"/>
              <w:keepLines w:val="0"/>
              <w:widowControl w:val="1"/>
              <w:pBdr>
                <w:top w:space="0" w:sz="0" w:val="nil"/>
                <w:left w:space="0" w:sz="0" w:val="nil"/>
                <w:bottom w:space="0" w:sz="0" w:val="nil"/>
                <w:right w:space="0" w:sz="0" w:val="nil"/>
                <w:between w:space="0" w:sz="0" w:val="nil"/>
              </w:pBdr>
              <w:shd w:fill="auto" w:val="clear"/>
              <w:spacing w:after="80" w:before="80" w:line="240" w:lineRule="auto"/>
              <w:ind w:left="90" w:right="0" w:hanging="9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Administering Department</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57">
            <w:pPr>
              <w:keepNext w:val="0"/>
              <w:keepLines w:val="0"/>
              <w:widowControl w:val="1"/>
              <w:pBdr>
                <w:top w:space="0" w:sz="0" w:val="nil"/>
                <w:left w:space="0" w:sz="0" w:val="nil"/>
                <w:bottom w:space="0" w:sz="0" w:val="nil"/>
                <w:right w:space="0" w:sz="0" w:val="nil"/>
                <w:between w:space="0" w:sz="0" w:val="nil"/>
              </w:pBdr>
              <w:shd w:fill="auto" w:val="clear"/>
              <w:spacing w:after="80" w:before="8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Type Dept. Code</w:t>
            </w:r>
          </w:p>
        </w:tc>
        <w:tc>
          <w:tcPr>
            <w:tcBorders>
              <w:top w:color="000000" w:space="0" w:sz="4" w:val="single"/>
              <w:left w:color="000000" w:space="0" w:sz="4" w:val="single"/>
              <w:bottom w:color="000000" w:space="0" w:sz="4" w:val="single"/>
              <w:right w:color="000000" w:space="0" w:sz="4" w:val="single"/>
            </w:tcBorders>
            <w:shd w:fill="deebf6" w:val="clear"/>
            <w:vAlign w:val="center"/>
          </w:tcPr>
          <w:p w:rsidR="00000000" w:rsidDel="00000000" w:rsidP="00000000" w:rsidRDefault="00000000" w:rsidRPr="00000000" w14:paraId="00000058">
            <w:pPr>
              <w:keepNext w:val="0"/>
              <w:keepLines w:val="0"/>
              <w:widowControl w:val="1"/>
              <w:pBdr>
                <w:top w:space="0" w:sz="0" w:val="nil"/>
                <w:left w:space="0" w:sz="0" w:val="nil"/>
                <w:bottom w:space="0" w:sz="0" w:val="nil"/>
                <w:right w:space="0" w:sz="0" w:val="nil"/>
                <w:between w:space="0" w:sz="0" w:val="nil"/>
              </w:pBdr>
              <w:shd w:fill="auto" w:val="clear"/>
              <w:spacing w:after="80" w:before="80" w:line="240" w:lineRule="auto"/>
              <w:ind w:left="0" w:right="0" w:firstLine="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 </w:t>
            </w:r>
            <w:r w:rsidDel="00000000" w:rsidR="00000000" w:rsidRPr="00000000">
              <w:rPr>
                <w:rFonts w:ascii="Cambria" w:cs="Cambria" w:eastAsia="Cambria" w:hAnsi="Cambria"/>
                <w:b w:val="1"/>
                <w:sz w:val="22"/>
                <w:szCs w:val="22"/>
                <w:rtl w:val="0"/>
              </w:rPr>
              <w:t xml:space="preserve">College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59">
            <w:pPr>
              <w:keepNext w:val="0"/>
              <w:keepLines w:val="0"/>
              <w:widowControl w:val="1"/>
              <w:pBdr>
                <w:top w:space="0" w:sz="0" w:val="nil"/>
                <w:left w:space="0" w:sz="0" w:val="nil"/>
                <w:bottom w:space="0" w:sz="0" w:val="nil"/>
                <w:right w:space="0" w:sz="0" w:val="nil"/>
                <w:between w:space="0" w:sz="0" w:val="nil"/>
              </w:pBdr>
              <w:shd w:fill="auto" w:val="clear"/>
              <w:spacing w:after="80" w:before="8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Type </w:t>
            </w:r>
            <w:r w:rsidDel="00000000" w:rsidR="00000000" w:rsidRPr="00000000">
              <w:rPr>
                <w:rFonts w:ascii="Cambria" w:cs="Cambria" w:eastAsia="Cambria" w:hAnsi="Cambria"/>
                <w:sz w:val="22"/>
                <w:szCs w:val="22"/>
                <w:rtl w:val="0"/>
              </w:rPr>
              <w:t xml:space="preserve">College </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Code</w:t>
            </w:r>
          </w:p>
        </w:tc>
      </w:tr>
      <w:tr>
        <w:trPr>
          <w:cantSplit w:val="0"/>
          <w:trHeight w:val="220" w:hRule="atLeast"/>
          <w:tblHeader w:val="0"/>
        </w:trPr>
        <w:tc>
          <w:tcPr>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05D">
            <w:pPr>
              <w:keepNext w:val="0"/>
              <w:keepLines w:val="0"/>
              <w:widowControl w:val="1"/>
              <w:pBdr>
                <w:top w:space="0" w:sz="0" w:val="nil"/>
                <w:left w:space="0" w:sz="0" w:val="nil"/>
                <w:bottom w:space="0" w:sz="0" w:val="nil"/>
                <w:right w:space="0" w:sz="0" w:val="nil"/>
                <w:between w:space="0" w:sz="0" w:val="nil"/>
              </w:pBdr>
              <w:shd w:fill="auto" w:val="clear"/>
              <w:spacing w:after="80" w:before="80" w:line="240" w:lineRule="auto"/>
              <w:ind w:left="90" w:right="0" w:hanging="9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Module Lead</w:t>
            </w:r>
            <w:r w:rsidDel="00000000" w:rsidR="00000000" w:rsidRPr="00000000">
              <w:rPr>
                <w:rFonts w:ascii="Cambria" w:cs="Cambria" w:eastAsia="Cambria" w:hAnsi="Cambria"/>
                <w:b w:val="1"/>
                <w:sz w:val="22"/>
                <w:szCs w:val="22"/>
                <w:rtl w:val="0"/>
              </w:rPr>
              <w:t xml:space="preserve">er</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5E">
            <w:pPr>
              <w:keepNext w:val="0"/>
              <w:keepLines w:val="0"/>
              <w:widowControl w:val="1"/>
              <w:pBdr>
                <w:top w:space="0" w:sz="0" w:val="nil"/>
                <w:left w:space="0" w:sz="0" w:val="nil"/>
                <w:bottom w:space="0" w:sz="0" w:val="nil"/>
                <w:right w:space="0" w:sz="0" w:val="nil"/>
                <w:between w:space="0" w:sz="0" w:val="nil"/>
              </w:pBdr>
              <w:shd w:fill="auto" w:val="clear"/>
              <w:spacing w:after="80" w:before="80" w:line="240" w:lineRule="auto"/>
              <w:ind w:left="9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sz w:val="22"/>
                <w:szCs w:val="22"/>
                <w:rtl w:val="0"/>
              </w:rPr>
              <w:t xml:space="preserve">Dr. Salah I. Yahya</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eebf6" w:val="clear"/>
            <w:vAlign w:val="center"/>
          </w:tcPr>
          <w:p w:rsidR="00000000" w:rsidDel="00000000" w:rsidP="00000000" w:rsidRDefault="00000000" w:rsidRPr="00000000" w14:paraId="00000061">
            <w:pPr>
              <w:keepNext w:val="0"/>
              <w:keepLines w:val="0"/>
              <w:widowControl w:val="1"/>
              <w:pBdr>
                <w:top w:space="0" w:sz="0" w:val="nil"/>
                <w:left w:space="0" w:sz="0" w:val="nil"/>
                <w:bottom w:space="0" w:sz="0" w:val="nil"/>
                <w:right w:space="0" w:sz="0" w:val="nil"/>
                <w:between w:space="0" w:sz="0" w:val="nil"/>
              </w:pBdr>
              <w:shd w:fill="auto" w:val="clear"/>
              <w:spacing w:after="80" w:before="8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w:t>
            </w: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e-mail</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62">
            <w:pPr>
              <w:keepNext w:val="0"/>
              <w:keepLines w:val="0"/>
              <w:widowControl w:val="1"/>
              <w:pBdr>
                <w:top w:space="0" w:sz="0" w:val="nil"/>
                <w:left w:space="0" w:sz="0" w:val="nil"/>
                <w:bottom w:space="0" w:sz="0" w:val="nil"/>
                <w:right w:space="0" w:sz="0" w:val="nil"/>
                <w:between w:space="0" w:sz="0" w:val="nil"/>
              </w:pBdr>
              <w:shd w:fill="auto" w:val="clear"/>
              <w:spacing w:after="80" w:before="80" w:line="240" w:lineRule="auto"/>
              <w:ind w:left="0" w:right="0" w:firstLine="0"/>
              <w:jc w:val="left"/>
              <w:rPr>
                <w:rFonts w:ascii="Cambria" w:cs="Cambria" w:eastAsia="Cambria" w:hAnsi="Cambria"/>
                <w:sz w:val="22"/>
                <w:szCs w:val="22"/>
              </w:rPr>
            </w:pPr>
            <w:r w:rsidDel="00000000" w:rsidR="00000000" w:rsidRPr="00000000">
              <w:rPr>
                <w:rFonts w:ascii="Cambria" w:cs="Cambria" w:eastAsia="Cambria" w:hAnsi="Cambria"/>
                <w:i w:val="0"/>
                <w:smallCaps w:val="0"/>
                <w:strike w:val="0"/>
                <w:color w:val="000000"/>
                <w:sz w:val="22"/>
                <w:szCs w:val="22"/>
                <w:u w:val="none"/>
                <w:shd w:fill="auto" w:val="clear"/>
                <w:vertAlign w:val="baseline"/>
                <w:rtl w:val="0"/>
              </w:rPr>
              <w:t xml:space="preserve"> </w:t>
            </w:r>
            <w:r w:rsidDel="00000000" w:rsidR="00000000" w:rsidRPr="00000000">
              <w:rPr>
                <w:rFonts w:ascii="Cambria" w:cs="Cambria" w:eastAsia="Cambria" w:hAnsi="Cambria"/>
                <w:sz w:val="22"/>
                <w:szCs w:val="22"/>
                <w:rtl w:val="0"/>
              </w:rPr>
              <w:t xml:space="preserve">salah.ismaeel@</w:t>
            </w:r>
            <w:hyperlink r:id="rId8">
              <w:r w:rsidDel="00000000" w:rsidR="00000000" w:rsidRPr="00000000">
                <w:rPr>
                  <w:rFonts w:ascii="Cambria" w:cs="Cambria" w:eastAsia="Cambria" w:hAnsi="Cambria"/>
                  <w:color w:val="202124"/>
                  <w:sz w:val="21"/>
                  <w:szCs w:val="21"/>
                  <w:highlight w:val="white"/>
                  <w:rtl w:val="0"/>
                </w:rPr>
                <w:t xml:space="preserve">uobaghdad.edu.iq</w:t>
              </w:r>
            </w:hyperlink>
            <w:r w:rsidDel="00000000" w:rsidR="00000000" w:rsidRPr="00000000">
              <w:rPr>
                <w:rtl w:val="0"/>
              </w:rPr>
            </w:r>
          </w:p>
        </w:tc>
      </w:tr>
      <w:tr>
        <w:trPr>
          <w:cantSplit w:val="0"/>
          <w:trHeight w:val="220" w:hRule="atLeast"/>
          <w:tblHeader w:val="0"/>
        </w:trPr>
        <w:tc>
          <w:tcPr>
            <w:gridSpan w:val="3"/>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066">
            <w:pPr>
              <w:keepNext w:val="0"/>
              <w:keepLines w:val="0"/>
              <w:widowControl w:val="1"/>
              <w:pBdr>
                <w:top w:space="0" w:sz="0" w:val="nil"/>
                <w:left w:space="0" w:sz="0" w:val="nil"/>
                <w:bottom w:space="0" w:sz="0" w:val="nil"/>
                <w:right w:space="0" w:sz="0" w:val="nil"/>
                <w:between w:space="0" w:sz="0" w:val="nil"/>
              </w:pBdr>
              <w:shd w:fill="auto" w:val="clear"/>
              <w:spacing w:after="80" w:before="80" w:line="240" w:lineRule="auto"/>
              <w:ind w:left="90" w:right="0" w:hanging="9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Module Leader’s Acad. Title</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69">
            <w:pPr>
              <w:keepNext w:val="0"/>
              <w:keepLines w:val="0"/>
              <w:widowControl w:val="1"/>
              <w:pBdr>
                <w:top w:space="0" w:sz="0" w:val="nil"/>
                <w:left w:space="0" w:sz="0" w:val="nil"/>
                <w:bottom w:space="0" w:sz="0" w:val="nil"/>
                <w:right w:space="0" w:sz="0" w:val="nil"/>
                <w:between w:space="0" w:sz="0" w:val="nil"/>
              </w:pBdr>
              <w:shd w:fill="auto" w:val="clear"/>
              <w:spacing w:after="80" w:before="8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sz w:val="22"/>
                <w:szCs w:val="22"/>
                <w:rtl w:val="0"/>
              </w:rPr>
              <w:t xml:space="preserve">Professor</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deebf6" w:val="clear"/>
            <w:vAlign w:val="center"/>
          </w:tcPr>
          <w:p w:rsidR="00000000" w:rsidDel="00000000" w:rsidP="00000000" w:rsidRDefault="00000000" w:rsidRPr="00000000" w14:paraId="0000006A">
            <w:pPr>
              <w:keepNext w:val="0"/>
              <w:keepLines w:val="0"/>
              <w:widowControl w:val="1"/>
              <w:pBdr>
                <w:top w:space="0" w:sz="0" w:val="nil"/>
                <w:left w:space="0" w:sz="0" w:val="nil"/>
                <w:bottom w:space="0" w:sz="0" w:val="nil"/>
                <w:right w:space="0" w:sz="0" w:val="nil"/>
                <w:between w:space="0" w:sz="0" w:val="nil"/>
              </w:pBdr>
              <w:shd w:fill="auto" w:val="clear"/>
              <w:spacing w:after="80" w:before="80" w:line="240" w:lineRule="auto"/>
              <w:ind w:left="0" w:right="0" w:firstLine="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Module Leader’s Qualification</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6E">
            <w:pPr>
              <w:keepNext w:val="0"/>
              <w:keepLines w:val="0"/>
              <w:widowControl w:val="1"/>
              <w:pBdr>
                <w:top w:space="0" w:sz="0" w:val="nil"/>
                <w:left w:space="0" w:sz="0" w:val="nil"/>
                <w:bottom w:space="0" w:sz="0" w:val="nil"/>
                <w:right w:space="0" w:sz="0" w:val="nil"/>
                <w:between w:space="0" w:sz="0" w:val="nil"/>
              </w:pBdr>
              <w:shd w:fill="auto" w:val="clear"/>
              <w:spacing w:after="80" w:before="8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sz w:val="22"/>
                <w:szCs w:val="22"/>
                <w:rtl w:val="0"/>
              </w:rPr>
              <w:t xml:space="preserve">Ph.D.</w:t>
            </w:r>
            <w:r w:rsidDel="00000000" w:rsidR="00000000" w:rsidRPr="00000000">
              <w:rPr>
                <w:rtl w:val="0"/>
              </w:rPr>
            </w:r>
          </w:p>
        </w:tc>
      </w:tr>
      <w:tr>
        <w:trPr>
          <w:cantSplit w:val="0"/>
          <w:trHeight w:val="220" w:hRule="atLeast"/>
          <w:tblHeader w:val="0"/>
        </w:trPr>
        <w:tc>
          <w:tcPr>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06F">
            <w:pPr>
              <w:keepNext w:val="0"/>
              <w:keepLines w:val="0"/>
              <w:widowControl w:val="1"/>
              <w:pBdr>
                <w:top w:space="0" w:sz="0" w:val="nil"/>
                <w:left w:space="0" w:sz="0" w:val="nil"/>
                <w:bottom w:space="0" w:sz="0" w:val="nil"/>
                <w:right w:space="0" w:sz="0" w:val="nil"/>
                <w:between w:space="0" w:sz="0" w:val="nil"/>
              </w:pBdr>
              <w:shd w:fill="auto" w:val="clear"/>
              <w:spacing w:after="80" w:before="80" w:line="240" w:lineRule="auto"/>
              <w:ind w:left="90" w:right="0" w:hanging="9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Module Tutor</w:t>
            </w:r>
          </w:p>
        </w:tc>
        <w:tc>
          <w:tcPr>
            <w:gridSpan w:val="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70">
            <w:pPr>
              <w:keepNext w:val="0"/>
              <w:keepLines w:val="0"/>
              <w:widowControl w:val="1"/>
              <w:pBdr>
                <w:top w:space="0" w:sz="0" w:val="nil"/>
                <w:left w:space="0" w:sz="0" w:val="nil"/>
                <w:bottom w:space="0" w:sz="0" w:val="nil"/>
                <w:right w:space="0" w:sz="0" w:val="nil"/>
                <w:between w:space="0" w:sz="0" w:val="nil"/>
              </w:pBdr>
              <w:shd w:fill="auto" w:val="clear"/>
              <w:spacing w:after="80" w:before="80" w:line="240" w:lineRule="auto"/>
              <w:ind w:left="9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sz w:val="22"/>
                <w:szCs w:val="22"/>
                <w:rtl w:val="0"/>
              </w:rPr>
              <w:t xml:space="preserve">None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eebf6" w:val="clear"/>
            <w:vAlign w:val="center"/>
          </w:tcPr>
          <w:p w:rsidR="00000000" w:rsidDel="00000000" w:rsidP="00000000" w:rsidRDefault="00000000" w:rsidRPr="00000000" w14:paraId="00000073">
            <w:pPr>
              <w:keepNext w:val="0"/>
              <w:keepLines w:val="0"/>
              <w:widowControl w:val="1"/>
              <w:pBdr>
                <w:top w:space="0" w:sz="0" w:val="nil"/>
                <w:left w:space="0" w:sz="0" w:val="nil"/>
                <w:bottom w:space="0" w:sz="0" w:val="nil"/>
                <w:right w:space="0" w:sz="0" w:val="nil"/>
                <w:between w:space="0" w:sz="0" w:val="nil"/>
              </w:pBdr>
              <w:shd w:fill="auto" w:val="clear"/>
              <w:spacing w:after="80" w:before="80" w:line="240"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w:t>
            </w: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e-mail</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74">
            <w:pPr>
              <w:widowControl w:val="1"/>
              <w:spacing w:after="80" w:before="80" w:lineRule="auto"/>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None</w:t>
            </w:r>
          </w:p>
        </w:tc>
      </w:tr>
      <w:tr>
        <w:trPr>
          <w:cantSplit w:val="0"/>
          <w:trHeight w:val="220" w:hRule="atLeast"/>
          <w:tblHeader w:val="0"/>
        </w:trPr>
        <w:tc>
          <w:tcPr>
            <w:gridSpan w:val="2"/>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078">
            <w:pPr>
              <w:keepNext w:val="0"/>
              <w:keepLines w:val="0"/>
              <w:widowControl w:val="1"/>
              <w:pBdr>
                <w:top w:space="0" w:sz="0" w:val="nil"/>
                <w:left w:space="0" w:sz="0" w:val="nil"/>
                <w:bottom w:space="0" w:sz="0" w:val="nil"/>
                <w:right w:space="0" w:sz="0" w:val="nil"/>
                <w:between w:space="0" w:sz="0" w:val="nil"/>
              </w:pBdr>
              <w:shd w:fill="auto" w:val="clear"/>
              <w:spacing w:after="80" w:before="80" w:line="240" w:lineRule="auto"/>
              <w:ind w:left="90" w:right="0" w:hanging="9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sz w:val="22"/>
                <w:szCs w:val="22"/>
                <w:rtl w:val="0"/>
              </w:rPr>
              <w:t xml:space="preserve">Peer Reviewer Name</w:t>
            </w:r>
            <w:r w:rsidDel="00000000" w:rsidR="00000000" w:rsidRPr="00000000">
              <w:rPr>
                <w:rtl w:val="0"/>
              </w:rPr>
            </w:r>
          </w:p>
        </w:tc>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7A">
            <w:pPr>
              <w:keepNext w:val="0"/>
              <w:keepLines w:val="0"/>
              <w:widowControl w:val="1"/>
              <w:pBdr>
                <w:top w:space="0" w:sz="0" w:val="nil"/>
                <w:left w:space="0" w:sz="0" w:val="nil"/>
                <w:bottom w:space="0" w:sz="0" w:val="nil"/>
                <w:right w:space="0" w:sz="0" w:val="nil"/>
                <w:between w:space="0" w:sz="0" w:val="nil"/>
              </w:pBdr>
              <w:shd w:fill="auto" w:val="clear"/>
              <w:spacing w:after="80" w:before="80" w:line="240" w:lineRule="auto"/>
              <w:ind w:left="360" w:right="0" w:hanging="36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sz w:val="22"/>
                <w:szCs w:val="22"/>
                <w:rtl w:val="0"/>
              </w:rPr>
              <w:t xml:space="preserve">Dr. Zaid Ahmad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eebf6" w:val="clear"/>
            <w:vAlign w:val="center"/>
          </w:tcPr>
          <w:p w:rsidR="00000000" w:rsidDel="00000000" w:rsidP="00000000" w:rsidRDefault="00000000" w:rsidRPr="00000000" w14:paraId="0000007C">
            <w:pPr>
              <w:widowControl w:val="1"/>
              <w:spacing w:after="80" w:before="80" w:lineRule="auto"/>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 </w:t>
            </w:r>
            <w:r w:rsidDel="00000000" w:rsidR="00000000" w:rsidRPr="00000000">
              <w:rPr>
                <w:rFonts w:ascii="Cambria" w:cs="Cambria" w:eastAsia="Cambria" w:hAnsi="Cambria"/>
                <w:b w:val="1"/>
                <w:sz w:val="22"/>
                <w:szCs w:val="22"/>
                <w:rtl w:val="0"/>
              </w:rPr>
              <w:t xml:space="preserve">e-mail</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vAlign w:val="center"/>
          </w:tcPr>
          <w:p w:rsidR="00000000" w:rsidDel="00000000" w:rsidP="00000000" w:rsidRDefault="00000000" w:rsidRPr="00000000" w14:paraId="0000007D">
            <w:pPr>
              <w:keepNext w:val="0"/>
              <w:keepLines w:val="0"/>
              <w:widowControl w:val="1"/>
              <w:pBdr>
                <w:top w:space="0" w:sz="0" w:val="nil"/>
                <w:left w:space="0" w:sz="0" w:val="nil"/>
                <w:bottom w:space="0" w:sz="0" w:val="nil"/>
                <w:right w:space="0" w:sz="0" w:val="nil"/>
                <w:between w:space="0" w:sz="0" w:val="nil"/>
              </w:pBdr>
              <w:shd w:fill="auto" w:val="clear"/>
              <w:spacing w:after="80" w:before="80" w:line="240" w:lineRule="auto"/>
              <w:ind w:left="0" w:right="0" w:firstLine="0"/>
              <w:jc w:val="left"/>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zaid.ahmad@uobaghdad.edu.iq</w:t>
            </w:r>
          </w:p>
        </w:tc>
      </w:tr>
      <w:tr>
        <w:trPr>
          <w:cantSplit w:val="0"/>
          <w:trHeight w:val="220" w:hRule="atLeast"/>
          <w:tblHeader w:val="0"/>
        </w:trPr>
        <w:tc>
          <w:tcPr>
            <w:gridSpan w:val="2"/>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081">
            <w:pPr>
              <w:widowControl w:val="1"/>
              <w:spacing w:after="80" w:before="80" w:lineRule="auto"/>
              <w:ind w:left="90" w:firstLine="0"/>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Review Committee Approval</w:t>
            </w:r>
          </w:p>
        </w:tc>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83">
            <w:pPr>
              <w:widowControl w:val="1"/>
              <w:spacing w:after="80" w:before="80" w:lineRule="auto"/>
              <w:ind w:left="360" w:firstLine="0"/>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01/06/2023</w:t>
            </w:r>
          </w:p>
        </w:tc>
        <w:tc>
          <w:tcPr>
            <w:gridSpan w:val="3"/>
            <w:tcBorders>
              <w:top w:color="000000" w:space="0" w:sz="4" w:val="single"/>
              <w:left w:color="000000" w:space="0" w:sz="4" w:val="single"/>
              <w:bottom w:color="000000" w:space="0" w:sz="4" w:val="single"/>
              <w:right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085">
            <w:pPr>
              <w:widowControl w:val="1"/>
              <w:spacing w:after="80" w:before="80" w:lineRule="auto"/>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Version Number</w:t>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88">
            <w:pPr>
              <w:widowControl w:val="1"/>
              <w:spacing w:after="80" w:before="80" w:lineRule="auto"/>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1.0</w:t>
            </w:r>
          </w:p>
        </w:tc>
      </w:tr>
    </w:tbl>
    <w:p w:rsidR="00000000" w:rsidDel="00000000" w:rsidP="00000000" w:rsidRDefault="00000000" w:rsidRPr="00000000" w14:paraId="0000008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center"/>
        <w:rPr>
          <w:rFonts w:ascii="Cambria" w:cs="Cambria" w:eastAsia="Cambria" w:hAnsi="Cambria"/>
          <w:b w:val="1"/>
          <w:sz w:val="16"/>
          <w:szCs w:val="16"/>
        </w:rPr>
      </w:pPr>
      <w:r w:rsidDel="00000000" w:rsidR="00000000" w:rsidRPr="00000000">
        <w:rPr>
          <w:rtl w:val="0"/>
        </w:rPr>
      </w:r>
    </w:p>
    <w:tbl>
      <w:tblPr>
        <w:tblStyle w:val="Table3"/>
        <w:tblW w:w="10500.0" w:type="dxa"/>
        <w:jc w:val="left"/>
        <w:tblInd w:w="-540.0" w:type="dxa"/>
        <w:tblLayout w:type="fixed"/>
        <w:tblLook w:val="0000"/>
      </w:tblPr>
      <w:tblGrid>
        <w:gridCol w:w="2565"/>
        <w:gridCol w:w="5160"/>
        <w:gridCol w:w="1605"/>
        <w:gridCol w:w="1170"/>
        <w:tblGridChange w:id="0">
          <w:tblGrid>
            <w:gridCol w:w="2565"/>
            <w:gridCol w:w="5160"/>
            <w:gridCol w:w="1605"/>
            <w:gridCol w:w="1170"/>
          </w:tblGrid>
        </w:tblGridChange>
      </w:tblGrid>
      <w:tr>
        <w:trPr>
          <w:cantSplit w:val="0"/>
          <w:trHeight w:val="620" w:hRule="atLeast"/>
          <w:tblHeader w:val="0"/>
        </w:trPr>
        <w:tc>
          <w:tcPr>
            <w:gridSpan w:val="4"/>
            <w:tcBorders>
              <w:top w:color="000000" w:space="0" w:sz="4" w:val="single"/>
              <w:left w:color="000000" w:space="0" w:sz="4" w:val="single"/>
              <w:bottom w:color="000000" w:space="0" w:sz="4" w:val="single"/>
              <w:right w:color="000000" w:space="0" w:sz="4" w:val="single"/>
            </w:tcBorders>
            <w:shd w:fill="fde9d9" w:val="clear"/>
            <w:tcMar>
              <w:top w:w="0.0" w:type="dxa"/>
              <w:left w:w="108.0" w:type="dxa"/>
              <w:bottom w:w="0.0" w:type="dxa"/>
              <w:right w:w="108.0" w:type="dxa"/>
            </w:tcMar>
            <w:vAlign w:val="center"/>
          </w:tcPr>
          <w:p w:rsidR="00000000" w:rsidDel="00000000" w:rsidP="00000000" w:rsidRDefault="00000000" w:rsidRPr="00000000" w14:paraId="0000008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mbria" w:cs="Cambria" w:eastAsia="Cambria" w:hAnsi="Cambria"/>
                <w:b w:val="1"/>
                <w:i w:val="0"/>
                <w:smallCaps w:val="0"/>
                <w:strike w:val="0"/>
                <w:color w:val="17365d"/>
                <w:sz w:val="28"/>
                <w:szCs w:val="28"/>
                <w:u w:val="none"/>
                <w:shd w:fill="auto" w:val="clear"/>
                <w:vertAlign w:val="baseline"/>
              </w:rPr>
            </w:pPr>
            <w:r w:rsidDel="00000000" w:rsidR="00000000" w:rsidRPr="00000000">
              <w:rPr>
                <w:rFonts w:ascii="Cambria" w:cs="Cambria" w:eastAsia="Cambria" w:hAnsi="Cambria"/>
                <w:b w:val="1"/>
                <w:i w:val="0"/>
                <w:smallCaps w:val="0"/>
                <w:strike w:val="0"/>
                <w:color w:val="17365d"/>
                <w:sz w:val="28"/>
                <w:szCs w:val="28"/>
                <w:u w:val="none"/>
                <w:shd w:fill="auto" w:val="clear"/>
                <w:vertAlign w:val="baseline"/>
                <w:rtl w:val="0"/>
              </w:rPr>
              <w:t xml:space="preserve">Relation With Other Modules</w:t>
            </w:r>
          </w:p>
          <w:p w:rsidR="00000000" w:rsidDel="00000000" w:rsidP="00000000" w:rsidRDefault="00000000" w:rsidRPr="00000000" w14:paraId="0000008C">
            <w:pPr>
              <w:keepNext w:val="0"/>
              <w:keepLines w:val="0"/>
              <w:widowControl w:val="1"/>
              <w:pBdr>
                <w:top w:space="0" w:sz="0" w:val="nil"/>
                <w:left w:space="0" w:sz="0" w:val="nil"/>
                <w:bottom w:space="0" w:sz="0" w:val="nil"/>
                <w:right w:space="0" w:sz="0" w:val="nil"/>
                <w:between w:space="0" w:sz="0" w:val="nil"/>
              </w:pBdr>
              <w:shd w:fill="auto" w:val="clear"/>
              <w:bidi w:val="1"/>
              <w:spacing w:after="0" w:before="0" w:line="276" w:lineRule="auto"/>
              <w:ind w:left="0" w:right="0" w:firstLine="0"/>
              <w:jc w:val="center"/>
              <w:rPr>
                <w:rFonts w:ascii="Cambria" w:cs="Cambria" w:eastAsia="Cambria" w:hAnsi="Cambria"/>
                <w:b w:val="1"/>
                <w:color w:val="17365d"/>
                <w:sz w:val="28"/>
                <w:szCs w:val="28"/>
              </w:rPr>
            </w:pPr>
            <w:r w:rsidDel="00000000" w:rsidR="00000000" w:rsidRPr="00000000">
              <w:rPr>
                <w:rFonts w:ascii="Cambria" w:cs="Cambria" w:eastAsia="Cambria" w:hAnsi="Cambria"/>
                <w:b w:val="1"/>
                <w:color w:val="17365d"/>
                <w:sz w:val="28"/>
                <w:szCs w:val="28"/>
                <w:rtl w:val="1"/>
              </w:rPr>
              <w:t xml:space="preserve">العلاقة</w:t>
            </w:r>
            <w:r w:rsidDel="00000000" w:rsidR="00000000" w:rsidRPr="00000000">
              <w:rPr>
                <w:rFonts w:ascii="Cambria" w:cs="Cambria" w:eastAsia="Cambria" w:hAnsi="Cambria"/>
                <w:b w:val="1"/>
                <w:color w:val="17365d"/>
                <w:sz w:val="28"/>
                <w:szCs w:val="28"/>
                <w:rtl w:val="1"/>
              </w:rPr>
              <w:t xml:space="preserve"> </w:t>
            </w:r>
            <w:r w:rsidDel="00000000" w:rsidR="00000000" w:rsidRPr="00000000">
              <w:rPr>
                <w:rFonts w:ascii="Cambria" w:cs="Cambria" w:eastAsia="Cambria" w:hAnsi="Cambria"/>
                <w:b w:val="1"/>
                <w:color w:val="17365d"/>
                <w:sz w:val="28"/>
                <w:szCs w:val="28"/>
                <w:rtl w:val="1"/>
              </w:rPr>
              <w:t xml:space="preserve">مع</w:t>
            </w:r>
            <w:r w:rsidDel="00000000" w:rsidR="00000000" w:rsidRPr="00000000">
              <w:rPr>
                <w:rFonts w:ascii="Cambria" w:cs="Cambria" w:eastAsia="Cambria" w:hAnsi="Cambria"/>
                <w:b w:val="1"/>
                <w:color w:val="17365d"/>
                <w:sz w:val="28"/>
                <w:szCs w:val="28"/>
                <w:rtl w:val="1"/>
              </w:rPr>
              <w:t xml:space="preserve"> </w:t>
            </w:r>
            <w:r w:rsidDel="00000000" w:rsidR="00000000" w:rsidRPr="00000000">
              <w:rPr>
                <w:rFonts w:ascii="Cambria" w:cs="Cambria" w:eastAsia="Cambria" w:hAnsi="Cambria"/>
                <w:b w:val="1"/>
                <w:color w:val="17365d"/>
                <w:sz w:val="28"/>
                <w:szCs w:val="28"/>
                <w:rtl w:val="1"/>
              </w:rPr>
              <w:t xml:space="preserve">المواد</w:t>
            </w:r>
            <w:r w:rsidDel="00000000" w:rsidR="00000000" w:rsidRPr="00000000">
              <w:rPr>
                <w:rFonts w:ascii="Cambria" w:cs="Cambria" w:eastAsia="Cambria" w:hAnsi="Cambria"/>
                <w:b w:val="1"/>
                <w:color w:val="17365d"/>
                <w:sz w:val="28"/>
                <w:szCs w:val="28"/>
                <w:rtl w:val="1"/>
              </w:rPr>
              <w:t xml:space="preserve"> </w:t>
            </w:r>
            <w:r w:rsidDel="00000000" w:rsidR="00000000" w:rsidRPr="00000000">
              <w:rPr>
                <w:rFonts w:ascii="Cambria" w:cs="Cambria" w:eastAsia="Cambria" w:hAnsi="Cambria"/>
                <w:b w:val="1"/>
                <w:color w:val="17365d"/>
                <w:sz w:val="28"/>
                <w:szCs w:val="28"/>
                <w:rtl w:val="1"/>
              </w:rPr>
              <w:t xml:space="preserve">الدراسية</w:t>
            </w:r>
            <w:r w:rsidDel="00000000" w:rsidR="00000000" w:rsidRPr="00000000">
              <w:rPr>
                <w:rFonts w:ascii="Cambria" w:cs="Cambria" w:eastAsia="Cambria" w:hAnsi="Cambria"/>
                <w:b w:val="1"/>
                <w:color w:val="17365d"/>
                <w:sz w:val="28"/>
                <w:szCs w:val="28"/>
                <w:rtl w:val="1"/>
              </w:rPr>
              <w:t xml:space="preserve"> </w:t>
            </w:r>
            <w:r w:rsidDel="00000000" w:rsidR="00000000" w:rsidRPr="00000000">
              <w:rPr>
                <w:rFonts w:ascii="Cambria" w:cs="Cambria" w:eastAsia="Cambria" w:hAnsi="Cambria"/>
                <w:b w:val="1"/>
                <w:color w:val="17365d"/>
                <w:sz w:val="28"/>
                <w:szCs w:val="28"/>
                <w:rtl w:val="1"/>
              </w:rPr>
              <w:t xml:space="preserve">الأخرى</w:t>
            </w:r>
          </w:p>
        </w:tc>
      </w:tr>
      <w:tr>
        <w:trPr>
          <w:cantSplit w:val="0"/>
          <w:trHeight w:val="420" w:hRule="atLeast"/>
          <w:tblHeader w:val="0"/>
        </w:trPr>
        <w:tc>
          <w:tcPr>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09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sz w:val="22"/>
                <w:szCs w:val="22"/>
                <w:rtl w:val="0"/>
              </w:rPr>
              <w:t xml:space="preserve">Prerequisite</w:t>
            </w:r>
            <w:r w:rsidDel="00000000" w:rsidR="00000000" w:rsidRPr="00000000">
              <w:rPr>
                <w:rFonts w:ascii="Cambria" w:cs="Cambria" w:eastAsia="Cambria" w:hAnsi="Cambria"/>
                <w:b w:val="1"/>
                <w:sz w:val="22"/>
                <w:szCs w:val="22"/>
                <w:rtl w:val="0"/>
              </w:rPr>
              <w:t xml:space="preserve"> </w:t>
            </w: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module</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vAlign w:val="center"/>
          </w:tcPr>
          <w:p w:rsidR="00000000" w:rsidDel="00000000" w:rsidP="00000000" w:rsidRDefault="00000000" w:rsidRPr="00000000" w14:paraId="0000009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sz w:val="22"/>
                <w:szCs w:val="22"/>
                <w:rtl w:val="0"/>
              </w:rPr>
              <w:t xml:space="preserve">None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eebf6" w:val="clear"/>
            <w:tcMar>
              <w:top w:w="0.0" w:type="dxa"/>
              <w:left w:w="108.0" w:type="dxa"/>
              <w:bottom w:w="0.0" w:type="dxa"/>
              <w:right w:w="108.0" w:type="dxa"/>
            </w:tcMar>
            <w:vAlign w:val="center"/>
          </w:tcPr>
          <w:p w:rsidR="00000000" w:rsidDel="00000000" w:rsidP="00000000" w:rsidRDefault="00000000" w:rsidRPr="00000000" w14:paraId="0000009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Semester</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vAlign w:val="center"/>
          </w:tcPr>
          <w:p w:rsidR="00000000" w:rsidDel="00000000" w:rsidP="00000000" w:rsidRDefault="00000000" w:rsidRPr="00000000" w14:paraId="0000009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sz w:val="22"/>
                <w:szCs w:val="22"/>
              </w:rPr>
            </w:pPr>
            <w:r w:rsidDel="00000000" w:rsidR="00000000" w:rsidRPr="00000000">
              <w:rPr>
                <w:rtl w:val="0"/>
              </w:rPr>
            </w:r>
          </w:p>
        </w:tc>
      </w:tr>
      <w:tr>
        <w:trPr>
          <w:cantSplit w:val="0"/>
          <w:trHeight w:val="420" w:hRule="atLeast"/>
          <w:tblHeader w:val="0"/>
        </w:trPr>
        <w:tc>
          <w:tcPr>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094">
            <w:pPr>
              <w:widowControl w:val="1"/>
              <w:spacing w:line="276" w:lineRule="auto"/>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Co-requisites module</w:t>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vAlign w:val="center"/>
          </w:tcPr>
          <w:p w:rsidR="00000000" w:rsidDel="00000000" w:rsidP="00000000" w:rsidRDefault="00000000" w:rsidRPr="00000000" w14:paraId="0000009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None</w:t>
            </w:r>
          </w:p>
        </w:tc>
        <w:tc>
          <w:tcPr>
            <w:tcBorders>
              <w:top w:color="000000" w:space="0" w:sz="4" w:val="single"/>
              <w:left w:color="000000" w:space="0" w:sz="4" w:val="single"/>
              <w:bottom w:color="000000" w:space="0" w:sz="4" w:val="single"/>
              <w:right w:color="000000" w:space="0" w:sz="4" w:val="single"/>
            </w:tcBorders>
            <w:shd w:fill="deebf6" w:val="clear"/>
            <w:tcMar>
              <w:top w:w="0.0" w:type="dxa"/>
              <w:left w:w="108.0" w:type="dxa"/>
              <w:bottom w:w="0.0" w:type="dxa"/>
              <w:right w:w="108.0" w:type="dxa"/>
            </w:tcMar>
            <w:vAlign w:val="center"/>
          </w:tcPr>
          <w:p w:rsidR="00000000" w:rsidDel="00000000" w:rsidP="00000000" w:rsidRDefault="00000000" w:rsidRPr="00000000" w14:paraId="00000096">
            <w:pPr>
              <w:widowControl w:val="1"/>
              <w:spacing w:line="276" w:lineRule="auto"/>
              <w:rPr>
                <w:rFonts w:ascii="Cambria" w:cs="Cambria" w:eastAsia="Cambria" w:hAnsi="Cambria"/>
                <w:sz w:val="22"/>
                <w:szCs w:val="22"/>
              </w:rPr>
            </w:pPr>
            <w:r w:rsidDel="00000000" w:rsidR="00000000" w:rsidRPr="00000000">
              <w:rPr>
                <w:rFonts w:ascii="Cambria" w:cs="Cambria" w:eastAsia="Cambria" w:hAnsi="Cambria"/>
                <w:b w:val="1"/>
                <w:sz w:val="22"/>
                <w:szCs w:val="22"/>
                <w:rtl w:val="0"/>
              </w:rPr>
              <w:t xml:space="preserve">Semester</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top w:w="0.0" w:type="dxa"/>
              <w:left w:w="108.0" w:type="dxa"/>
              <w:bottom w:w="0.0" w:type="dxa"/>
              <w:right w:w="108.0" w:type="dxa"/>
            </w:tcMar>
            <w:vAlign w:val="center"/>
          </w:tcPr>
          <w:p w:rsidR="00000000" w:rsidDel="00000000" w:rsidP="00000000" w:rsidRDefault="00000000" w:rsidRPr="00000000" w14:paraId="0000009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sz w:val="22"/>
                <w:szCs w:val="22"/>
              </w:rPr>
            </w:pPr>
            <w:r w:rsidDel="00000000" w:rsidR="00000000" w:rsidRPr="00000000">
              <w:rPr>
                <w:rtl w:val="0"/>
              </w:rPr>
            </w:r>
          </w:p>
        </w:tc>
      </w:tr>
      <w:tr>
        <w:trPr>
          <w:cantSplit w:val="0"/>
          <w:trHeight w:val="580" w:hRule="atLeast"/>
          <w:tblHeader w:val="0"/>
        </w:trPr>
        <w:tc>
          <w:tcPr>
            <w:gridSpan w:val="4"/>
            <w:tcBorders>
              <w:top w:color="000000" w:space="0" w:sz="4" w:val="single"/>
              <w:left w:color="000000" w:space="0" w:sz="4" w:val="single"/>
              <w:bottom w:color="000000" w:space="0" w:sz="4" w:val="single"/>
              <w:right w:color="000000" w:space="0" w:sz="4" w:val="single"/>
            </w:tcBorders>
            <w:shd w:fill="fde9d9" w:val="clear"/>
            <w:tcMar>
              <w:top w:w="0.0" w:type="dxa"/>
              <w:left w:w="108.0" w:type="dxa"/>
              <w:bottom w:w="0.0" w:type="dxa"/>
              <w:right w:w="108.0" w:type="dxa"/>
            </w:tcMar>
            <w:vAlign w:val="center"/>
          </w:tcPr>
          <w:p w:rsidR="00000000" w:rsidDel="00000000" w:rsidP="00000000" w:rsidRDefault="00000000" w:rsidRPr="00000000" w14:paraId="0000009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mbria" w:cs="Cambria" w:eastAsia="Cambria" w:hAnsi="Cambria"/>
                <w:b w:val="1"/>
                <w:i w:val="0"/>
                <w:smallCaps w:val="0"/>
                <w:strike w:val="0"/>
                <w:color w:val="17365d"/>
                <w:sz w:val="28"/>
                <w:szCs w:val="28"/>
                <w:u w:val="none"/>
                <w:shd w:fill="auto" w:val="clear"/>
                <w:vertAlign w:val="baseline"/>
              </w:rPr>
            </w:pPr>
            <w:r w:rsidDel="00000000" w:rsidR="00000000" w:rsidRPr="00000000">
              <w:rPr>
                <w:rFonts w:ascii="Cambria" w:cs="Cambria" w:eastAsia="Cambria" w:hAnsi="Cambria"/>
                <w:b w:val="1"/>
                <w:i w:val="0"/>
                <w:smallCaps w:val="0"/>
                <w:strike w:val="0"/>
                <w:color w:val="17365d"/>
                <w:sz w:val="28"/>
                <w:szCs w:val="28"/>
                <w:u w:val="none"/>
                <w:shd w:fill="auto" w:val="clear"/>
                <w:vertAlign w:val="baseline"/>
                <w:rtl w:val="0"/>
              </w:rPr>
              <w:t xml:space="preserve">Module Aims, Learning Outcomes and Indicative Contents</w:t>
            </w:r>
          </w:p>
          <w:p w:rsidR="00000000" w:rsidDel="00000000" w:rsidP="00000000" w:rsidRDefault="00000000" w:rsidRPr="00000000" w14:paraId="0000009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mbria" w:cs="Cambria" w:eastAsia="Cambria" w:hAnsi="Cambria"/>
                <w:b w:val="1"/>
                <w:color w:val="17365d"/>
                <w:sz w:val="28"/>
                <w:szCs w:val="28"/>
              </w:rPr>
            </w:pPr>
            <w:r w:rsidDel="00000000" w:rsidR="00000000" w:rsidRPr="00000000">
              <w:rPr>
                <w:rFonts w:ascii="Cambria" w:cs="Cambria" w:eastAsia="Cambria" w:hAnsi="Cambria"/>
                <w:b w:val="1"/>
                <w:color w:val="17365d"/>
                <w:sz w:val="28"/>
                <w:szCs w:val="28"/>
                <w:rtl w:val="1"/>
              </w:rPr>
              <w:t xml:space="preserve">أهداف</w:t>
            </w:r>
            <w:r w:rsidDel="00000000" w:rsidR="00000000" w:rsidRPr="00000000">
              <w:rPr>
                <w:rFonts w:ascii="Cambria" w:cs="Cambria" w:eastAsia="Cambria" w:hAnsi="Cambria"/>
                <w:b w:val="1"/>
                <w:color w:val="17365d"/>
                <w:sz w:val="28"/>
                <w:szCs w:val="28"/>
                <w:rtl w:val="1"/>
              </w:rPr>
              <w:t xml:space="preserve"> </w:t>
            </w:r>
            <w:r w:rsidDel="00000000" w:rsidR="00000000" w:rsidRPr="00000000">
              <w:rPr>
                <w:rFonts w:ascii="Cambria" w:cs="Cambria" w:eastAsia="Cambria" w:hAnsi="Cambria"/>
                <w:b w:val="1"/>
                <w:color w:val="17365d"/>
                <w:sz w:val="28"/>
                <w:szCs w:val="28"/>
                <w:rtl w:val="1"/>
              </w:rPr>
              <w:t xml:space="preserve">المادة</w:t>
            </w:r>
            <w:r w:rsidDel="00000000" w:rsidR="00000000" w:rsidRPr="00000000">
              <w:rPr>
                <w:rFonts w:ascii="Cambria" w:cs="Cambria" w:eastAsia="Cambria" w:hAnsi="Cambria"/>
                <w:b w:val="1"/>
                <w:color w:val="17365d"/>
                <w:sz w:val="28"/>
                <w:szCs w:val="28"/>
                <w:rtl w:val="1"/>
              </w:rPr>
              <w:t xml:space="preserve"> </w:t>
            </w:r>
            <w:r w:rsidDel="00000000" w:rsidR="00000000" w:rsidRPr="00000000">
              <w:rPr>
                <w:rFonts w:ascii="Cambria" w:cs="Cambria" w:eastAsia="Cambria" w:hAnsi="Cambria"/>
                <w:b w:val="1"/>
                <w:color w:val="17365d"/>
                <w:sz w:val="28"/>
                <w:szCs w:val="28"/>
                <w:rtl w:val="1"/>
              </w:rPr>
              <w:t xml:space="preserve">الدراسية</w:t>
            </w:r>
            <w:r w:rsidDel="00000000" w:rsidR="00000000" w:rsidRPr="00000000">
              <w:rPr>
                <w:rFonts w:ascii="Cambria" w:cs="Cambria" w:eastAsia="Cambria" w:hAnsi="Cambria"/>
                <w:b w:val="1"/>
                <w:color w:val="17365d"/>
                <w:sz w:val="28"/>
                <w:szCs w:val="28"/>
                <w:rtl w:val="1"/>
              </w:rPr>
              <w:t xml:space="preserve"> </w:t>
            </w:r>
            <w:r w:rsidDel="00000000" w:rsidR="00000000" w:rsidRPr="00000000">
              <w:rPr>
                <w:rFonts w:ascii="Cambria" w:cs="Cambria" w:eastAsia="Cambria" w:hAnsi="Cambria"/>
                <w:b w:val="1"/>
                <w:color w:val="17365d"/>
                <w:sz w:val="28"/>
                <w:szCs w:val="28"/>
                <w:rtl w:val="1"/>
              </w:rPr>
              <w:t xml:space="preserve">ونتائج</w:t>
            </w:r>
            <w:r w:rsidDel="00000000" w:rsidR="00000000" w:rsidRPr="00000000">
              <w:rPr>
                <w:rFonts w:ascii="Cambria" w:cs="Cambria" w:eastAsia="Cambria" w:hAnsi="Cambria"/>
                <w:b w:val="1"/>
                <w:color w:val="17365d"/>
                <w:sz w:val="28"/>
                <w:szCs w:val="28"/>
                <w:rtl w:val="1"/>
              </w:rPr>
              <w:t xml:space="preserve"> </w:t>
            </w:r>
            <w:r w:rsidDel="00000000" w:rsidR="00000000" w:rsidRPr="00000000">
              <w:rPr>
                <w:rFonts w:ascii="Cambria" w:cs="Cambria" w:eastAsia="Cambria" w:hAnsi="Cambria"/>
                <w:b w:val="1"/>
                <w:color w:val="17365d"/>
                <w:sz w:val="28"/>
                <w:szCs w:val="28"/>
                <w:rtl w:val="1"/>
              </w:rPr>
              <w:t xml:space="preserve">التعلم</w:t>
            </w:r>
            <w:r w:rsidDel="00000000" w:rsidR="00000000" w:rsidRPr="00000000">
              <w:rPr>
                <w:rFonts w:ascii="Cambria" w:cs="Cambria" w:eastAsia="Cambria" w:hAnsi="Cambria"/>
                <w:b w:val="1"/>
                <w:color w:val="17365d"/>
                <w:sz w:val="28"/>
                <w:szCs w:val="28"/>
                <w:rtl w:val="1"/>
              </w:rPr>
              <w:t xml:space="preserve"> </w:t>
            </w:r>
            <w:r w:rsidDel="00000000" w:rsidR="00000000" w:rsidRPr="00000000">
              <w:rPr>
                <w:rFonts w:ascii="Cambria" w:cs="Cambria" w:eastAsia="Cambria" w:hAnsi="Cambria"/>
                <w:b w:val="1"/>
                <w:color w:val="17365d"/>
                <w:sz w:val="28"/>
                <w:szCs w:val="28"/>
                <w:rtl w:val="1"/>
              </w:rPr>
              <w:t xml:space="preserve">والمحتويات</w:t>
            </w:r>
            <w:r w:rsidDel="00000000" w:rsidR="00000000" w:rsidRPr="00000000">
              <w:rPr>
                <w:rFonts w:ascii="Cambria" w:cs="Cambria" w:eastAsia="Cambria" w:hAnsi="Cambria"/>
                <w:b w:val="1"/>
                <w:color w:val="17365d"/>
                <w:sz w:val="28"/>
                <w:szCs w:val="28"/>
                <w:rtl w:val="1"/>
              </w:rPr>
              <w:t xml:space="preserve"> </w:t>
            </w:r>
            <w:r w:rsidDel="00000000" w:rsidR="00000000" w:rsidRPr="00000000">
              <w:rPr>
                <w:rFonts w:ascii="Cambria" w:cs="Cambria" w:eastAsia="Cambria" w:hAnsi="Cambria"/>
                <w:b w:val="1"/>
                <w:color w:val="17365d"/>
                <w:sz w:val="28"/>
                <w:szCs w:val="28"/>
                <w:rtl w:val="1"/>
              </w:rPr>
              <w:t xml:space="preserve">الإرشادية</w:t>
            </w:r>
          </w:p>
        </w:tc>
      </w:tr>
      <w:tr>
        <w:trPr>
          <w:cantSplit w:val="0"/>
          <w:trHeight w:val="240" w:hRule="atLeast"/>
          <w:tblHeader w:val="0"/>
        </w:trPr>
        <w:tc>
          <w:tcPr>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09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 Module Aims</w:t>
            </w:r>
          </w:p>
          <w:p w:rsidR="00000000" w:rsidDel="00000000" w:rsidP="00000000" w:rsidRDefault="00000000" w:rsidRPr="00000000" w14:paraId="0000009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Cambria" w:cs="Cambria" w:eastAsia="Cambria" w:hAnsi="Cambria"/>
                <w:b w:val="1"/>
                <w:sz w:val="22"/>
                <w:szCs w:val="22"/>
              </w:rPr>
            </w:pPr>
            <w:r w:rsidDel="00000000" w:rsidR="00000000" w:rsidRPr="00000000">
              <w:rPr>
                <w:rFonts w:ascii="Cambria" w:cs="Cambria" w:eastAsia="Cambria" w:hAnsi="Cambria"/>
                <w:b w:val="1"/>
                <w:sz w:val="22"/>
                <w:szCs w:val="22"/>
                <w:rtl w:val="1"/>
              </w:rPr>
              <w:t xml:space="preserve">أهداف</w:t>
            </w:r>
            <w:r w:rsidDel="00000000" w:rsidR="00000000" w:rsidRPr="00000000">
              <w:rPr>
                <w:rFonts w:ascii="Cambria" w:cs="Cambria" w:eastAsia="Cambria" w:hAnsi="Cambria"/>
                <w:b w:val="1"/>
                <w:sz w:val="22"/>
                <w:szCs w:val="22"/>
                <w:rtl w:val="1"/>
              </w:rPr>
              <w:t xml:space="preserve"> </w:t>
            </w:r>
            <w:r w:rsidDel="00000000" w:rsidR="00000000" w:rsidRPr="00000000">
              <w:rPr>
                <w:rFonts w:ascii="Cambria" w:cs="Cambria" w:eastAsia="Cambria" w:hAnsi="Cambria"/>
                <w:b w:val="1"/>
                <w:sz w:val="22"/>
                <w:szCs w:val="22"/>
                <w:rtl w:val="1"/>
              </w:rPr>
              <w:t xml:space="preserve">المادة</w:t>
            </w:r>
            <w:r w:rsidDel="00000000" w:rsidR="00000000" w:rsidRPr="00000000">
              <w:rPr>
                <w:rFonts w:ascii="Cambria" w:cs="Cambria" w:eastAsia="Cambria" w:hAnsi="Cambria"/>
                <w:b w:val="1"/>
                <w:sz w:val="22"/>
                <w:szCs w:val="22"/>
                <w:rtl w:val="1"/>
              </w:rPr>
              <w:t xml:space="preserve"> </w:t>
            </w:r>
            <w:r w:rsidDel="00000000" w:rsidR="00000000" w:rsidRPr="00000000">
              <w:rPr>
                <w:rFonts w:ascii="Cambria" w:cs="Cambria" w:eastAsia="Cambria" w:hAnsi="Cambria"/>
                <w:b w:val="1"/>
                <w:sz w:val="22"/>
                <w:szCs w:val="22"/>
                <w:rtl w:val="1"/>
              </w:rPr>
              <w:t xml:space="preserve">الدراسية</w:t>
            </w:r>
          </w:p>
          <w:p w:rsidR="00000000" w:rsidDel="00000000" w:rsidP="00000000" w:rsidRDefault="00000000" w:rsidRPr="00000000" w14:paraId="0000009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Cambria" w:cs="Cambria" w:eastAsia="Cambria" w:hAnsi="Cambria"/>
                <w:b w:val="1"/>
                <w:sz w:val="22"/>
                <w:szCs w:val="22"/>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A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232" w:right="0" w:firstLine="0"/>
              <w:jc w:val="both"/>
              <w:rPr>
                <w:rFonts w:ascii="Cambria" w:cs="Cambria" w:eastAsia="Cambria" w:hAnsi="Cambria"/>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A1">
            <w:pPr>
              <w:widowControl w:val="1"/>
              <w:numPr>
                <w:ilvl w:val="0"/>
                <w:numId w:val="3"/>
              </w:numPr>
              <w:pBdr>
                <w:top w:color="auto" w:space="0" w:sz="0" w:val="none"/>
                <w:left w:color="auto" w:space="0" w:sz="0" w:val="none"/>
                <w:bottom w:color="auto" w:space="0" w:sz="0" w:val="none"/>
                <w:right w:color="auto" w:space="0" w:sz="0" w:val="none"/>
                <w:between w:color="auto" w:space="0" w:sz="0" w:val="none"/>
              </w:pBdr>
              <w:spacing w:after="0" w:afterAutospacing="0" w:line="276" w:lineRule="auto"/>
              <w:ind w:left="720" w:hanging="360"/>
              <w:rPr>
                <w:rFonts w:ascii="Cambria" w:cs="Cambria" w:eastAsia="Cambria" w:hAnsi="Cambria"/>
                <w:color w:val="1c1d1f"/>
              </w:rPr>
            </w:pPr>
            <w:r w:rsidDel="00000000" w:rsidR="00000000" w:rsidRPr="00000000">
              <w:rPr>
                <w:rFonts w:ascii="Cambria" w:cs="Cambria" w:eastAsia="Cambria" w:hAnsi="Cambria"/>
                <w:color w:val="1c1d1f"/>
                <w:rtl w:val="0"/>
              </w:rPr>
              <w:t xml:space="preserve">To develop problem solving skills and understanding of circuit theory through the application of techniques.</w:t>
            </w:r>
          </w:p>
          <w:p w:rsidR="00000000" w:rsidDel="00000000" w:rsidP="00000000" w:rsidRDefault="00000000" w:rsidRPr="00000000" w14:paraId="000000A2">
            <w:pPr>
              <w:widowControl w:val="1"/>
              <w:numPr>
                <w:ilvl w:val="0"/>
                <w:numId w:val="3"/>
              </w:numPr>
              <w:pBdr>
                <w:top w:color="auto" w:space="0" w:sz="0" w:val="none"/>
                <w:left w:color="auto" w:space="0" w:sz="0" w:val="none"/>
                <w:bottom w:color="auto" w:space="0" w:sz="0" w:val="none"/>
                <w:right w:color="auto" w:space="0" w:sz="0" w:val="none"/>
                <w:between w:color="auto" w:space="0" w:sz="0" w:val="none"/>
              </w:pBdr>
              <w:spacing w:after="0" w:afterAutospacing="0" w:before="0" w:beforeAutospacing="0" w:line="276" w:lineRule="auto"/>
              <w:ind w:left="720" w:hanging="360"/>
              <w:rPr>
                <w:rFonts w:ascii="Cambria" w:cs="Cambria" w:eastAsia="Cambria" w:hAnsi="Cambria"/>
                <w:color w:val="1c1d1f"/>
              </w:rPr>
            </w:pPr>
            <w:r w:rsidDel="00000000" w:rsidR="00000000" w:rsidRPr="00000000">
              <w:rPr>
                <w:rFonts w:ascii="Cambria" w:cs="Cambria" w:eastAsia="Cambria" w:hAnsi="Cambria"/>
                <w:color w:val="1c1d1f"/>
                <w:rtl w:val="0"/>
              </w:rPr>
              <w:t xml:space="preserve">To understand how voltage , current and power from a given circuit.</w:t>
            </w:r>
          </w:p>
          <w:p w:rsidR="00000000" w:rsidDel="00000000" w:rsidP="00000000" w:rsidRDefault="00000000" w:rsidRPr="00000000" w14:paraId="000000A3">
            <w:pPr>
              <w:widowControl w:val="1"/>
              <w:numPr>
                <w:ilvl w:val="0"/>
                <w:numId w:val="3"/>
              </w:numPr>
              <w:pBdr>
                <w:top w:color="auto" w:space="0" w:sz="0" w:val="none"/>
                <w:left w:color="auto" w:space="0" w:sz="0" w:val="none"/>
                <w:bottom w:color="auto" w:space="0" w:sz="0" w:val="none"/>
                <w:right w:color="auto" w:space="0" w:sz="0" w:val="none"/>
                <w:between w:color="auto" w:space="0" w:sz="0" w:val="none"/>
              </w:pBdr>
              <w:spacing w:after="0" w:afterAutospacing="0" w:before="0" w:beforeAutospacing="0" w:line="276" w:lineRule="auto"/>
              <w:ind w:left="720" w:hanging="360"/>
              <w:rPr>
                <w:rFonts w:ascii="Cambria" w:cs="Cambria" w:eastAsia="Cambria" w:hAnsi="Cambria"/>
                <w:color w:val="1c1d1f"/>
              </w:rPr>
            </w:pPr>
            <w:r w:rsidDel="00000000" w:rsidR="00000000" w:rsidRPr="00000000">
              <w:rPr>
                <w:rFonts w:ascii="Cambria" w:cs="Cambria" w:eastAsia="Cambria" w:hAnsi="Cambria"/>
                <w:color w:val="1c1d1f"/>
                <w:rtl w:val="0"/>
              </w:rPr>
              <w:t xml:space="preserve">This course deals with the basic concept of electrical circuits.</w:t>
            </w:r>
          </w:p>
          <w:p w:rsidR="00000000" w:rsidDel="00000000" w:rsidP="00000000" w:rsidRDefault="00000000" w:rsidRPr="00000000" w14:paraId="000000A4">
            <w:pPr>
              <w:widowControl w:val="1"/>
              <w:numPr>
                <w:ilvl w:val="0"/>
                <w:numId w:val="3"/>
              </w:numPr>
              <w:pBdr>
                <w:top w:color="auto" w:space="0" w:sz="0" w:val="none"/>
                <w:left w:color="auto" w:space="0" w:sz="0" w:val="none"/>
                <w:bottom w:color="auto" w:space="0" w:sz="0" w:val="none"/>
                <w:right w:color="auto" w:space="0" w:sz="0" w:val="none"/>
                <w:between w:color="auto" w:space="0" w:sz="0" w:val="none"/>
              </w:pBdr>
              <w:spacing w:after="0" w:afterAutospacing="0" w:before="0" w:beforeAutospacing="0" w:line="276" w:lineRule="auto"/>
              <w:ind w:left="720" w:hanging="360"/>
              <w:rPr>
                <w:rFonts w:ascii="Cambria" w:cs="Cambria" w:eastAsia="Cambria" w:hAnsi="Cambria"/>
                <w:color w:val="1c1d1f"/>
              </w:rPr>
            </w:pPr>
            <w:r w:rsidDel="00000000" w:rsidR="00000000" w:rsidRPr="00000000">
              <w:rPr>
                <w:rFonts w:ascii="Cambria" w:cs="Cambria" w:eastAsia="Cambria" w:hAnsi="Cambria"/>
                <w:color w:val="1c1d1f"/>
                <w:rtl w:val="0"/>
              </w:rPr>
              <w:t xml:space="preserve">This is the basic subject for all electrical and electronic circuits subject.</w:t>
            </w:r>
          </w:p>
          <w:p w:rsidR="00000000" w:rsidDel="00000000" w:rsidP="00000000" w:rsidRDefault="00000000" w:rsidRPr="00000000" w14:paraId="000000A5">
            <w:pPr>
              <w:widowControl w:val="1"/>
              <w:numPr>
                <w:ilvl w:val="0"/>
                <w:numId w:val="3"/>
              </w:numPr>
              <w:pBdr>
                <w:top w:color="auto" w:space="0" w:sz="0" w:val="none"/>
                <w:left w:color="auto" w:space="0" w:sz="0" w:val="none"/>
                <w:bottom w:color="auto" w:space="0" w:sz="0" w:val="none"/>
                <w:right w:color="auto" w:space="0" w:sz="0" w:val="none"/>
                <w:between w:color="auto" w:space="0" w:sz="0" w:val="none"/>
              </w:pBdr>
              <w:spacing w:after="0" w:afterAutospacing="0" w:before="0" w:beforeAutospacing="0" w:line="276" w:lineRule="auto"/>
              <w:ind w:left="720" w:hanging="360"/>
              <w:rPr>
                <w:rFonts w:ascii="Cambria" w:cs="Cambria" w:eastAsia="Cambria" w:hAnsi="Cambria"/>
                <w:color w:val="1c1d1f"/>
              </w:rPr>
            </w:pPr>
            <w:r w:rsidDel="00000000" w:rsidR="00000000" w:rsidRPr="00000000">
              <w:rPr>
                <w:rFonts w:ascii="Cambria" w:cs="Cambria" w:eastAsia="Cambria" w:hAnsi="Cambria"/>
                <w:color w:val="1c1d1f"/>
                <w:rtl w:val="0"/>
              </w:rPr>
              <w:t xml:space="preserve">To understand Kirchhoff's current and voltage Laws problems.</w:t>
            </w:r>
          </w:p>
          <w:p w:rsidR="00000000" w:rsidDel="00000000" w:rsidP="00000000" w:rsidRDefault="00000000" w:rsidRPr="00000000" w14:paraId="000000A6">
            <w:pPr>
              <w:widowControl w:val="1"/>
              <w:numPr>
                <w:ilvl w:val="0"/>
                <w:numId w:val="3"/>
              </w:numPr>
              <w:pBdr>
                <w:top w:color="auto" w:space="0" w:sz="0" w:val="none"/>
                <w:left w:color="auto" w:space="0" w:sz="0" w:val="none"/>
                <w:bottom w:color="auto" w:space="0" w:sz="0" w:val="none"/>
                <w:right w:color="auto" w:space="0" w:sz="0" w:val="none"/>
                <w:between w:color="auto" w:space="0" w:sz="0" w:val="none"/>
              </w:pBdr>
              <w:spacing w:before="0" w:beforeAutospacing="0" w:line="276" w:lineRule="auto"/>
              <w:ind w:left="720" w:hanging="360"/>
              <w:rPr>
                <w:rFonts w:ascii="Cambria" w:cs="Cambria" w:eastAsia="Cambria" w:hAnsi="Cambria"/>
                <w:color w:val="1c1d1f"/>
              </w:rPr>
            </w:pPr>
            <w:r w:rsidDel="00000000" w:rsidR="00000000" w:rsidRPr="00000000">
              <w:rPr>
                <w:rFonts w:ascii="Cambria" w:cs="Cambria" w:eastAsia="Cambria" w:hAnsi="Cambria"/>
                <w:color w:val="1c1d1f"/>
                <w:rtl w:val="0"/>
              </w:rPr>
              <w:t xml:space="preserve">To perform mesh and Nodal analysis.</w:t>
            </w:r>
          </w:p>
          <w:p w:rsidR="00000000" w:rsidDel="00000000" w:rsidP="00000000" w:rsidRDefault="00000000" w:rsidRPr="00000000" w14:paraId="000000A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both"/>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tl w:val="0"/>
              </w:rPr>
            </w:r>
          </w:p>
        </w:tc>
      </w:tr>
      <w:tr>
        <w:trPr>
          <w:cantSplit w:val="0"/>
          <w:trHeight w:val="240" w:hRule="atLeast"/>
          <w:tblHeader w:val="0"/>
        </w:trPr>
        <w:tc>
          <w:tcPr>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0A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Module Learning Outcomes</w:t>
            </w:r>
          </w:p>
          <w:p w:rsidR="00000000" w:rsidDel="00000000" w:rsidP="00000000" w:rsidRDefault="00000000" w:rsidRPr="00000000" w14:paraId="000000A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1"/>
                <w:sz w:val="22"/>
                <w:szCs w:val="22"/>
              </w:rPr>
            </w:pPr>
            <w:r w:rsidDel="00000000" w:rsidR="00000000" w:rsidRPr="00000000">
              <w:rPr>
                <w:rtl w:val="0"/>
              </w:rPr>
            </w:r>
          </w:p>
          <w:p w:rsidR="00000000" w:rsidDel="00000000" w:rsidP="00000000" w:rsidRDefault="00000000" w:rsidRPr="00000000" w14:paraId="000000A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1"/>
                <w:sz w:val="22"/>
                <w:szCs w:val="22"/>
              </w:rPr>
            </w:pPr>
            <w:r w:rsidDel="00000000" w:rsidR="00000000" w:rsidRPr="00000000">
              <w:rPr>
                <w:rFonts w:ascii="Cambria" w:cs="Cambria" w:eastAsia="Cambria" w:hAnsi="Cambria"/>
                <w:b w:val="1"/>
                <w:sz w:val="22"/>
                <w:szCs w:val="22"/>
                <w:rtl w:val="1"/>
              </w:rPr>
              <w:t xml:space="preserve">مخرجات</w:t>
            </w:r>
            <w:r w:rsidDel="00000000" w:rsidR="00000000" w:rsidRPr="00000000">
              <w:rPr>
                <w:rFonts w:ascii="Cambria" w:cs="Cambria" w:eastAsia="Cambria" w:hAnsi="Cambria"/>
                <w:b w:val="1"/>
                <w:sz w:val="22"/>
                <w:szCs w:val="22"/>
                <w:rtl w:val="1"/>
              </w:rPr>
              <w:t xml:space="preserve"> </w:t>
            </w:r>
            <w:r w:rsidDel="00000000" w:rsidR="00000000" w:rsidRPr="00000000">
              <w:rPr>
                <w:rFonts w:ascii="Cambria" w:cs="Cambria" w:eastAsia="Cambria" w:hAnsi="Cambria"/>
                <w:b w:val="1"/>
                <w:sz w:val="22"/>
                <w:szCs w:val="22"/>
                <w:rtl w:val="1"/>
              </w:rPr>
              <w:t xml:space="preserve">التعلم</w:t>
            </w:r>
            <w:r w:rsidDel="00000000" w:rsidR="00000000" w:rsidRPr="00000000">
              <w:rPr>
                <w:rFonts w:ascii="Cambria" w:cs="Cambria" w:eastAsia="Cambria" w:hAnsi="Cambria"/>
                <w:b w:val="1"/>
                <w:sz w:val="22"/>
                <w:szCs w:val="22"/>
                <w:rtl w:val="1"/>
              </w:rPr>
              <w:t xml:space="preserve"> </w:t>
            </w:r>
            <w:r w:rsidDel="00000000" w:rsidR="00000000" w:rsidRPr="00000000">
              <w:rPr>
                <w:rFonts w:ascii="Cambria" w:cs="Cambria" w:eastAsia="Cambria" w:hAnsi="Cambria"/>
                <w:b w:val="1"/>
                <w:sz w:val="22"/>
                <w:szCs w:val="22"/>
                <w:rtl w:val="1"/>
              </w:rPr>
              <w:t xml:space="preserve">للمادة</w:t>
            </w:r>
            <w:r w:rsidDel="00000000" w:rsidR="00000000" w:rsidRPr="00000000">
              <w:rPr>
                <w:rFonts w:ascii="Cambria" w:cs="Cambria" w:eastAsia="Cambria" w:hAnsi="Cambria"/>
                <w:b w:val="1"/>
                <w:sz w:val="22"/>
                <w:szCs w:val="22"/>
                <w:rtl w:val="1"/>
              </w:rPr>
              <w:t xml:space="preserve"> </w:t>
            </w:r>
            <w:r w:rsidDel="00000000" w:rsidR="00000000" w:rsidRPr="00000000">
              <w:rPr>
                <w:rFonts w:ascii="Cambria" w:cs="Cambria" w:eastAsia="Cambria" w:hAnsi="Cambria"/>
                <w:b w:val="1"/>
                <w:sz w:val="22"/>
                <w:szCs w:val="22"/>
                <w:rtl w:val="1"/>
              </w:rPr>
              <w:t xml:space="preserve">الدراسية</w:t>
            </w:r>
          </w:p>
        </w:tc>
        <w:tc>
          <w:tcPr>
            <w:gridSpan w:val="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AD">
            <w:pPr>
              <w:shd w:fill="ffffff" w:val="clear"/>
              <w:spacing w:after="160" w:line="276" w:lineRule="auto"/>
              <w:rPr>
                <w:rFonts w:ascii="Cambria" w:cs="Cambria" w:eastAsia="Cambria" w:hAnsi="Cambria"/>
                <w:color w:val="3f4a52"/>
              </w:rPr>
            </w:pPr>
            <w:r w:rsidDel="00000000" w:rsidR="00000000" w:rsidRPr="00000000">
              <w:rPr>
                <w:rtl w:val="0"/>
              </w:rPr>
            </w:r>
          </w:p>
          <w:p w:rsidR="00000000" w:rsidDel="00000000" w:rsidP="00000000" w:rsidRDefault="00000000" w:rsidRPr="00000000" w14:paraId="000000AE">
            <w:pPr>
              <w:numPr>
                <w:ilvl w:val="0"/>
                <w:numId w:val="4"/>
              </w:numPr>
              <w:shd w:fill="ffffff" w:val="clear"/>
              <w:spacing w:after="0" w:afterAutospacing="0" w:line="276" w:lineRule="auto"/>
              <w:ind w:left="720" w:hanging="360"/>
              <w:rPr>
                <w:rFonts w:ascii="Cambria" w:cs="Cambria" w:eastAsia="Cambria" w:hAnsi="Cambria"/>
                <w:color w:val="3f4a52"/>
              </w:rPr>
            </w:pPr>
            <w:r w:rsidDel="00000000" w:rsidR="00000000" w:rsidRPr="00000000">
              <w:rPr>
                <w:rFonts w:ascii="Cambria" w:cs="Cambria" w:eastAsia="Cambria" w:hAnsi="Cambria"/>
                <w:color w:val="3f4a52"/>
                <w:rtl w:val="0"/>
              </w:rPr>
              <w:t xml:space="preserve">Recognize how electricity works in electrical circuits.</w:t>
            </w:r>
          </w:p>
          <w:p w:rsidR="00000000" w:rsidDel="00000000" w:rsidP="00000000" w:rsidRDefault="00000000" w:rsidRPr="00000000" w14:paraId="000000AF">
            <w:pPr>
              <w:numPr>
                <w:ilvl w:val="0"/>
                <w:numId w:val="4"/>
              </w:numPr>
              <w:shd w:fill="ffffff" w:val="clear"/>
              <w:spacing w:after="0" w:afterAutospacing="0" w:line="276" w:lineRule="auto"/>
              <w:ind w:left="720" w:hanging="360"/>
              <w:rPr>
                <w:rFonts w:ascii="Cambria" w:cs="Cambria" w:eastAsia="Cambria" w:hAnsi="Cambria"/>
                <w:color w:val="3f4a52"/>
              </w:rPr>
            </w:pPr>
            <w:r w:rsidDel="00000000" w:rsidR="00000000" w:rsidRPr="00000000">
              <w:rPr>
                <w:rFonts w:ascii="Cambria" w:cs="Cambria" w:eastAsia="Cambria" w:hAnsi="Cambria"/>
                <w:color w:val="3f4a52"/>
                <w:rtl w:val="0"/>
              </w:rPr>
              <w:t xml:space="preserve">List the various terms associated with electrical circuits.</w:t>
            </w:r>
          </w:p>
          <w:p w:rsidR="00000000" w:rsidDel="00000000" w:rsidP="00000000" w:rsidRDefault="00000000" w:rsidRPr="00000000" w14:paraId="000000B0">
            <w:pPr>
              <w:numPr>
                <w:ilvl w:val="0"/>
                <w:numId w:val="4"/>
              </w:numPr>
              <w:shd w:fill="ffffff" w:val="clear"/>
              <w:spacing w:after="0" w:afterAutospacing="0" w:line="276" w:lineRule="auto"/>
              <w:ind w:left="720" w:hanging="360"/>
              <w:rPr>
                <w:rFonts w:ascii="Cambria" w:cs="Cambria" w:eastAsia="Cambria" w:hAnsi="Cambria"/>
                <w:color w:val="3f4a52"/>
              </w:rPr>
            </w:pPr>
            <w:r w:rsidDel="00000000" w:rsidR="00000000" w:rsidRPr="00000000">
              <w:rPr>
                <w:rFonts w:ascii="Cambria" w:cs="Cambria" w:eastAsia="Cambria" w:hAnsi="Cambria"/>
                <w:color w:val="3f4a52"/>
                <w:rtl w:val="0"/>
              </w:rPr>
              <w:t xml:space="preserve">Summarize what is meant by a basic electric circuit.</w:t>
            </w:r>
          </w:p>
          <w:p w:rsidR="00000000" w:rsidDel="00000000" w:rsidP="00000000" w:rsidRDefault="00000000" w:rsidRPr="00000000" w14:paraId="000000B1">
            <w:pPr>
              <w:numPr>
                <w:ilvl w:val="0"/>
                <w:numId w:val="4"/>
              </w:numPr>
              <w:shd w:fill="ffffff" w:val="clear"/>
              <w:spacing w:after="0" w:afterAutospacing="0" w:line="276" w:lineRule="auto"/>
              <w:ind w:left="720" w:hanging="360"/>
              <w:rPr>
                <w:rFonts w:ascii="Cambria" w:cs="Cambria" w:eastAsia="Cambria" w:hAnsi="Cambria"/>
                <w:color w:val="3f4a52"/>
              </w:rPr>
            </w:pPr>
            <w:r w:rsidDel="00000000" w:rsidR="00000000" w:rsidRPr="00000000">
              <w:rPr>
                <w:rFonts w:ascii="Cambria" w:cs="Cambria" w:eastAsia="Cambria" w:hAnsi="Cambria"/>
                <w:color w:val="3f4a52"/>
                <w:rtl w:val="0"/>
              </w:rPr>
              <w:t xml:space="preserve">Discuss the reaction and involvement of atoms in electric circuits.</w:t>
            </w:r>
          </w:p>
          <w:p w:rsidR="00000000" w:rsidDel="00000000" w:rsidP="00000000" w:rsidRDefault="00000000" w:rsidRPr="00000000" w14:paraId="000000B2">
            <w:pPr>
              <w:numPr>
                <w:ilvl w:val="0"/>
                <w:numId w:val="4"/>
              </w:numPr>
              <w:shd w:fill="ffffff" w:val="clear"/>
              <w:spacing w:after="0" w:afterAutospacing="0" w:line="276" w:lineRule="auto"/>
              <w:ind w:left="720" w:hanging="360"/>
              <w:rPr>
                <w:rFonts w:ascii="Cambria" w:cs="Cambria" w:eastAsia="Cambria" w:hAnsi="Cambria"/>
                <w:color w:val="3f4a52"/>
              </w:rPr>
            </w:pPr>
            <w:r w:rsidDel="00000000" w:rsidR="00000000" w:rsidRPr="00000000">
              <w:rPr>
                <w:rFonts w:ascii="Cambria" w:cs="Cambria" w:eastAsia="Cambria" w:hAnsi="Cambria"/>
                <w:color w:val="3f4a52"/>
                <w:rtl w:val="0"/>
              </w:rPr>
              <w:t xml:space="preserve">Describe electrical power, charge, and current.</w:t>
            </w:r>
          </w:p>
          <w:p w:rsidR="00000000" w:rsidDel="00000000" w:rsidP="00000000" w:rsidRDefault="00000000" w:rsidRPr="00000000" w14:paraId="000000B3">
            <w:pPr>
              <w:numPr>
                <w:ilvl w:val="0"/>
                <w:numId w:val="4"/>
              </w:numPr>
              <w:shd w:fill="ffffff" w:val="clear"/>
              <w:spacing w:after="0" w:afterAutospacing="0" w:line="276" w:lineRule="auto"/>
              <w:ind w:left="720" w:hanging="360"/>
              <w:rPr>
                <w:rFonts w:ascii="Cambria" w:cs="Cambria" w:eastAsia="Cambria" w:hAnsi="Cambria"/>
                <w:color w:val="3f4a52"/>
              </w:rPr>
            </w:pPr>
            <w:r w:rsidDel="00000000" w:rsidR="00000000" w:rsidRPr="00000000">
              <w:rPr>
                <w:rFonts w:ascii="Cambria" w:cs="Cambria" w:eastAsia="Cambria" w:hAnsi="Cambria"/>
                <w:color w:val="3f4a52"/>
                <w:rtl w:val="0"/>
              </w:rPr>
              <w:t xml:space="preserve">Define Ohm's law.</w:t>
            </w:r>
          </w:p>
          <w:p w:rsidR="00000000" w:rsidDel="00000000" w:rsidP="00000000" w:rsidRDefault="00000000" w:rsidRPr="00000000" w14:paraId="000000B4">
            <w:pPr>
              <w:numPr>
                <w:ilvl w:val="0"/>
                <w:numId w:val="4"/>
              </w:numPr>
              <w:shd w:fill="ffffff" w:val="clear"/>
              <w:spacing w:after="0" w:afterAutospacing="0" w:line="276" w:lineRule="auto"/>
              <w:ind w:left="720" w:hanging="360"/>
              <w:rPr>
                <w:rFonts w:ascii="Cambria" w:cs="Cambria" w:eastAsia="Cambria" w:hAnsi="Cambria"/>
                <w:color w:val="3f4a52"/>
              </w:rPr>
            </w:pPr>
            <w:r w:rsidDel="00000000" w:rsidR="00000000" w:rsidRPr="00000000">
              <w:rPr>
                <w:rFonts w:ascii="Cambria" w:cs="Cambria" w:eastAsia="Cambria" w:hAnsi="Cambria"/>
                <w:color w:val="3f4a52"/>
                <w:rtl w:val="0"/>
              </w:rPr>
              <w:t xml:space="preserve">Identify the basic circuit elements and their applications. </w:t>
            </w:r>
          </w:p>
          <w:p w:rsidR="00000000" w:rsidDel="00000000" w:rsidP="00000000" w:rsidRDefault="00000000" w:rsidRPr="00000000" w14:paraId="000000B5">
            <w:pPr>
              <w:numPr>
                <w:ilvl w:val="0"/>
                <w:numId w:val="4"/>
              </w:numPr>
              <w:shd w:fill="ffffff" w:val="clear"/>
              <w:spacing w:after="0" w:afterAutospacing="0" w:line="276" w:lineRule="auto"/>
              <w:ind w:left="720" w:hanging="360"/>
              <w:rPr>
                <w:rFonts w:ascii="Cambria" w:cs="Cambria" w:eastAsia="Cambria" w:hAnsi="Cambria"/>
                <w:color w:val="3f4a52"/>
              </w:rPr>
            </w:pPr>
            <w:r w:rsidDel="00000000" w:rsidR="00000000" w:rsidRPr="00000000">
              <w:rPr>
                <w:rFonts w:ascii="Cambria" w:cs="Cambria" w:eastAsia="Cambria" w:hAnsi="Cambria"/>
                <w:color w:val="3f4a52"/>
                <w:rtl w:val="0"/>
              </w:rPr>
              <w:t xml:space="preserve">Discuss the operations of sinusoid and phasors in an electric circuit.</w:t>
            </w:r>
          </w:p>
          <w:p w:rsidR="00000000" w:rsidDel="00000000" w:rsidP="00000000" w:rsidRDefault="00000000" w:rsidRPr="00000000" w14:paraId="000000B6">
            <w:pPr>
              <w:numPr>
                <w:ilvl w:val="0"/>
                <w:numId w:val="4"/>
              </w:numPr>
              <w:shd w:fill="ffffff" w:val="clear"/>
              <w:spacing w:after="0" w:afterAutospacing="0" w:line="276" w:lineRule="auto"/>
              <w:ind w:left="720" w:hanging="360"/>
              <w:rPr>
                <w:rFonts w:ascii="Cambria" w:cs="Cambria" w:eastAsia="Cambria" w:hAnsi="Cambria"/>
                <w:color w:val="3f4a52"/>
              </w:rPr>
            </w:pPr>
            <w:r w:rsidDel="00000000" w:rsidR="00000000" w:rsidRPr="00000000">
              <w:rPr>
                <w:rFonts w:ascii="Cambria" w:cs="Cambria" w:eastAsia="Cambria" w:hAnsi="Cambria"/>
                <w:color w:val="3f4a52"/>
                <w:rtl w:val="0"/>
              </w:rPr>
              <w:t xml:space="preserve">Discuss the various properties of resistors, capacitors, and inductors.</w:t>
            </w:r>
          </w:p>
          <w:p w:rsidR="00000000" w:rsidDel="00000000" w:rsidP="00000000" w:rsidRDefault="00000000" w:rsidRPr="00000000" w14:paraId="000000B7">
            <w:pPr>
              <w:numPr>
                <w:ilvl w:val="0"/>
                <w:numId w:val="4"/>
              </w:numPr>
              <w:shd w:fill="ffffff" w:val="clear"/>
              <w:spacing w:after="0" w:afterAutospacing="0" w:line="276" w:lineRule="auto"/>
              <w:ind w:left="720" w:hanging="360"/>
              <w:rPr>
                <w:rFonts w:ascii="Cambria" w:cs="Cambria" w:eastAsia="Cambria" w:hAnsi="Cambria"/>
                <w:color w:val="3f4a52"/>
              </w:rPr>
            </w:pPr>
            <w:r w:rsidDel="00000000" w:rsidR="00000000" w:rsidRPr="00000000">
              <w:rPr>
                <w:rFonts w:ascii="Cambria" w:cs="Cambria" w:eastAsia="Cambria" w:hAnsi="Cambria"/>
                <w:color w:val="3f4a52"/>
                <w:rtl w:val="0"/>
              </w:rPr>
              <w:t xml:space="preserve">Explain the two Kirchoff's laws used in circuit analysis. </w:t>
            </w:r>
          </w:p>
          <w:p w:rsidR="00000000" w:rsidDel="00000000" w:rsidP="00000000" w:rsidRDefault="00000000" w:rsidRPr="00000000" w14:paraId="000000B8">
            <w:pPr>
              <w:numPr>
                <w:ilvl w:val="0"/>
                <w:numId w:val="4"/>
              </w:numPr>
              <w:shd w:fill="ffffff" w:val="clear"/>
              <w:spacing w:after="160" w:line="276" w:lineRule="auto"/>
              <w:ind w:left="720" w:hanging="360"/>
              <w:rPr>
                <w:rFonts w:ascii="Cambria" w:cs="Cambria" w:eastAsia="Cambria" w:hAnsi="Cambria"/>
                <w:color w:val="3f4a52"/>
              </w:rPr>
            </w:pPr>
            <w:r w:rsidDel="00000000" w:rsidR="00000000" w:rsidRPr="00000000">
              <w:rPr>
                <w:rFonts w:ascii="Cambria" w:cs="Cambria" w:eastAsia="Cambria" w:hAnsi="Cambria"/>
                <w:color w:val="3f4a52"/>
                <w:rtl w:val="0"/>
              </w:rPr>
              <w:t xml:space="preserve">Identify the capacitor and inductor phasor relationship with respect to voltage and current.</w:t>
            </w:r>
            <w:r w:rsidDel="00000000" w:rsidR="00000000" w:rsidRPr="00000000">
              <w:rPr>
                <w:rtl w:val="0"/>
              </w:rPr>
            </w:r>
          </w:p>
        </w:tc>
      </w:tr>
      <w:tr>
        <w:trPr>
          <w:cantSplit w:val="0"/>
          <w:trHeight w:val="240" w:hRule="atLeast"/>
          <w:tblHeader w:val="0"/>
        </w:trPr>
        <w:tc>
          <w:tcPr>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0BB">
            <w:pPr>
              <w:widowControl w:val="1"/>
              <w:spacing w:line="276" w:lineRule="auto"/>
              <w:jc w:val="center"/>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Indicative Contents</w:t>
            </w:r>
          </w:p>
          <w:p w:rsidR="00000000" w:rsidDel="00000000" w:rsidP="00000000" w:rsidRDefault="00000000" w:rsidRPr="00000000" w14:paraId="000000BC">
            <w:pPr>
              <w:widowControl w:val="1"/>
              <w:bidi w:val="1"/>
              <w:spacing w:line="276" w:lineRule="auto"/>
              <w:jc w:val="center"/>
              <w:rPr>
                <w:rFonts w:ascii="Cambria" w:cs="Cambria" w:eastAsia="Cambria" w:hAnsi="Cambria"/>
                <w:b w:val="1"/>
                <w:sz w:val="22"/>
                <w:szCs w:val="22"/>
              </w:rPr>
            </w:pPr>
            <w:r w:rsidDel="00000000" w:rsidR="00000000" w:rsidRPr="00000000">
              <w:rPr>
                <w:rFonts w:ascii="Cambria" w:cs="Cambria" w:eastAsia="Cambria" w:hAnsi="Cambria"/>
                <w:b w:val="1"/>
                <w:sz w:val="22"/>
                <w:szCs w:val="22"/>
                <w:rtl w:val="1"/>
              </w:rPr>
              <w:t xml:space="preserve">المحتويات</w:t>
            </w:r>
            <w:r w:rsidDel="00000000" w:rsidR="00000000" w:rsidRPr="00000000">
              <w:rPr>
                <w:rFonts w:ascii="Cambria" w:cs="Cambria" w:eastAsia="Cambria" w:hAnsi="Cambria"/>
                <w:b w:val="1"/>
                <w:sz w:val="22"/>
                <w:szCs w:val="22"/>
                <w:rtl w:val="1"/>
              </w:rPr>
              <w:t xml:space="preserve"> </w:t>
            </w:r>
            <w:r w:rsidDel="00000000" w:rsidR="00000000" w:rsidRPr="00000000">
              <w:rPr>
                <w:rFonts w:ascii="Cambria" w:cs="Cambria" w:eastAsia="Cambria" w:hAnsi="Cambria"/>
                <w:b w:val="1"/>
                <w:sz w:val="22"/>
                <w:szCs w:val="22"/>
                <w:rtl w:val="1"/>
              </w:rPr>
              <w:t xml:space="preserve">الإرشادية</w:t>
            </w:r>
          </w:p>
        </w:tc>
        <w:tc>
          <w:tcPr>
            <w:gridSpan w:val="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BD">
            <w:pPr>
              <w:spacing w:after="0" w:lineRule="auto"/>
              <w:jc w:val="both"/>
              <w:rPr>
                <w:rFonts w:ascii="Cambria" w:cs="Cambria" w:eastAsia="Cambria" w:hAnsi="Cambria"/>
                <w:color w:val="333333"/>
                <w:highlight w:val="white"/>
              </w:rPr>
            </w:pPr>
            <w:r w:rsidDel="00000000" w:rsidR="00000000" w:rsidRPr="00000000">
              <w:rPr>
                <w:rtl w:val="0"/>
              </w:rPr>
            </w:r>
          </w:p>
          <w:p w:rsidR="00000000" w:rsidDel="00000000" w:rsidP="00000000" w:rsidRDefault="00000000" w:rsidRPr="00000000" w14:paraId="000000BE">
            <w:pPr>
              <w:spacing w:after="0" w:lineRule="auto"/>
              <w:jc w:val="both"/>
              <w:rPr>
                <w:rFonts w:ascii="Cambria" w:cs="Cambria" w:eastAsia="Cambria" w:hAnsi="Cambria"/>
                <w:color w:val="333333"/>
                <w:highlight w:val="white"/>
              </w:rPr>
            </w:pPr>
            <w:r w:rsidDel="00000000" w:rsidR="00000000" w:rsidRPr="00000000">
              <w:rPr>
                <w:rFonts w:ascii="Cambria" w:cs="Cambria" w:eastAsia="Cambria" w:hAnsi="Cambria"/>
                <w:color w:val="333333"/>
                <w:highlight w:val="white"/>
                <w:rtl w:val="0"/>
              </w:rPr>
              <w:t xml:space="preserve">Indicative content includes the following.</w:t>
            </w:r>
          </w:p>
          <w:p w:rsidR="00000000" w:rsidDel="00000000" w:rsidP="00000000" w:rsidRDefault="00000000" w:rsidRPr="00000000" w14:paraId="000000BF">
            <w:pPr>
              <w:spacing w:after="0" w:lineRule="auto"/>
              <w:jc w:val="both"/>
              <w:rPr>
                <w:rFonts w:ascii="Cambria" w:cs="Cambria" w:eastAsia="Cambria" w:hAnsi="Cambria"/>
              </w:rPr>
            </w:pPr>
            <w:r w:rsidDel="00000000" w:rsidR="00000000" w:rsidRPr="00000000">
              <w:rPr>
                <w:rtl w:val="0"/>
              </w:rPr>
            </w:r>
          </w:p>
          <w:p w:rsidR="00000000" w:rsidDel="00000000" w:rsidP="00000000" w:rsidRDefault="00000000" w:rsidRPr="00000000" w14:paraId="000000C0">
            <w:pPr>
              <w:spacing w:after="0" w:lineRule="auto"/>
              <w:jc w:val="both"/>
              <w:rPr>
                <w:rFonts w:ascii="Cambria" w:cs="Cambria" w:eastAsia="Cambria" w:hAnsi="Cambria"/>
                <w:color w:val="333333"/>
                <w:highlight w:val="white"/>
                <w:u w:val="single"/>
              </w:rPr>
            </w:pPr>
            <w:r w:rsidDel="00000000" w:rsidR="00000000" w:rsidRPr="00000000">
              <w:rPr>
                <w:rFonts w:ascii="Cambria" w:cs="Cambria" w:eastAsia="Cambria" w:hAnsi="Cambria"/>
                <w:color w:val="333333"/>
                <w:highlight w:val="white"/>
                <w:u w:val="single"/>
                <w:rtl w:val="0"/>
              </w:rPr>
              <w:t xml:space="preserve">Part A - Circuit Theory</w:t>
            </w:r>
          </w:p>
          <w:p w:rsidR="00000000" w:rsidDel="00000000" w:rsidP="00000000" w:rsidRDefault="00000000" w:rsidRPr="00000000" w14:paraId="000000C1">
            <w:pPr>
              <w:spacing w:after="0" w:lineRule="auto"/>
              <w:jc w:val="both"/>
              <w:rPr>
                <w:rFonts w:ascii="Cambria" w:cs="Cambria" w:eastAsia="Cambria" w:hAnsi="Cambria"/>
              </w:rPr>
            </w:pPr>
            <w:r w:rsidDel="00000000" w:rsidR="00000000" w:rsidRPr="00000000">
              <w:rPr>
                <w:rtl w:val="0"/>
              </w:rPr>
            </w:r>
          </w:p>
          <w:p w:rsidR="00000000" w:rsidDel="00000000" w:rsidP="00000000" w:rsidRDefault="00000000" w:rsidRPr="00000000" w14:paraId="000000C2">
            <w:pPr>
              <w:spacing w:after="0" w:lineRule="auto"/>
              <w:jc w:val="both"/>
              <w:rPr>
                <w:rFonts w:ascii="Cambria" w:cs="Cambria" w:eastAsia="Cambria" w:hAnsi="Cambria"/>
                <w:color w:val="333333"/>
                <w:highlight w:val="white"/>
              </w:rPr>
            </w:pPr>
            <w:r w:rsidDel="00000000" w:rsidR="00000000" w:rsidRPr="00000000">
              <w:rPr>
                <w:rFonts w:ascii="Cambria" w:cs="Cambria" w:eastAsia="Cambria" w:hAnsi="Cambria"/>
                <w:color w:val="333333"/>
                <w:highlight w:val="white"/>
                <w:rtl w:val="0"/>
              </w:rPr>
              <w:t xml:space="preserve">DC circuits – Current and voltage definitions, Passive sign convention and circuit elements, Combining.</w:t>
            </w:r>
          </w:p>
          <w:p w:rsidR="00000000" w:rsidDel="00000000" w:rsidP="00000000" w:rsidRDefault="00000000" w:rsidRPr="00000000" w14:paraId="000000C3">
            <w:pPr>
              <w:spacing w:after="0" w:lineRule="auto"/>
              <w:jc w:val="both"/>
              <w:rPr>
                <w:rFonts w:ascii="Cambria" w:cs="Cambria" w:eastAsia="Cambria" w:hAnsi="Cambria"/>
              </w:rPr>
            </w:pPr>
            <w:r w:rsidDel="00000000" w:rsidR="00000000" w:rsidRPr="00000000">
              <w:rPr>
                <w:rtl w:val="0"/>
              </w:rPr>
            </w:r>
          </w:p>
          <w:p w:rsidR="00000000" w:rsidDel="00000000" w:rsidP="00000000" w:rsidRDefault="00000000" w:rsidRPr="00000000" w14:paraId="000000C4">
            <w:pPr>
              <w:spacing w:after="0" w:lineRule="auto"/>
              <w:jc w:val="both"/>
              <w:rPr>
                <w:rFonts w:ascii="Cambria" w:cs="Cambria" w:eastAsia="Cambria" w:hAnsi="Cambria"/>
                <w:color w:val="333333"/>
                <w:highlight w:val="white"/>
              </w:rPr>
            </w:pPr>
            <w:r w:rsidDel="00000000" w:rsidR="00000000" w:rsidRPr="00000000">
              <w:rPr>
                <w:rFonts w:ascii="Cambria" w:cs="Cambria" w:eastAsia="Cambria" w:hAnsi="Cambria"/>
                <w:color w:val="333333"/>
                <w:highlight w:val="white"/>
                <w:rtl w:val="0"/>
              </w:rPr>
              <w:t xml:space="preserve">resistive elements in series and parallel. Kirchhoff’s laws and Ohm’s law. Anatomy of a circuit, Network reduction, Introduction to mesh and nodal analysis .  [15 hrs]</w:t>
            </w:r>
          </w:p>
          <w:p w:rsidR="00000000" w:rsidDel="00000000" w:rsidP="00000000" w:rsidRDefault="00000000" w:rsidRPr="00000000" w14:paraId="000000C5">
            <w:pPr>
              <w:spacing w:after="0" w:lineRule="auto"/>
              <w:jc w:val="both"/>
              <w:rPr>
                <w:rFonts w:ascii="Cambria" w:cs="Cambria" w:eastAsia="Cambria" w:hAnsi="Cambria"/>
              </w:rPr>
            </w:pPr>
            <w:r w:rsidDel="00000000" w:rsidR="00000000" w:rsidRPr="00000000">
              <w:rPr>
                <w:rtl w:val="0"/>
              </w:rPr>
            </w:r>
          </w:p>
          <w:p w:rsidR="00000000" w:rsidDel="00000000" w:rsidP="00000000" w:rsidRDefault="00000000" w:rsidRPr="00000000" w14:paraId="000000C6">
            <w:pPr>
              <w:spacing w:after="0" w:lineRule="auto"/>
              <w:jc w:val="both"/>
              <w:rPr>
                <w:rFonts w:ascii="Cambria" w:cs="Cambria" w:eastAsia="Cambria" w:hAnsi="Cambria"/>
                <w:color w:val="333333"/>
                <w:highlight w:val="white"/>
              </w:rPr>
            </w:pPr>
            <w:r w:rsidDel="00000000" w:rsidR="00000000" w:rsidRPr="00000000">
              <w:rPr>
                <w:rFonts w:ascii="Cambria" w:cs="Cambria" w:eastAsia="Cambria" w:hAnsi="Cambria"/>
                <w:color w:val="333333"/>
                <w:highlight w:val="white"/>
                <w:rtl w:val="0"/>
              </w:rPr>
              <w:t xml:space="preserve"> AC circuits I – Time dependent signals, average and RMS values. Capacitance and inductance, energy storage elements, simple AC steady-state sinusoidal analysis. [15 hrs]</w:t>
            </w:r>
          </w:p>
          <w:p w:rsidR="00000000" w:rsidDel="00000000" w:rsidP="00000000" w:rsidRDefault="00000000" w:rsidRPr="00000000" w14:paraId="000000C7">
            <w:pPr>
              <w:spacing w:after="0" w:lineRule="auto"/>
              <w:jc w:val="both"/>
              <w:rPr>
                <w:rFonts w:ascii="Cambria" w:cs="Cambria" w:eastAsia="Cambria" w:hAnsi="Cambria"/>
              </w:rPr>
            </w:pPr>
            <w:r w:rsidDel="00000000" w:rsidR="00000000" w:rsidRPr="00000000">
              <w:rPr>
                <w:rtl w:val="0"/>
              </w:rPr>
            </w:r>
          </w:p>
          <w:p w:rsidR="00000000" w:rsidDel="00000000" w:rsidP="00000000" w:rsidRDefault="00000000" w:rsidRPr="00000000" w14:paraId="000000C8">
            <w:pPr>
              <w:spacing w:after="0" w:lineRule="auto"/>
              <w:jc w:val="both"/>
              <w:rPr>
                <w:rFonts w:ascii="Cambria" w:cs="Cambria" w:eastAsia="Cambria" w:hAnsi="Cambria"/>
                <w:color w:val="333333"/>
                <w:highlight w:val="white"/>
              </w:rPr>
            </w:pPr>
            <w:r w:rsidDel="00000000" w:rsidR="00000000" w:rsidRPr="00000000">
              <w:rPr>
                <w:rFonts w:ascii="Cambria" w:cs="Cambria" w:eastAsia="Cambria" w:hAnsi="Cambria"/>
                <w:color w:val="333333"/>
                <w:highlight w:val="white"/>
                <w:rtl w:val="0"/>
              </w:rPr>
              <w:t xml:space="preserve">AC Circuits II - Phasor diagrams, definition of complex impedance, AC circuit analysis with complex numbers. [10 hrs]</w:t>
            </w:r>
          </w:p>
          <w:p w:rsidR="00000000" w:rsidDel="00000000" w:rsidP="00000000" w:rsidRDefault="00000000" w:rsidRPr="00000000" w14:paraId="000000C9">
            <w:pPr>
              <w:spacing w:after="0" w:lineRule="auto"/>
              <w:jc w:val="both"/>
              <w:rPr>
                <w:rFonts w:ascii="Cambria" w:cs="Cambria" w:eastAsia="Cambria" w:hAnsi="Cambria"/>
              </w:rPr>
            </w:pPr>
            <w:r w:rsidDel="00000000" w:rsidR="00000000" w:rsidRPr="00000000">
              <w:rPr>
                <w:rtl w:val="0"/>
              </w:rPr>
            </w:r>
          </w:p>
          <w:p w:rsidR="00000000" w:rsidDel="00000000" w:rsidP="00000000" w:rsidRDefault="00000000" w:rsidRPr="00000000" w14:paraId="000000CA">
            <w:pPr>
              <w:spacing w:after="0" w:lineRule="auto"/>
              <w:jc w:val="both"/>
              <w:rPr>
                <w:rFonts w:ascii="Cambria" w:cs="Cambria" w:eastAsia="Cambria" w:hAnsi="Cambria"/>
                <w:color w:val="333333"/>
                <w:highlight w:val="white"/>
              </w:rPr>
            </w:pPr>
            <w:r w:rsidDel="00000000" w:rsidR="00000000" w:rsidRPr="00000000">
              <w:rPr>
                <w:rFonts w:ascii="Cambria" w:cs="Cambria" w:eastAsia="Cambria" w:hAnsi="Cambria"/>
                <w:color w:val="333333"/>
                <w:highlight w:val="white"/>
                <w:rtl w:val="0"/>
              </w:rPr>
              <w:t xml:space="preserve">RL, RC and RLC circuits - Frequency response of RLC circuits, simple filter and band-pass circuits, resonance and Q-factor, use of Bode plots, use of differential equations and their solutions. Time response (natural and step responses). Introduction to second order circuits. [15 hrs]</w:t>
            </w:r>
          </w:p>
          <w:p w:rsidR="00000000" w:rsidDel="00000000" w:rsidP="00000000" w:rsidRDefault="00000000" w:rsidRPr="00000000" w14:paraId="000000CB">
            <w:pPr>
              <w:spacing w:after="0" w:lineRule="auto"/>
              <w:jc w:val="both"/>
              <w:rPr>
                <w:rFonts w:ascii="Cambria" w:cs="Cambria" w:eastAsia="Cambria" w:hAnsi="Cambria"/>
              </w:rPr>
            </w:pPr>
            <w:r w:rsidDel="00000000" w:rsidR="00000000" w:rsidRPr="00000000">
              <w:rPr>
                <w:rtl w:val="0"/>
              </w:rPr>
            </w:r>
          </w:p>
          <w:p w:rsidR="00000000" w:rsidDel="00000000" w:rsidP="00000000" w:rsidRDefault="00000000" w:rsidRPr="00000000" w14:paraId="000000CC">
            <w:pPr>
              <w:spacing w:after="0" w:lineRule="auto"/>
              <w:jc w:val="both"/>
              <w:rPr>
                <w:rFonts w:ascii="Cambria" w:cs="Cambria" w:eastAsia="Cambria" w:hAnsi="Cambria"/>
                <w:color w:val="333333"/>
                <w:highlight w:val="white"/>
              </w:rPr>
            </w:pPr>
            <w:r w:rsidDel="00000000" w:rsidR="00000000" w:rsidRPr="00000000">
              <w:rPr>
                <w:rFonts w:ascii="Cambria" w:cs="Cambria" w:eastAsia="Cambria" w:hAnsi="Cambria"/>
                <w:color w:val="333333"/>
                <w:highlight w:val="white"/>
                <w:rtl w:val="0"/>
              </w:rPr>
              <w:t xml:space="preserve">Revision problem classes  [6 hrs]</w:t>
            </w:r>
          </w:p>
          <w:p w:rsidR="00000000" w:rsidDel="00000000" w:rsidP="00000000" w:rsidRDefault="00000000" w:rsidRPr="00000000" w14:paraId="000000CD">
            <w:pPr>
              <w:spacing w:after="0" w:lineRule="auto"/>
              <w:jc w:val="both"/>
              <w:rPr>
                <w:rFonts w:ascii="Cambria" w:cs="Cambria" w:eastAsia="Cambria" w:hAnsi="Cambria"/>
              </w:rPr>
            </w:pPr>
            <w:r w:rsidDel="00000000" w:rsidR="00000000" w:rsidRPr="00000000">
              <w:rPr>
                <w:rtl w:val="0"/>
              </w:rPr>
            </w:r>
          </w:p>
          <w:p w:rsidR="00000000" w:rsidDel="00000000" w:rsidP="00000000" w:rsidRDefault="00000000" w:rsidRPr="00000000" w14:paraId="000000CE">
            <w:pPr>
              <w:spacing w:after="0" w:lineRule="auto"/>
              <w:jc w:val="both"/>
              <w:rPr>
                <w:rFonts w:ascii="Cambria" w:cs="Cambria" w:eastAsia="Cambria" w:hAnsi="Cambria"/>
                <w:color w:val="333333"/>
                <w:highlight w:val="white"/>
                <w:u w:val="single"/>
              </w:rPr>
            </w:pPr>
            <w:r w:rsidDel="00000000" w:rsidR="00000000" w:rsidRPr="00000000">
              <w:rPr>
                <w:rFonts w:ascii="Cambria" w:cs="Cambria" w:eastAsia="Cambria" w:hAnsi="Cambria"/>
                <w:color w:val="333333"/>
                <w:highlight w:val="white"/>
                <w:u w:val="single"/>
                <w:rtl w:val="0"/>
              </w:rPr>
              <w:t xml:space="preserve">Part B - Analogue Electronics</w:t>
            </w:r>
          </w:p>
          <w:p w:rsidR="00000000" w:rsidDel="00000000" w:rsidP="00000000" w:rsidRDefault="00000000" w:rsidRPr="00000000" w14:paraId="000000CF">
            <w:pPr>
              <w:spacing w:after="0" w:lineRule="auto"/>
              <w:jc w:val="both"/>
              <w:rPr>
                <w:rFonts w:ascii="Cambria" w:cs="Cambria" w:eastAsia="Cambria" w:hAnsi="Cambria"/>
              </w:rPr>
            </w:pPr>
            <w:r w:rsidDel="00000000" w:rsidR="00000000" w:rsidRPr="00000000">
              <w:rPr>
                <w:rtl w:val="0"/>
              </w:rPr>
            </w:r>
          </w:p>
          <w:p w:rsidR="00000000" w:rsidDel="00000000" w:rsidP="00000000" w:rsidRDefault="00000000" w:rsidRPr="00000000" w14:paraId="000000D0">
            <w:pPr>
              <w:spacing w:after="0" w:lineRule="auto"/>
              <w:jc w:val="both"/>
              <w:rPr>
                <w:rFonts w:ascii="Cambria" w:cs="Cambria" w:eastAsia="Cambria" w:hAnsi="Cambria"/>
                <w:color w:val="333333"/>
                <w:highlight w:val="white"/>
              </w:rPr>
            </w:pPr>
            <w:r w:rsidDel="00000000" w:rsidR="00000000" w:rsidRPr="00000000">
              <w:rPr>
                <w:rFonts w:ascii="Cambria" w:cs="Cambria" w:eastAsia="Cambria" w:hAnsi="Cambria"/>
                <w:color w:val="333333"/>
                <w:highlight w:val="white"/>
                <w:rtl w:val="0"/>
              </w:rPr>
              <w:t xml:space="preserve">Fundamentals</w:t>
            </w:r>
          </w:p>
          <w:p w:rsidR="00000000" w:rsidDel="00000000" w:rsidP="00000000" w:rsidRDefault="00000000" w:rsidRPr="00000000" w14:paraId="000000D1">
            <w:pPr>
              <w:spacing w:after="0" w:lineRule="auto"/>
              <w:jc w:val="both"/>
              <w:rPr>
                <w:rFonts w:ascii="Cambria" w:cs="Cambria" w:eastAsia="Cambria" w:hAnsi="Cambria"/>
              </w:rPr>
            </w:pPr>
            <w:r w:rsidDel="00000000" w:rsidR="00000000" w:rsidRPr="00000000">
              <w:rPr>
                <w:rtl w:val="0"/>
              </w:rPr>
            </w:r>
          </w:p>
          <w:p w:rsidR="00000000" w:rsidDel="00000000" w:rsidP="00000000" w:rsidRDefault="00000000" w:rsidRPr="00000000" w14:paraId="000000D2">
            <w:pPr>
              <w:spacing w:after="0" w:lineRule="auto"/>
              <w:jc w:val="both"/>
              <w:rPr>
                <w:rFonts w:ascii="Cambria" w:cs="Cambria" w:eastAsia="Cambria" w:hAnsi="Cambria"/>
                <w:color w:val="333333"/>
                <w:highlight w:val="white"/>
              </w:rPr>
            </w:pPr>
            <w:r w:rsidDel="00000000" w:rsidR="00000000" w:rsidRPr="00000000">
              <w:rPr>
                <w:rFonts w:ascii="Cambria" w:cs="Cambria" w:eastAsia="Cambria" w:hAnsi="Cambria"/>
                <w:color w:val="333333"/>
                <w:highlight w:val="white"/>
                <w:rtl w:val="0"/>
              </w:rPr>
              <w:t xml:space="preserve">Resistive networks, voltage and current sources, Thevenin and Norton equivalent circuits, current and voltage division, input resistance, output resistance, coupling and decoupling capacitors, maximum power transfer, RMS and power dissipation, current limiting and over voltage protection. [15 hrs]</w:t>
            </w:r>
          </w:p>
          <w:p w:rsidR="00000000" w:rsidDel="00000000" w:rsidP="00000000" w:rsidRDefault="00000000" w:rsidRPr="00000000" w14:paraId="000000D3">
            <w:pPr>
              <w:spacing w:after="0" w:lineRule="auto"/>
              <w:jc w:val="both"/>
              <w:rPr>
                <w:rFonts w:ascii="Cambria" w:cs="Cambria" w:eastAsia="Cambria" w:hAnsi="Cambria"/>
              </w:rPr>
            </w:pPr>
            <w:r w:rsidDel="00000000" w:rsidR="00000000" w:rsidRPr="00000000">
              <w:rPr>
                <w:rtl w:val="0"/>
              </w:rPr>
            </w:r>
          </w:p>
          <w:p w:rsidR="00000000" w:rsidDel="00000000" w:rsidP="00000000" w:rsidRDefault="00000000" w:rsidRPr="00000000" w14:paraId="000000D4">
            <w:pPr>
              <w:spacing w:after="0" w:lineRule="auto"/>
              <w:jc w:val="both"/>
              <w:rPr>
                <w:rFonts w:ascii="Cambria" w:cs="Cambria" w:eastAsia="Cambria" w:hAnsi="Cambria"/>
                <w:color w:val="333333"/>
                <w:highlight w:val="white"/>
              </w:rPr>
            </w:pPr>
            <w:r w:rsidDel="00000000" w:rsidR="00000000" w:rsidRPr="00000000">
              <w:rPr>
                <w:rFonts w:ascii="Cambria" w:cs="Cambria" w:eastAsia="Cambria" w:hAnsi="Cambria"/>
                <w:color w:val="333333"/>
                <w:highlight w:val="white"/>
                <w:rtl w:val="0"/>
              </w:rPr>
              <w:t xml:space="preserve">Components and active devices – Components vs elements and circuit modeling, real and ideal elements. Introduction to sensors and actuators, self-generating vs modulating type sensors, simple circuit interfacing. [7 hrs]</w:t>
            </w:r>
          </w:p>
          <w:p w:rsidR="00000000" w:rsidDel="00000000" w:rsidP="00000000" w:rsidRDefault="00000000" w:rsidRPr="00000000" w14:paraId="000000D5">
            <w:pPr>
              <w:spacing w:after="0" w:lineRule="auto"/>
              <w:jc w:val="both"/>
              <w:rPr>
                <w:rFonts w:ascii="Cambria" w:cs="Cambria" w:eastAsia="Cambria" w:hAnsi="Cambria"/>
              </w:rPr>
            </w:pPr>
            <w:r w:rsidDel="00000000" w:rsidR="00000000" w:rsidRPr="00000000">
              <w:rPr>
                <w:rtl w:val="0"/>
              </w:rPr>
            </w:r>
          </w:p>
          <w:p w:rsidR="00000000" w:rsidDel="00000000" w:rsidP="00000000" w:rsidRDefault="00000000" w:rsidRPr="00000000" w14:paraId="000000D6">
            <w:pPr>
              <w:spacing w:after="0" w:lineRule="auto"/>
              <w:jc w:val="both"/>
              <w:rPr>
                <w:rFonts w:ascii="Cambria" w:cs="Cambria" w:eastAsia="Cambria" w:hAnsi="Cambria"/>
              </w:rPr>
            </w:pPr>
            <w:r w:rsidDel="00000000" w:rsidR="00000000" w:rsidRPr="00000000">
              <w:rPr>
                <w:rFonts w:ascii="Cambria" w:cs="Cambria" w:eastAsia="Cambria" w:hAnsi="Cambria"/>
                <w:color w:val="333333"/>
                <w:highlight w:val="white"/>
                <w:rtl w:val="0"/>
              </w:rPr>
              <w:t xml:space="preserve">Diodes and Diode circuits – Diode characteristics and equations, ideal vs real. Signal conditioning, clamping and clipping, rectification and peak detection, photodiodes, LEDs, Zener diodes, voltage stabilisation, voltage reference, power supplies. [15 hrs]</w:t>
            </w:r>
            <w:r w:rsidDel="00000000" w:rsidR="00000000" w:rsidRPr="00000000">
              <w:rPr>
                <w:rtl w:val="0"/>
              </w:rPr>
            </w:r>
          </w:p>
          <w:p w:rsidR="00000000" w:rsidDel="00000000" w:rsidP="00000000" w:rsidRDefault="00000000" w:rsidRPr="00000000" w14:paraId="000000D7">
            <w:pPr>
              <w:spacing w:after="0" w:lineRule="auto"/>
              <w:rPr/>
            </w:pPr>
            <w:r w:rsidDel="00000000" w:rsidR="00000000" w:rsidRPr="00000000">
              <w:rPr>
                <w:rtl w:val="0"/>
              </w:rPr>
            </w:r>
          </w:p>
        </w:tc>
      </w:tr>
      <w:tr>
        <w:trPr>
          <w:cantSplit w:val="0"/>
          <w:trHeight w:val="460" w:hRule="atLeast"/>
          <w:tblHeader w:val="0"/>
        </w:trPr>
        <w:tc>
          <w:tcPr>
            <w:gridSpan w:val="4"/>
            <w:tcBorders>
              <w:top w:color="000000" w:space="0" w:sz="4" w:val="single"/>
              <w:left w:color="000000" w:space="0" w:sz="4" w:val="single"/>
              <w:bottom w:color="000000" w:space="0" w:sz="4" w:val="single"/>
              <w:right w:color="000000" w:space="0" w:sz="4" w:val="single"/>
            </w:tcBorders>
            <w:shd w:fill="fde9d9" w:val="clear"/>
            <w:tcMar>
              <w:top w:w="0.0" w:type="dxa"/>
              <w:left w:w="108.0" w:type="dxa"/>
              <w:bottom w:w="0.0" w:type="dxa"/>
              <w:right w:w="108.0" w:type="dxa"/>
            </w:tcMar>
            <w:vAlign w:val="center"/>
          </w:tcPr>
          <w:p w:rsidR="00000000" w:rsidDel="00000000" w:rsidP="00000000" w:rsidRDefault="00000000" w:rsidRPr="00000000" w14:paraId="000000D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mbria" w:cs="Cambria" w:eastAsia="Cambria" w:hAnsi="Cambria"/>
                <w:b w:val="1"/>
                <w:i w:val="0"/>
                <w:smallCaps w:val="0"/>
                <w:strike w:val="0"/>
                <w:color w:val="17365d"/>
                <w:sz w:val="28"/>
                <w:szCs w:val="28"/>
                <w:u w:val="none"/>
                <w:shd w:fill="auto" w:val="clear"/>
                <w:vertAlign w:val="baseline"/>
              </w:rPr>
            </w:pPr>
            <w:r w:rsidDel="00000000" w:rsidR="00000000" w:rsidRPr="00000000">
              <w:rPr>
                <w:rFonts w:ascii="Cambria" w:cs="Cambria" w:eastAsia="Cambria" w:hAnsi="Cambria"/>
                <w:b w:val="1"/>
                <w:i w:val="0"/>
                <w:smallCaps w:val="0"/>
                <w:strike w:val="0"/>
                <w:color w:val="17365d"/>
                <w:sz w:val="28"/>
                <w:szCs w:val="28"/>
                <w:u w:val="none"/>
                <w:shd w:fill="auto" w:val="clear"/>
                <w:vertAlign w:val="baseline"/>
                <w:rtl w:val="0"/>
              </w:rPr>
              <w:t xml:space="preserve">Learning and Teaching Strategies</w:t>
            </w:r>
          </w:p>
          <w:p w:rsidR="00000000" w:rsidDel="00000000" w:rsidP="00000000" w:rsidRDefault="00000000" w:rsidRPr="00000000" w14:paraId="000000DB">
            <w:pPr>
              <w:widowControl w:val="1"/>
              <w:bidi w:val="1"/>
              <w:spacing w:line="276" w:lineRule="auto"/>
              <w:jc w:val="center"/>
              <w:rPr>
                <w:rFonts w:ascii="Cambria" w:cs="Cambria" w:eastAsia="Cambria" w:hAnsi="Cambria"/>
                <w:b w:val="1"/>
                <w:color w:val="17365d"/>
                <w:sz w:val="28"/>
                <w:szCs w:val="28"/>
              </w:rPr>
            </w:pPr>
            <w:r w:rsidDel="00000000" w:rsidR="00000000" w:rsidRPr="00000000">
              <w:rPr>
                <w:rFonts w:ascii="Cambria" w:cs="Cambria" w:eastAsia="Cambria" w:hAnsi="Cambria"/>
                <w:b w:val="1"/>
                <w:sz w:val="28"/>
                <w:szCs w:val="28"/>
                <w:rtl w:val="1"/>
              </w:rPr>
              <w:t xml:space="preserve">استراتيجيات</w:t>
            </w:r>
            <w:r w:rsidDel="00000000" w:rsidR="00000000" w:rsidRPr="00000000">
              <w:rPr>
                <w:rFonts w:ascii="Cambria" w:cs="Cambria" w:eastAsia="Cambria" w:hAnsi="Cambria"/>
                <w:b w:val="1"/>
                <w:sz w:val="28"/>
                <w:szCs w:val="28"/>
                <w:rtl w:val="1"/>
              </w:rPr>
              <w:t xml:space="preserve"> </w:t>
            </w:r>
            <w:r w:rsidDel="00000000" w:rsidR="00000000" w:rsidRPr="00000000">
              <w:rPr>
                <w:rFonts w:ascii="Cambria" w:cs="Cambria" w:eastAsia="Cambria" w:hAnsi="Cambria"/>
                <w:b w:val="1"/>
                <w:sz w:val="28"/>
                <w:szCs w:val="28"/>
                <w:rtl w:val="1"/>
              </w:rPr>
              <w:t xml:space="preserve">التعلم</w:t>
            </w:r>
            <w:r w:rsidDel="00000000" w:rsidR="00000000" w:rsidRPr="00000000">
              <w:rPr>
                <w:rFonts w:ascii="Cambria" w:cs="Cambria" w:eastAsia="Cambria" w:hAnsi="Cambria"/>
                <w:b w:val="1"/>
                <w:sz w:val="28"/>
                <w:szCs w:val="28"/>
                <w:rtl w:val="1"/>
              </w:rPr>
              <w:t xml:space="preserve"> </w:t>
            </w:r>
            <w:r w:rsidDel="00000000" w:rsidR="00000000" w:rsidRPr="00000000">
              <w:rPr>
                <w:rFonts w:ascii="Cambria" w:cs="Cambria" w:eastAsia="Cambria" w:hAnsi="Cambria"/>
                <w:b w:val="1"/>
                <w:sz w:val="28"/>
                <w:szCs w:val="28"/>
                <w:rtl w:val="1"/>
              </w:rPr>
              <w:t xml:space="preserve">والتعليم</w:t>
            </w:r>
            <w:r w:rsidDel="00000000" w:rsidR="00000000" w:rsidRPr="00000000">
              <w:rPr>
                <w:rtl w:val="0"/>
              </w:rPr>
            </w:r>
          </w:p>
        </w:tc>
      </w:tr>
      <w:tr>
        <w:trPr>
          <w:cantSplit w:val="0"/>
          <w:trHeight w:val="220" w:hRule="atLeast"/>
          <w:tblHeader w:val="0"/>
        </w:trPr>
        <w:tc>
          <w:tcPr>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0D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1"/>
                <w:sz w:val="22"/>
                <w:szCs w:val="22"/>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Strategies</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E0">
            <w:pPr>
              <w:spacing w:line="276" w:lineRule="auto"/>
              <w:rPr>
                <w:color w:val="000000"/>
                <w:sz w:val="22"/>
                <w:szCs w:val="22"/>
              </w:rPr>
            </w:pPr>
            <w:r w:rsidDel="00000000" w:rsidR="00000000" w:rsidRPr="00000000">
              <w:rPr>
                <w:rtl w:val="0"/>
              </w:rPr>
            </w:r>
          </w:p>
          <w:p w:rsidR="00000000" w:rsidDel="00000000" w:rsidP="00000000" w:rsidRDefault="00000000" w:rsidRPr="00000000" w14:paraId="000000E1">
            <w:pPr>
              <w:spacing w:line="276" w:lineRule="auto"/>
              <w:jc w:val="both"/>
              <w:rPr>
                <w:rFonts w:ascii="Cambria" w:cs="Cambria" w:eastAsia="Cambria" w:hAnsi="Cambria"/>
                <w:color w:val="000000"/>
              </w:rPr>
            </w:pPr>
            <w:r w:rsidDel="00000000" w:rsidR="00000000" w:rsidRPr="00000000">
              <w:rPr>
                <w:rFonts w:ascii="Cambria" w:cs="Cambria" w:eastAsia="Cambria" w:hAnsi="Cambria"/>
                <w:color w:val="000000"/>
                <w:rtl w:val="0"/>
              </w:rPr>
              <w:t xml:space="preserve">Type something like: The main strategy that will be adopted in delivering this module is to encourage students’ participation in the exercises, while at the same time refining and expanding their critical thinking skills. This will be achieved through classes, interactive tutorials and by considering type of simple experiments involving some sampling activities that are interesting to the students.</w:t>
            </w:r>
          </w:p>
          <w:p w:rsidR="00000000" w:rsidDel="00000000" w:rsidP="00000000" w:rsidRDefault="00000000" w:rsidRPr="00000000" w14:paraId="000000E2">
            <w:pPr>
              <w:spacing w:line="276" w:lineRule="auto"/>
              <w:jc w:val="both"/>
              <w:rPr>
                <w:rFonts w:ascii="Cambria" w:cs="Cambria" w:eastAsia="Cambria" w:hAnsi="Cambria"/>
                <w:color w:val="000000"/>
              </w:rPr>
            </w:pPr>
            <w:r w:rsidDel="00000000" w:rsidR="00000000" w:rsidRPr="00000000">
              <w:rPr>
                <w:rtl w:val="0"/>
              </w:rPr>
            </w:r>
          </w:p>
        </w:tc>
      </w:tr>
    </w:tbl>
    <w:p w:rsidR="00000000" w:rsidDel="00000000" w:rsidP="00000000" w:rsidRDefault="00000000" w:rsidRPr="00000000" w14:paraId="000000E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1"/>
          <w:sz w:val="16"/>
          <w:szCs w:val="16"/>
        </w:rPr>
      </w:pPr>
      <w:r w:rsidDel="00000000" w:rsidR="00000000" w:rsidRPr="00000000">
        <w:rPr>
          <w:rtl w:val="0"/>
        </w:rPr>
      </w:r>
    </w:p>
    <w:p w:rsidR="00000000" w:rsidDel="00000000" w:rsidP="00000000" w:rsidRDefault="00000000" w:rsidRPr="00000000" w14:paraId="000000E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1"/>
          <w:sz w:val="16"/>
          <w:szCs w:val="16"/>
        </w:rPr>
      </w:pPr>
      <w:r w:rsidDel="00000000" w:rsidR="00000000" w:rsidRPr="00000000">
        <w:rPr>
          <w:rtl w:val="0"/>
        </w:rPr>
      </w:r>
    </w:p>
    <w:p w:rsidR="00000000" w:rsidDel="00000000" w:rsidP="00000000" w:rsidRDefault="00000000" w:rsidRPr="00000000" w14:paraId="000000E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1"/>
          <w:sz w:val="16"/>
          <w:szCs w:val="16"/>
        </w:rPr>
      </w:pPr>
      <w:r w:rsidDel="00000000" w:rsidR="00000000" w:rsidRPr="00000000">
        <w:rPr>
          <w:rtl w:val="0"/>
        </w:rPr>
      </w:r>
    </w:p>
    <w:p w:rsidR="00000000" w:rsidDel="00000000" w:rsidP="00000000" w:rsidRDefault="00000000" w:rsidRPr="00000000" w14:paraId="000000E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1"/>
          <w:i w:val="0"/>
          <w:smallCaps w:val="0"/>
          <w:strike w:val="0"/>
          <w:color w:val="000000"/>
          <w:sz w:val="16"/>
          <w:szCs w:val="16"/>
          <w:u w:val="none"/>
          <w:shd w:fill="auto" w:val="clear"/>
          <w:vertAlign w:val="baseline"/>
        </w:rPr>
      </w:pPr>
      <w:r w:rsidDel="00000000" w:rsidR="00000000" w:rsidRPr="00000000">
        <w:rPr>
          <w:rtl w:val="0"/>
        </w:rPr>
      </w:r>
    </w:p>
    <w:tbl>
      <w:tblPr>
        <w:tblStyle w:val="Table4"/>
        <w:tblW w:w="10515.0" w:type="dxa"/>
        <w:jc w:val="left"/>
        <w:tblInd w:w="-540.0" w:type="dxa"/>
        <w:tblLayout w:type="fixed"/>
        <w:tblLook w:val="0000"/>
      </w:tblPr>
      <w:tblGrid>
        <w:gridCol w:w="3690"/>
        <w:gridCol w:w="1215"/>
        <w:gridCol w:w="3660"/>
        <w:gridCol w:w="1950"/>
        <w:tblGridChange w:id="0">
          <w:tblGrid>
            <w:gridCol w:w="3690"/>
            <w:gridCol w:w="1215"/>
            <w:gridCol w:w="3660"/>
            <w:gridCol w:w="1950"/>
          </w:tblGrid>
        </w:tblGridChange>
      </w:tblGrid>
      <w:tr>
        <w:trPr>
          <w:cantSplit w:val="0"/>
          <w:trHeight w:val="440" w:hRule="atLeast"/>
          <w:tblHeader w:val="0"/>
        </w:trPr>
        <w:tc>
          <w:tcPr>
            <w:gridSpan w:val="4"/>
            <w:tcBorders>
              <w:top w:color="000000" w:space="0" w:sz="4" w:val="single"/>
              <w:left w:color="000000" w:space="0" w:sz="4" w:val="single"/>
              <w:bottom w:color="000000" w:space="0" w:sz="4" w:val="single"/>
              <w:right w:color="000000" w:space="0" w:sz="4" w:val="single"/>
            </w:tcBorders>
            <w:shd w:fill="fde9d9" w:val="clear"/>
            <w:tcMar>
              <w:top w:w="0.0" w:type="dxa"/>
              <w:left w:w="108.0" w:type="dxa"/>
              <w:bottom w:w="0.0" w:type="dxa"/>
              <w:right w:w="108.0" w:type="dxa"/>
            </w:tcMar>
            <w:vAlign w:val="center"/>
          </w:tcPr>
          <w:p w:rsidR="00000000" w:rsidDel="00000000" w:rsidP="00000000" w:rsidRDefault="00000000" w:rsidRPr="00000000" w14:paraId="000000E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mbria" w:cs="Cambria" w:eastAsia="Cambria" w:hAnsi="Cambria"/>
                <w:b w:val="1"/>
                <w:i w:val="0"/>
                <w:smallCaps w:val="0"/>
                <w:strike w:val="0"/>
                <w:color w:val="17365d"/>
                <w:sz w:val="28"/>
                <w:szCs w:val="28"/>
                <w:u w:val="none"/>
                <w:shd w:fill="auto" w:val="clear"/>
                <w:vertAlign w:val="baseline"/>
              </w:rPr>
            </w:pPr>
            <w:r w:rsidDel="00000000" w:rsidR="00000000" w:rsidRPr="00000000">
              <w:rPr>
                <w:rFonts w:ascii="Cambria" w:cs="Cambria" w:eastAsia="Cambria" w:hAnsi="Cambria"/>
                <w:b w:val="1"/>
                <w:color w:val="17365d"/>
                <w:sz w:val="28"/>
                <w:szCs w:val="28"/>
                <w:rtl w:val="0"/>
              </w:rPr>
              <w:t xml:space="preserve">Student Workload (SWL)</w:t>
            </w:r>
            <w:r w:rsidDel="00000000" w:rsidR="00000000" w:rsidRPr="00000000">
              <w:rPr>
                <w:rtl w:val="0"/>
              </w:rPr>
            </w:r>
          </w:p>
          <w:p w:rsidR="00000000" w:rsidDel="00000000" w:rsidP="00000000" w:rsidRDefault="00000000" w:rsidRPr="00000000" w14:paraId="000000EA">
            <w:pPr>
              <w:keepNext w:val="0"/>
              <w:keepLines w:val="0"/>
              <w:widowControl w:val="1"/>
              <w:pBdr>
                <w:top w:space="0" w:sz="0" w:val="nil"/>
                <w:left w:space="0" w:sz="0" w:val="nil"/>
                <w:bottom w:space="0" w:sz="0" w:val="nil"/>
                <w:right w:space="0" w:sz="0" w:val="nil"/>
                <w:between w:space="0" w:sz="0" w:val="nil"/>
              </w:pBdr>
              <w:shd w:fill="auto" w:val="clear"/>
              <w:bidi w:val="1"/>
              <w:spacing w:after="0" w:before="0" w:line="276" w:lineRule="auto"/>
              <w:ind w:left="0" w:right="0" w:firstLine="0"/>
              <w:jc w:val="center"/>
              <w:rPr>
                <w:rFonts w:ascii="Cambria" w:cs="Cambria" w:eastAsia="Cambria" w:hAnsi="Cambria"/>
                <w:b w:val="1"/>
                <w:color w:val="17365d"/>
                <w:sz w:val="28"/>
                <w:szCs w:val="28"/>
              </w:rPr>
            </w:pPr>
            <w:r w:rsidDel="00000000" w:rsidR="00000000" w:rsidRPr="00000000">
              <w:rPr>
                <w:rFonts w:ascii="Cambria" w:cs="Cambria" w:eastAsia="Cambria" w:hAnsi="Cambria"/>
                <w:b w:val="1"/>
                <w:color w:val="17365d"/>
                <w:sz w:val="28"/>
                <w:szCs w:val="28"/>
                <w:rtl w:val="1"/>
              </w:rPr>
              <w:t xml:space="preserve">الحمل</w:t>
            </w:r>
            <w:r w:rsidDel="00000000" w:rsidR="00000000" w:rsidRPr="00000000">
              <w:rPr>
                <w:rFonts w:ascii="Cambria" w:cs="Cambria" w:eastAsia="Cambria" w:hAnsi="Cambria"/>
                <w:b w:val="1"/>
                <w:color w:val="17365d"/>
                <w:sz w:val="28"/>
                <w:szCs w:val="28"/>
                <w:rtl w:val="1"/>
              </w:rPr>
              <w:t xml:space="preserve"> </w:t>
            </w:r>
            <w:r w:rsidDel="00000000" w:rsidR="00000000" w:rsidRPr="00000000">
              <w:rPr>
                <w:rFonts w:ascii="Cambria" w:cs="Cambria" w:eastAsia="Cambria" w:hAnsi="Cambria"/>
                <w:b w:val="1"/>
                <w:color w:val="17365d"/>
                <w:sz w:val="28"/>
                <w:szCs w:val="28"/>
                <w:rtl w:val="1"/>
              </w:rPr>
              <w:t xml:space="preserve">الدراسي</w:t>
            </w:r>
            <w:r w:rsidDel="00000000" w:rsidR="00000000" w:rsidRPr="00000000">
              <w:rPr>
                <w:rFonts w:ascii="Cambria" w:cs="Cambria" w:eastAsia="Cambria" w:hAnsi="Cambria"/>
                <w:b w:val="1"/>
                <w:color w:val="17365d"/>
                <w:sz w:val="28"/>
                <w:szCs w:val="28"/>
                <w:rtl w:val="1"/>
              </w:rPr>
              <w:t xml:space="preserve"> </w:t>
            </w:r>
            <w:r w:rsidDel="00000000" w:rsidR="00000000" w:rsidRPr="00000000">
              <w:rPr>
                <w:rFonts w:ascii="Cambria" w:cs="Cambria" w:eastAsia="Cambria" w:hAnsi="Cambria"/>
                <w:b w:val="1"/>
                <w:color w:val="17365d"/>
                <w:sz w:val="28"/>
                <w:szCs w:val="28"/>
                <w:rtl w:val="1"/>
              </w:rPr>
              <w:t xml:space="preserve">للطالب</w:t>
            </w:r>
          </w:p>
        </w:tc>
      </w:tr>
      <w:tr>
        <w:trPr>
          <w:cantSplit w:val="0"/>
          <w:tblHeader w:val="0"/>
        </w:trPr>
        <w:tc>
          <w:tcPr>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0E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Structured </w:t>
            </w:r>
            <w:r w:rsidDel="00000000" w:rsidR="00000000" w:rsidRPr="00000000">
              <w:rPr>
                <w:rFonts w:ascii="Cambria" w:cs="Cambria" w:eastAsia="Cambria" w:hAnsi="Cambria"/>
                <w:b w:val="1"/>
                <w:sz w:val="22"/>
                <w:szCs w:val="22"/>
                <w:rtl w:val="0"/>
              </w:rPr>
              <w:t xml:space="preserve">SWL </w:t>
            </w: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(h/</w:t>
            </w:r>
            <w:r w:rsidDel="00000000" w:rsidR="00000000" w:rsidRPr="00000000">
              <w:rPr>
                <w:rFonts w:ascii="Cambria" w:cs="Cambria" w:eastAsia="Cambria" w:hAnsi="Cambria"/>
                <w:b w:val="1"/>
                <w:sz w:val="22"/>
                <w:szCs w:val="22"/>
                <w:rtl w:val="0"/>
              </w:rPr>
              <w:t xml:space="preserve">sem</w:t>
            </w: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0E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1"/>
                <w:sz w:val="22"/>
                <w:szCs w:val="22"/>
              </w:rPr>
            </w:pPr>
            <w:r w:rsidDel="00000000" w:rsidR="00000000" w:rsidRPr="00000000">
              <w:rPr>
                <w:rFonts w:ascii="Cambria" w:cs="Cambria" w:eastAsia="Cambria" w:hAnsi="Cambria"/>
                <w:b w:val="1"/>
                <w:sz w:val="22"/>
                <w:szCs w:val="22"/>
                <w:rtl w:val="1"/>
              </w:rPr>
              <w:t xml:space="preserve">الحمل</w:t>
            </w:r>
            <w:r w:rsidDel="00000000" w:rsidR="00000000" w:rsidRPr="00000000">
              <w:rPr>
                <w:rFonts w:ascii="Cambria" w:cs="Cambria" w:eastAsia="Cambria" w:hAnsi="Cambria"/>
                <w:b w:val="1"/>
                <w:sz w:val="22"/>
                <w:szCs w:val="22"/>
                <w:rtl w:val="1"/>
              </w:rPr>
              <w:t xml:space="preserve"> </w:t>
            </w:r>
            <w:r w:rsidDel="00000000" w:rsidR="00000000" w:rsidRPr="00000000">
              <w:rPr>
                <w:rFonts w:ascii="Cambria" w:cs="Cambria" w:eastAsia="Cambria" w:hAnsi="Cambria"/>
                <w:b w:val="1"/>
                <w:sz w:val="22"/>
                <w:szCs w:val="22"/>
                <w:rtl w:val="1"/>
              </w:rPr>
              <w:t xml:space="preserve">الدراسي</w:t>
            </w:r>
            <w:r w:rsidDel="00000000" w:rsidR="00000000" w:rsidRPr="00000000">
              <w:rPr>
                <w:rFonts w:ascii="Cambria" w:cs="Cambria" w:eastAsia="Cambria" w:hAnsi="Cambria"/>
                <w:b w:val="1"/>
                <w:sz w:val="22"/>
                <w:szCs w:val="22"/>
                <w:rtl w:val="1"/>
              </w:rPr>
              <w:t xml:space="preserve"> </w:t>
            </w:r>
            <w:r w:rsidDel="00000000" w:rsidR="00000000" w:rsidRPr="00000000">
              <w:rPr>
                <w:rFonts w:ascii="Cambria" w:cs="Cambria" w:eastAsia="Cambria" w:hAnsi="Cambria"/>
                <w:b w:val="1"/>
                <w:sz w:val="22"/>
                <w:szCs w:val="22"/>
                <w:rtl w:val="1"/>
              </w:rPr>
              <w:t xml:space="preserve">المنتظم</w:t>
            </w:r>
            <w:r w:rsidDel="00000000" w:rsidR="00000000" w:rsidRPr="00000000">
              <w:rPr>
                <w:rFonts w:ascii="Cambria" w:cs="Cambria" w:eastAsia="Cambria" w:hAnsi="Cambria"/>
                <w:b w:val="1"/>
                <w:sz w:val="22"/>
                <w:szCs w:val="22"/>
                <w:rtl w:val="1"/>
              </w:rPr>
              <w:t xml:space="preserve"> </w:t>
            </w:r>
            <w:r w:rsidDel="00000000" w:rsidR="00000000" w:rsidRPr="00000000">
              <w:rPr>
                <w:rFonts w:ascii="Cambria" w:cs="Cambria" w:eastAsia="Cambria" w:hAnsi="Cambria"/>
                <w:b w:val="1"/>
                <w:sz w:val="22"/>
                <w:szCs w:val="22"/>
                <w:rtl w:val="1"/>
              </w:rPr>
              <w:t xml:space="preserve">للطالب</w:t>
            </w:r>
            <w:r w:rsidDel="00000000" w:rsidR="00000000" w:rsidRPr="00000000">
              <w:rPr>
                <w:rFonts w:ascii="Cambria" w:cs="Cambria" w:eastAsia="Cambria" w:hAnsi="Cambria"/>
                <w:b w:val="1"/>
                <w:sz w:val="22"/>
                <w:szCs w:val="22"/>
                <w:rtl w:val="1"/>
              </w:rPr>
              <w:t xml:space="preserve"> </w:t>
            </w:r>
            <w:r w:rsidDel="00000000" w:rsidR="00000000" w:rsidRPr="00000000">
              <w:rPr>
                <w:rFonts w:ascii="Cambria" w:cs="Cambria" w:eastAsia="Cambria" w:hAnsi="Cambria"/>
                <w:b w:val="1"/>
                <w:sz w:val="22"/>
                <w:szCs w:val="22"/>
                <w:rtl w:val="1"/>
              </w:rPr>
              <w:t xml:space="preserve">خلال</w:t>
            </w:r>
            <w:r w:rsidDel="00000000" w:rsidR="00000000" w:rsidRPr="00000000">
              <w:rPr>
                <w:rFonts w:ascii="Cambria" w:cs="Cambria" w:eastAsia="Cambria" w:hAnsi="Cambria"/>
                <w:b w:val="1"/>
                <w:sz w:val="22"/>
                <w:szCs w:val="22"/>
                <w:rtl w:val="1"/>
              </w:rPr>
              <w:t xml:space="preserve"> </w:t>
            </w:r>
            <w:r w:rsidDel="00000000" w:rsidR="00000000" w:rsidRPr="00000000">
              <w:rPr>
                <w:rFonts w:ascii="Cambria" w:cs="Cambria" w:eastAsia="Cambria" w:hAnsi="Cambria"/>
                <w:b w:val="1"/>
                <w:sz w:val="22"/>
                <w:szCs w:val="22"/>
                <w:rtl w:val="1"/>
              </w:rPr>
              <w:t xml:space="preserve">الفصل</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F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0"/>
                <w:i w:val="0"/>
                <w:smallCaps w:val="0"/>
                <w:strike w:val="0"/>
                <w:color w:val="000000"/>
                <w:u w:val="none"/>
                <w:shd w:fill="auto" w:val="clear"/>
                <w:vertAlign w:val="baseline"/>
              </w:rPr>
            </w:pPr>
            <w:r w:rsidDel="00000000" w:rsidR="00000000" w:rsidRPr="00000000">
              <w:rPr>
                <w:rFonts w:ascii="Cambria" w:cs="Cambria" w:eastAsia="Cambria" w:hAnsi="Cambria"/>
                <w:rtl w:val="0"/>
              </w:rPr>
              <w:t xml:space="preserve">102</w:t>
            </w:r>
            <w:r w:rsidDel="00000000" w:rsidR="00000000" w:rsidRPr="00000000">
              <w:rPr>
                <w:rtl w:val="0"/>
              </w:rPr>
            </w:r>
          </w:p>
        </w:tc>
        <w:tc>
          <w:tcPr>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0F1">
            <w:pPr>
              <w:widowControl w:val="1"/>
              <w:spacing w:line="276" w:lineRule="auto"/>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Structured SWL (h/w)</w:t>
            </w:r>
          </w:p>
          <w:p w:rsidR="00000000" w:rsidDel="00000000" w:rsidP="00000000" w:rsidRDefault="00000000" w:rsidRPr="00000000" w14:paraId="000000F2">
            <w:pPr>
              <w:widowControl w:val="1"/>
              <w:spacing w:line="276" w:lineRule="auto"/>
              <w:rPr>
                <w:rFonts w:ascii="Cambria" w:cs="Cambria" w:eastAsia="Cambria" w:hAnsi="Cambria"/>
                <w:b w:val="1"/>
                <w:sz w:val="22"/>
                <w:szCs w:val="22"/>
              </w:rPr>
            </w:pPr>
            <w:r w:rsidDel="00000000" w:rsidR="00000000" w:rsidRPr="00000000">
              <w:rPr>
                <w:rFonts w:ascii="Cambria" w:cs="Cambria" w:eastAsia="Cambria" w:hAnsi="Cambria"/>
                <w:b w:val="1"/>
                <w:sz w:val="22"/>
                <w:szCs w:val="22"/>
                <w:rtl w:val="1"/>
              </w:rPr>
              <w:t xml:space="preserve">الحمل</w:t>
            </w:r>
            <w:r w:rsidDel="00000000" w:rsidR="00000000" w:rsidRPr="00000000">
              <w:rPr>
                <w:rFonts w:ascii="Cambria" w:cs="Cambria" w:eastAsia="Cambria" w:hAnsi="Cambria"/>
                <w:b w:val="1"/>
                <w:sz w:val="22"/>
                <w:szCs w:val="22"/>
                <w:rtl w:val="1"/>
              </w:rPr>
              <w:t xml:space="preserve"> </w:t>
            </w:r>
            <w:r w:rsidDel="00000000" w:rsidR="00000000" w:rsidRPr="00000000">
              <w:rPr>
                <w:rFonts w:ascii="Cambria" w:cs="Cambria" w:eastAsia="Cambria" w:hAnsi="Cambria"/>
                <w:b w:val="1"/>
                <w:sz w:val="22"/>
                <w:szCs w:val="22"/>
                <w:rtl w:val="1"/>
              </w:rPr>
              <w:t xml:space="preserve">الدراسي</w:t>
            </w:r>
            <w:r w:rsidDel="00000000" w:rsidR="00000000" w:rsidRPr="00000000">
              <w:rPr>
                <w:rFonts w:ascii="Cambria" w:cs="Cambria" w:eastAsia="Cambria" w:hAnsi="Cambria"/>
                <w:b w:val="1"/>
                <w:sz w:val="22"/>
                <w:szCs w:val="22"/>
                <w:rtl w:val="1"/>
              </w:rPr>
              <w:t xml:space="preserve"> </w:t>
            </w:r>
            <w:r w:rsidDel="00000000" w:rsidR="00000000" w:rsidRPr="00000000">
              <w:rPr>
                <w:rFonts w:ascii="Cambria" w:cs="Cambria" w:eastAsia="Cambria" w:hAnsi="Cambria"/>
                <w:b w:val="1"/>
                <w:sz w:val="22"/>
                <w:szCs w:val="22"/>
                <w:rtl w:val="1"/>
              </w:rPr>
              <w:t xml:space="preserve">المنتظم</w:t>
            </w:r>
            <w:r w:rsidDel="00000000" w:rsidR="00000000" w:rsidRPr="00000000">
              <w:rPr>
                <w:rFonts w:ascii="Cambria" w:cs="Cambria" w:eastAsia="Cambria" w:hAnsi="Cambria"/>
                <w:b w:val="1"/>
                <w:sz w:val="22"/>
                <w:szCs w:val="22"/>
                <w:rtl w:val="1"/>
              </w:rPr>
              <w:t xml:space="preserve"> </w:t>
            </w:r>
            <w:r w:rsidDel="00000000" w:rsidR="00000000" w:rsidRPr="00000000">
              <w:rPr>
                <w:rFonts w:ascii="Cambria" w:cs="Cambria" w:eastAsia="Cambria" w:hAnsi="Cambria"/>
                <w:b w:val="1"/>
                <w:sz w:val="22"/>
                <w:szCs w:val="22"/>
                <w:rtl w:val="1"/>
              </w:rPr>
              <w:t xml:space="preserve">للطالب</w:t>
            </w:r>
            <w:r w:rsidDel="00000000" w:rsidR="00000000" w:rsidRPr="00000000">
              <w:rPr>
                <w:rFonts w:ascii="Cambria" w:cs="Cambria" w:eastAsia="Cambria" w:hAnsi="Cambria"/>
                <w:b w:val="1"/>
                <w:sz w:val="22"/>
                <w:szCs w:val="22"/>
                <w:rtl w:val="1"/>
              </w:rPr>
              <w:t xml:space="preserve"> </w:t>
            </w:r>
            <w:r w:rsidDel="00000000" w:rsidR="00000000" w:rsidRPr="00000000">
              <w:rPr>
                <w:rFonts w:ascii="Cambria" w:cs="Cambria" w:eastAsia="Cambria" w:hAnsi="Cambria"/>
                <w:b w:val="1"/>
                <w:sz w:val="22"/>
                <w:szCs w:val="22"/>
                <w:rtl w:val="1"/>
              </w:rPr>
              <w:t xml:space="preserve">أسبوعيا</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F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rPr>
            </w:pPr>
            <w:r w:rsidDel="00000000" w:rsidR="00000000" w:rsidRPr="00000000">
              <w:rPr>
                <w:rFonts w:ascii="Cambria" w:cs="Cambria" w:eastAsia="Cambria" w:hAnsi="Cambria"/>
                <w:rtl w:val="0"/>
              </w:rPr>
              <w:t xml:space="preserve">7</w:t>
            </w:r>
          </w:p>
        </w:tc>
      </w:tr>
      <w:tr>
        <w:trPr>
          <w:cantSplit w:val="0"/>
          <w:trHeight w:val="220" w:hRule="atLeast"/>
          <w:tblHeader w:val="0"/>
        </w:trPr>
        <w:tc>
          <w:tcPr>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0F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1"/>
                <w:sz w:val="22"/>
                <w:szCs w:val="22"/>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Unstructured </w:t>
            </w:r>
            <w:r w:rsidDel="00000000" w:rsidR="00000000" w:rsidRPr="00000000">
              <w:rPr>
                <w:rFonts w:ascii="Cambria" w:cs="Cambria" w:eastAsia="Cambria" w:hAnsi="Cambria"/>
                <w:b w:val="1"/>
                <w:sz w:val="22"/>
                <w:szCs w:val="22"/>
                <w:rtl w:val="0"/>
              </w:rPr>
              <w:t xml:space="preserve">SWL</w:t>
            </w: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 (h/</w:t>
            </w:r>
            <w:r w:rsidDel="00000000" w:rsidR="00000000" w:rsidRPr="00000000">
              <w:rPr>
                <w:rFonts w:ascii="Cambria" w:cs="Cambria" w:eastAsia="Cambria" w:hAnsi="Cambria"/>
                <w:b w:val="1"/>
                <w:sz w:val="22"/>
                <w:szCs w:val="22"/>
                <w:rtl w:val="0"/>
              </w:rPr>
              <w:t xml:space="preserve">sem)</w:t>
            </w:r>
          </w:p>
          <w:p w:rsidR="00000000" w:rsidDel="00000000" w:rsidP="00000000" w:rsidRDefault="00000000" w:rsidRPr="00000000" w14:paraId="000000F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1"/>
                <w:sz w:val="22"/>
                <w:szCs w:val="22"/>
              </w:rPr>
            </w:pPr>
            <w:r w:rsidDel="00000000" w:rsidR="00000000" w:rsidRPr="00000000">
              <w:rPr>
                <w:rFonts w:ascii="Cambria" w:cs="Cambria" w:eastAsia="Cambria" w:hAnsi="Cambria"/>
                <w:b w:val="1"/>
                <w:sz w:val="22"/>
                <w:szCs w:val="22"/>
                <w:rtl w:val="1"/>
              </w:rPr>
              <w:t xml:space="preserve">الحمل</w:t>
            </w:r>
            <w:r w:rsidDel="00000000" w:rsidR="00000000" w:rsidRPr="00000000">
              <w:rPr>
                <w:rFonts w:ascii="Cambria" w:cs="Cambria" w:eastAsia="Cambria" w:hAnsi="Cambria"/>
                <w:b w:val="1"/>
                <w:sz w:val="22"/>
                <w:szCs w:val="22"/>
                <w:rtl w:val="1"/>
              </w:rPr>
              <w:t xml:space="preserve"> </w:t>
            </w:r>
            <w:r w:rsidDel="00000000" w:rsidR="00000000" w:rsidRPr="00000000">
              <w:rPr>
                <w:rFonts w:ascii="Cambria" w:cs="Cambria" w:eastAsia="Cambria" w:hAnsi="Cambria"/>
                <w:b w:val="1"/>
                <w:sz w:val="22"/>
                <w:szCs w:val="22"/>
                <w:rtl w:val="1"/>
              </w:rPr>
              <w:t xml:space="preserve">الدراسي</w:t>
            </w:r>
            <w:r w:rsidDel="00000000" w:rsidR="00000000" w:rsidRPr="00000000">
              <w:rPr>
                <w:rFonts w:ascii="Cambria" w:cs="Cambria" w:eastAsia="Cambria" w:hAnsi="Cambria"/>
                <w:b w:val="1"/>
                <w:sz w:val="22"/>
                <w:szCs w:val="22"/>
                <w:rtl w:val="1"/>
              </w:rPr>
              <w:t xml:space="preserve"> </w:t>
            </w:r>
            <w:r w:rsidDel="00000000" w:rsidR="00000000" w:rsidRPr="00000000">
              <w:rPr>
                <w:rFonts w:ascii="Cambria" w:cs="Cambria" w:eastAsia="Cambria" w:hAnsi="Cambria"/>
                <w:b w:val="1"/>
                <w:sz w:val="22"/>
                <w:szCs w:val="22"/>
                <w:rtl w:val="1"/>
              </w:rPr>
              <w:t xml:space="preserve">غير</w:t>
            </w:r>
            <w:r w:rsidDel="00000000" w:rsidR="00000000" w:rsidRPr="00000000">
              <w:rPr>
                <w:rFonts w:ascii="Cambria" w:cs="Cambria" w:eastAsia="Cambria" w:hAnsi="Cambria"/>
                <w:b w:val="1"/>
                <w:sz w:val="22"/>
                <w:szCs w:val="22"/>
                <w:rtl w:val="1"/>
              </w:rPr>
              <w:t xml:space="preserve"> </w:t>
            </w:r>
            <w:r w:rsidDel="00000000" w:rsidR="00000000" w:rsidRPr="00000000">
              <w:rPr>
                <w:rFonts w:ascii="Cambria" w:cs="Cambria" w:eastAsia="Cambria" w:hAnsi="Cambria"/>
                <w:b w:val="1"/>
                <w:sz w:val="22"/>
                <w:szCs w:val="22"/>
                <w:rtl w:val="1"/>
              </w:rPr>
              <w:t xml:space="preserve">المنتظم</w:t>
            </w:r>
            <w:r w:rsidDel="00000000" w:rsidR="00000000" w:rsidRPr="00000000">
              <w:rPr>
                <w:rFonts w:ascii="Cambria" w:cs="Cambria" w:eastAsia="Cambria" w:hAnsi="Cambria"/>
                <w:b w:val="1"/>
                <w:sz w:val="22"/>
                <w:szCs w:val="22"/>
                <w:rtl w:val="1"/>
              </w:rPr>
              <w:t xml:space="preserve"> </w:t>
            </w:r>
            <w:r w:rsidDel="00000000" w:rsidR="00000000" w:rsidRPr="00000000">
              <w:rPr>
                <w:rFonts w:ascii="Cambria" w:cs="Cambria" w:eastAsia="Cambria" w:hAnsi="Cambria"/>
                <w:b w:val="1"/>
                <w:sz w:val="22"/>
                <w:szCs w:val="22"/>
                <w:rtl w:val="1"/>
              </w:rPr>
              <w:t xml:space="preserve">للطالب</w:t>
            </w:r>
            <w:r w:rsidDel="00000000" w:rsidR="00000000" w:rsidRPr="00000000">
              <w:rPr>
                <w:rFonts w:ascii="Cambria" w:cs="Cambria" w:eastAsia="Cambria" w:hAnsi="Cambria"/>
                <w:b w:val="1"/>
                <w:sz w:val="22"/>
                <w:szCs w:val="22"/>
                <w:rtl w:val="1"/>
              </w:rPr>
              <w:t xml:space="preserve"> </w:t>
            </w:r>
            <w:r w:rsidDel="00000000" w:rsidR="00000000" w:rsidRPr="00000000">
              <w:rPr>
                <w:rFonts w:ascii="Cambria" w:cs="Cambria" w:eastAsia="Cambria" w:hAnsi="Cambria"/>
                <w:b w:val="1"/>
                <w:sz w:val="22"/>
                <w:szCs w:val="22"/>
                <w:rtl w:val="1"/>
              </w:rPr>
              <w:t xml:space="preserve">خلال</w:t>
            </w:r>
            <w:r w:rsidDel="00000000" w:rsidR="00000000" w:rsidRPr="00000000">
              <w:rPr>
                <w:rFonts w:ascii="Cambria" w:cs="Cambria" w:eastAsia="Cambria" w:hAnsi="Cambria"/>
                <w:b w:val="1"/>
                <w:sz w:val="22"/>
                <w:szCs w:val="22"/>
                <w:rtl w:val="1"/>
              </w:rPr>
              <w:t xml:space="preserve"> </w:t>
            </w:r>
            <w:r w:rsidDel="00000000" w:rsidR="00000000" w:rsidRPr="00000000">
              <w:rPr>
                <w:rFonts w:ascii="Cambria" w:cs="Cambria" w:eastAsia="Cambria" w:hAnsi="Cambria"/>
                <w:b w:val="1"/>
                <w:sz w:val="22"/>
                <w:szCs w:val="22"/>
                <w:rtl w:val="1"/>
              </w:rPr>
              <w:t xml:space="preserve">الفصل</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F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0"/>
                <w:i w:val="0"/>
                <w:smallCaps w:val="0"/>
                <w:strike w:val="0"/>
                <w:color w:val="000000"/>
                <w:u w:val="none"/>
                <w:shd w:fill="auto" w:val="clear"/>
                <w:vertAlign w:val="baseline"/>
              </w:rPr>
            </w:pPr>
            <w:r w:rsidDel="00000000" w:rsidR="00000000" w:rsidRPr="00000000">
              <w:rPr>
                <w:rFonts w:ascii="Cambria" w:cs="Cambria" w:eastAsia="Cambria" w:hAnsi="Cambria"/>
                <w:rtl w:val="0"/>
              </w:rPr>
              <w:t xml:space="preserve">98</w:t>
            </w:r>
            <w:r w:rsidDel="00000000" w:rsidR="00000000" w:rsidRPr="00000000">
              <w:rPr>
                <w:rtl w:val="0"/>
              </w:rPr>
            </w:r>
          </w:p>
        </w:tc>
        <w:tc>
          <w:tcPr>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0F7">
            <w:pPr>
              <w:widowControl w:val="1"/>
              <w:spacing w:line="276" w:lineRule="auto"/>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Unstructured SWL (h/w)</w:t>
            </w:r>
          </w:p>
          <w:p w:rsidR="00000000" w:rsidDel="00000000" w:rsidP="00000000" w:rsidRDefault="00000000" w:rsidRPr="00000000" w14:paraId="000000F8">
            <w:pPr>
              <w:widowControl w:val="1"/>
              <w:spacing w:line="276" w:lineRule="auto"/>
              <w:rPr>
                <w:rFonts w:ascii="Cambria" w:cs="Cambria" w:eastAsia="Cambria" w:hAnsi="Cambria"/>
                <w:b w:val="1"/>
                <w:sz w:val="22"/>
                <w:szCs w:val="22"/>
              </w:rPr>
            </w:pPr>
            <w:r w:rsidDel="00000000" w:rsidR="00000000" w:rsidRPr="00000000">
              <w:rPr>
                <w:rFonts w:ascii="Cambria" w:cs="Cambria" w:eastAsia="Cambria" w:hAnsi="Cambria"/>
                <w:b w:val="1"/>
                <w:sz w:val="22"/>
                <w:szCs w:val="22"/>
                <w:rtl w:val="1"/>
              </w:rPr>
              <w:t xml:space="preserve">الحمل</w:t>
            </w:r>
            <w:r w:rsidDel="00000000" w:rsidR="00000000" w:rsidRPr="00000000">
              <w:rPr>
                <w:rFonts w:ascii="Cambria" w:cs="Cambria" w:eastAsia="Cambria" w:hAnsi="Cambria"/>
                <w:b w:val="1"/>
                <w:sz w:val="22"/>
                <w:szCs w:val="22"/>
                <w:rtl w:val="1"/>
              </w:rPr>
              <w:t xml:space="preserve"> </w:t>
            </w:r>
            <w:r w:rsidDel="00000000" w:rsidR="00000000" w:rsidRPr="00000000">
              <w:rPr>
                <w:rFonts w:ascii="Cambria" w:cs="Cambria" w:eastAsia="Cambria" w:hAnsi="Cambria"/>
                <w:b w:val="1"/>
                <w:sz w:val="22"/>
                <w:szCs w:val="22"/>
                <w:rtl w:val="1"/>
              </w:rPr>
              <w:t xml:space="preserve">الدراسي</w:t>
            </w:r>
            <w:r w:rsidDel="00000000" w:rsidR="00000000" w:rsidRPr="00000000">
              <w:rPr>
                <w:rFonts w:ascii="Cambria" w:cs="Cambria" w:eastAsia="Cambria" w:hAnsi="Cambria"/>
                <w:b w:val="1"/>
                <w:sz w:val="22"/>
                <w:szCs w:val="22"/>
                <w:rtl w:val="1"/>
              </w:rPr>
              <w:t xml:space="preserve"> </w:t>
            </w:r>
            <w:r w:rsidDel="00000000" w:rsidR="00000000" w:rsidRPr="00000000">
              <w:rPr>
                <w:rFonts w:ascii="Cambria" w:cs="Cambria" w:eastAsia="Cambria" w:hAnsi="Cambria"/>
                <w:b w:val="1"/>
                <w:sz w:val="22"/>
                <w:szCs w:val="22"/>
                <w:rtl w:val="1"/>
              </w:rPr>
              <w:t xml:space="preserve">غير</w:t>
            </w:r>
            <w:r w:rsidDel="00000000" w:rsidR="00000000" w:rsidRPr="00000000">
              <w:rPr>
                <w:rFonts w:ascii="Cambria" w:cs="Cambria" w:eastAsia="Cambria" w:hAnsi="Cambria"/>
                <w:b w:val="1"/>
                <w:sz w:val="22"/>
                <w:szCs w:val="22"/>
                <w:rtl w:val="1"/>
              </w:rPr>
              <w:t xml:space="preserve"> </w:t>
            </w:r>
            <w:r w:rsidDel="00000000" w:rsidR="00000000" w:rsidRPr="00000000">
              <w:rPr>
                <w:rFonts w:ascii="Cambria" w:cs="Cambria" w:eastAsia="Cambria" w:hAnsi="Cambria"/>
                <w:b w:val="1"/>
                <w:sz w:val="22"/>
                <w:szCs w:val="22"/>
                <w:rtl w:val="1"/>
              </w:rPr>
              <w:t xml:space="preserve">المنتظم</w:t>
            </w:r>
            <w:r w:rsidDel="00000000" w:rsidR="00000000" w:rsidRPr="00000000">
              <w:rPr>
                <w:rFonts w:ascii="Cambria" w:cs="Cambria" w:eastAsia="Cambria" w:hAnsi="Cambria"/>
                <w:b w:val="1"/>
                <w:sz w:val="22"/>
                <w:szCs w:val="22"/>
                <w:rtl w:val="1"/>
              </w:rPr>
              <w:t xml:space="preserve"> </w:t>
            </w:r>
            <w:r w:rsidDel="00000000" w:rsidR="00000000" w:rsidRPr="00000000">
              <w:rPr>
                <w:rFonts w:ascii="Cambria" w:cs="Cambria" w:eastAsia="Cambria" w:hAnsi="Cambria"/>
                <w:b w:val="1"/>
                <w:sz w:val="22"/>
                <w:szCs w:val="22"/>
                <w:rtl w:val="1"/>
              </w:rPr>
              <w:t xml:space="preserve">للطالب</w:t>
            </w:r>
            <w:r w:rsidDel="00000000" w:rsidR="00000000" w:rsidRPr="00000000">
              <w:rPr>
                <w:rFonts w:ascii="Cambria" w:cs="Cambria" w:eastAsia="Cambria" w:hAnsi="Cambria"/>
                <w:b w:val="1"/>
                <w:sz w:val="22"/>
                <w:szCs w:val="22"/>
                <w:rtl w:val="1"/>
              </w:rPr>
              <w:t xml:space="preserve"> </w:t>
            </w:r>
            <w:r w:rsidDel="00000000" w:rsidR="00000000" w:rsidRPr="00000000">
              <w:rPr>
                <w:rFonts w:ascii="Cambria" w:cs="Cambria" w:eastAsia="Cambria" w:hAnsi="Cambria"/>
                <w:b w:val="1"/>
                <w:sz w:val="22"/>
                <w:szCs w:val="22"/>
                <w:rtl w:val="1"/>
              </w:rPr>
              <w:t xml:space="preserve">أسبوعيا</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F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rPr>
            </w:pPr>
            <w:r w:rsidDel="00000000" w:rsidR="00000000" w:rsidRPr="00000000">
              <w:rPr>
                <w:rFonts w:ascii="Cambria" w:cs="Cambria" w:eastAsia="Cambria" w:hAnsi="Cambria"/>
                <w:rtl w:val="0"/>
              </w:rPr>
              <w:t xml:space="preserve">6.5</w:t>
            </w:r>
          </w:p>
        </w:tc>
      </w:tr>
      <w:tr>
        <w:trPr>
          <w:cantSplit w:val="0"/>
          <w:trHeight w:val="220" w:hRule="atLeast"/>
          <w:tblHeader w:val="0"/>
        </w:trPr>
        <w:tc>
          <w:tcPr>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0F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Total </w:t>
            </w:r>
            <w:r w:rsidDel="00000000" w:rsidR="00000000" w:rsidRPr="00000000">
              <w:rPr>
                <w:rFonts w:ascii="Cambria" w:cs="Cambria" w:eastAsia="Cambria" w:hAnsi="Cambria"/>
                <w:b w:val="1"/>
                <w:sz w:val="22"/>
                <w:szCs w:val="22"/>
                <w:rtl w:val="0"/>
              </w:rPr>
              <w:t xml:space="preserve">SWL </w:t>
            </w: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(h/</w:t>
            </w:r>
            <w:r w:rsidDel="00000000" w:rsidR="00000000" w:rsidRPr="00000000">
              <w:rPr>
                <w:rFonts w:ascii="Cambria" w:cs="Cambria" w:eastAsia="Cambria" w:hAnsi="Cambria"/>
                <w:b w:val="1"/>
                <w:sz w:val="22"/>
                <w:szCs w:val="22"/>
                <w:rtl w:val="0"/>
              </w:rPr>
              <w:t xml:space="preserve">sem</w:t>
            </w: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0F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1"/>
                <w:sz w:val="22"/>
                <w:szCs w:val="22"/>
              </w:rPr>
            </w:pPr>
            <w:r w:rsidDel="00000000" w:rsidR="00000000" w:rsidRPr="00000000">
              <w:rPr>
                <w:rFonts w:ascii="Cambria" w:cs="Cambria" w:eastAsia="Cambria" w:hAnsi="Cambria"/>
                <w:b w:val="1"/>
                <w:sz w:val="22"/>
                <w:szCs w:val="22"/>
                <w:rtl w:val="1"/>
              </w:rPr>
              <w:t xml:space="preserve">الحمل</w:t>
            </w:r>
            <w:r w:rsidDel="00000000" w:rsidR="00000000" w:rsidRPr="00000000">
              <w:rPr>
                <w:rFonts w:ascii="Cambria" w:cs="Cambria" w:eastAsia="Cambria" w:hAnsi="Cambria"/>
                <w:b w:val="1"/>
                <w:sz w:val="22"/>
                <w:szCs w:val="22"/>
                <w:rtl w:val="1"/>
              </w:rPr>
              <w:t xml:space="preserve"> </w:t>
            </w:r>
            <w:r w:rsidDel="00000000" w:rsidR="00000000" w:rsidRPr="00000000">
              <w:rPr>
                <w:rFonts w:ascii="Cambria" w:cs="Cambria" w:eastAsia="Cambria" w:hAnsi="Cambria"/>
                <w:b w:val="1"/>
                <w:sz w:val="22"/>
                <w:szCs w:val="22"/>
                <w:rtl w:val="1"/>
              </w:rPr>
              <w:t xml:space="preserve">الدراسي</w:t>
            </w:r>
            <w:r w:rsidDel="00000000" w:rsidR="00000000" w:rsidRPr="00000000">
              <w:rPr>
                <w:rFonts w:ascii="Cambria" w:cs="Cambria" w:eastAsia="Cambria" w:hAnsi="Cambria"/>
                <w:b w:val="1"/>
                <w:sz w:val="22"/>
                <w:szCs w:val="22"/>
                <w:rtl w:val="1"/>
              </w:rPr>
              <w:t xml:space="preserve"> </w:t>
            </w:r>
            <w:r w:rsidDel="00000000" w:rsidR="00000000" w:rsidRPr="00000000">
              <w:rPr>
                <w:rFonts w:ascii="Cambria" w:cs="Cambria" w:eastAsia="Cambria" w:hAnsi="Cambria"/>
                <w:b w:val="1"/>
                <w:sz w:val="22"/>
                <w:szCs w:val="22"/>
                <w:rtl w:val="1"/>
              </w:rPr>
              <w:t xml:space="preserve">الكلي</w:t>
            </w:r>
            <w:r w:rsidDel="00000000" w:rsidR="00000000" w:rsidRPr="00000000">
              <w:rPr>
                <w:rFonts w:ascii="Cambria" w:cs="Cambria" w:eastAsia="Cambria" w:hAnsi="Cambria"/>
                <w:b w:val="1"/>
                <w:sz w:val="22"/>
                <w:szCs w:val="22"/>
                <w:rtl w:val="1"/>
              </w:rPr>
              <w:t xml:space="preserve"> </w:t>
            </w:r>
            <w:r w:rsidDel="00000000" w:rsidR="00000000" w:rsidRPr="00000000">
              <w:rPr>
                <w:rFonts w:ascii="Cambria" w:cs="Cambria" w:eastAsia="Cambria" w:hAnsi="Cambria"/>
                <w:b w:val="1"/>
                <w:sz w:val="22"/>
                <w:szCs w:val="22"/>
                <w:rtl w:val="1"/>
              </w:rPr>
              <w:t xml:space="preserve">للطالب</w:t>
            </w:r>
            <w:r w:rsidDel="00000000" w:rsidR="00000000" w:rsidRPr="00000000">
              <w:rPr>
                <w:rFonts w:ascii="Cambria" w:cs="Cambria" w:eastAsia="Cambria" w:hAnsi="Cambria"/>
                <w:b w:val="1"/>
                <w:sz w:val="22"/>
                <w:szCs w:val="22"/>
                <w:rtl w:val="1"/>
              </w:rPr>
              <w:t xml:space="preserve"> </w:t>
            </w:r>
            <w:r w:rsidDel="00000000" w:rsidR="00000000" w:rsidRPr="00000000">
              <w:rPr>
                <w:rFonts w:ascii="Cambria" w:cs="Cambria" w:eastAsia="Cambria" w:hAnsi="Cambria"/>
                <w:b w:val="1"/>
                <w:sz w:val="22"/>
                <w:szCs w:val="22"/>
                <w:rtl w:val="1"/>
              </w:rPr>
              <w:t xml:space="preserve">خلال</w:t>
            </w:r>
            <w:r w:rsidDel="00000000" w:rsidR="00000000" w:rsidRPr="00000000">
              <w:rPr>
                <w:rFonts w:ascii="Cambria" w:cs="Cambria" w:eastAsia="Cambria" w:hAnsi="Cambria"/>
                <w:b w:val="1"/>
                <w:sz w:val="22"/>
                <w:szCs w:val="22"/>
                <w:rtl w:val="1"/>
              </w:rPr>
              <w:t xml:space="preserve"> </w:t>
            </w:r>
            <w:r w:rsidDel="00000000" w:rsidR="00000000" w:rsidRPr="00000000">
              <w:rPr>
                <w:rFonts w:ascii="Cambria" w:cs="Cambria" w:eastAsia="Cambria" w:hAnsi="Cambria"/>
                <w:b w:val="1"/>
                <w:sz w:val="22"/>
                <w:szCs w:val="22"/>
                <w:rtl w:val="1"/>
              </w:rPr>
              <w:t xml:space="preserve">الفصل</w:t>
            </w:r>
          </w:p>
        </w:tc>
        <w:tc>
          <w:tcPr>
            <w:gridSpan w:val="3"/>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F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0"/>
                <w:i w:val="0"/>
                <w:smallCaps w:val="0"/>
                <w:strike w:val="0"/>
                <w:color w:val="000000"/>
                <w:u w:val="none"/>
                <w:shd w:fill="auto" w:val="clear"/>
                <w:vertAlign w:val="baseline"/>
              </w:rPr>
            </w:pPr>
            <w:r w:rsidDel="00000000" w:rsidR="00000000" w:rsidRPr="00000000">
              <w:rPr>
                <w:rFonts w:ascii="Cambria" w:cs="Cambria" w:eastAsia="Cambria" w:hAnsi="Cambria"/>
                <w:rtl w:val="0"/>
              </w:rPr>
              <w:t xml:space="preserve">200</w:t>
            </w:r>
            <w:r w:rsidDel="00000000" w:rsidR="00000000" w:rsidRPr="00000000">
              <w:rPr>
                <w:rtl w:val="0"/>
              </w:rPr>
            </w:r>
          </w:p>
        </w:tc>
      </w:tr>
    </w:tbl>
    <w:p w:rsidR="00000000" w:rsidDel="00000000" w:rsidP="00000000" w:rsidRDefault="00000000" w:rsidRPr="00000000" w14:paraId="000000F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10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1"/>
          <w:i w:val="0"/>
          <w:smallCaps w:val="0"/>
          <w:strike w:val="0"/>
          <w:color w:val="000000"/>
          <w:sz w:val="16"/>
          <w:szCs w:val="16"/>
          <w:u w:val="none"/>
          <w:shd w:fill="auto" w:val="clear"/>
          <w:vertAlign w:val="baseline"/>
        </w:rPr>
      </w:pPr>
      <w:r w:rsidDel="00000000" w:rsidR="00000000" w:rsidRPr="00000000">
        <w:rPr>
          <w:rtl w:val="0"/>
        </w:rPr>
      </w:r>
    </w:p>
    <w:tbl>
      <w:tblPr>
        <w:tblStyle w:val="Table5"/>
        <w:tblW w:w="10500.0" w:type="dxa"/>
        <w:jc w:val="left"/>
        <w:tblInd w:w="-540.0" w:type="dxa"/>
        <w:tblLayout w:type="fixed"/>
        <w:tblLook w:val="0000"/>
      </w:tblPr>
      <w:tblGrid>
        <w:gridCol w:w="1485"/>
        <w:gridCol w:w="1785"/>
        <w:gridCol w:w="1140"/>
        <w:gridCol w:w="2250"/>
        <w:gridCol w:w="1455"/>
        <w:gridCol w:w="2385"/>
        <w:tblGridChange w:id="0">
          <w:tblGrid>
            <w:gridCol w:w="1485"/>
            <w:gridCol w:w="1785"/>
            <w:gridCol w:w="1140"/>
            <w:gridCol w:w="2250"/>
            <w:gridCol w:w="1455"/>
            <w:gridCol w:w="2385"/>
          </w:tblGrid>
        </w:tblGridChange>
      </w:tblGrid>
      <w:tr>
        <w:trPr>
          <w:cantSplit w:val="0"/>
          <w:trHeight w:val="320" w:hRule="atLeast"/>
          <w:tblHeader w:val="0"/>
        </w:trPr>
        <w:tc>
          <w:tcPr>
            <w:gridSpan w:val="6"/>
            <w:tcBorders>
              <w:top w:color="000000" w:space="0" w:sz="4" w:val="single"/>
              <w:left w:color="000000" w:space="0" w:sz="4" w:val="single"/>
              <w:bottom w:color="000000" w:space="0" w:sz="4" w:val="single"/>
              <w:right w:color="000000" w:space="0" w:sz="4" w:val="single"/>
            </w:tcBorders>
            <w:shd w:fill="fde9d9" w:val="clear"/>
            <w:tcMar>
              <w:top w:w="0.0" w:type="dxa"/>
              <w:left w:w="108.0" w:type="dxa"/>
              <w:bottom w:w="0.0" w:type="dxa"/>
              <w:right w:w="108.0" w:type="dxa"/>
            </w:tcMar>
            <w:vAlign w:val="center"/>
          </w:tcPr>
          <w:p w:rsidR="00000000" w:rsidDel="00000000" w:rsidP="00000000" w:rsidRDefault="00000000" w:rsidRPr="00000000" w14:paraId="00000101">
            <w:pPr>
              <w:widowControl w:val="1"/>
              <w:spacing w:line="276" w:lineRule="auto"/>
              <w:jc w:val="center"/>
              <w:rPr>
                <w:rFonts w:ascii="Cambria" w:cs="Cambria" w:eastAsia="Cambria" w:hAnsi="Cambria"/>
                <w:b w:val="1"/>
                <w:color w:val="17365d"/>
                <w:sz w:val="32"/>
                <w:szCs w:val="32"/>
              </w:rPr>
            </w:pPr>
            <w:r w:rsidDel="00000000" w:rsidR="00000000" w:rsidRPr="00000000">
              <w:rPr>
                <w:rFonts w:ascii="Cambria" w:cs="Cambria" w:eastAsia="Cambria" w:hAnsi="Cambria"/>
                <w:b w:val="1"/>
                <w:color w:val="17365d"/>
                <w:sz w:val="32"/>
                <w:szCs w:val="32"/>
                <w:rtl w:val="0"/>
              </w:rPr>
              <w:t xml:space="preserve">Module Evaluation</w:t>
            </w:r>
          </w:p>
          <w:p w:rsidR="00000000" w:rsidDel="00000000" w:rsidP="00000000" w:rsidRDefault="00000000" w:rsidRPr="00000000" w14:paraId="00000102">
            <w:pPr>
              <w:widowControl w:val="1"/>
              <w:spacing w:line="276" w:lineRule="auto"/>
              <w:jc w:val="center"/>
              <w:rPr>
                <w:rFonts w:ascii="Cambria" w:cs="Cambria" w:eastAsia="Cambria" w:hAnsi="Cambria"/>
                <w:b w:val="1"/>
                <w:color w:val="17365d"/>
                <w:sz w:val="32"/>
                <w:szCs w:val="32"/>
              </w:rPr>
            </w:pPr>
            <w:r w:rsidDel="00000000" w:rsidR="00000000" w:rsidRPr="00000000">
              <w:rPr>
                <w:rFonts w:ascii="Cambria" w:cs="Cambria" w:eastAsia="Cambria" w:hAnsi="Cambria"/>
                <w:b w:val="1"/>
                <w:color w:val="17365d"/>
                <w:sz w:val="32"/>
                <w:szCs w:val="32"/>
                <w:rtl w:val="1"/>
              </w:rPr>
              <w:t xml:space="preserve">تقييم</w:t>
            </w:r>
            <w:r w:rsidDel="00000000" w:rsidR="00000000" w:rsidRPr="00000000">
              <w:rPr>
                <w:rFonts w:ascii="Cambria" w:cs="Cambria" w:eastAsia="Cambria" w:hAnsi="Cambria"/>
                <w:b w:val="1"/>
                <w:color w:val="17365d"/>
                <w:sz w:val="32"/>
                <w:szCs w:val="32"/>
                <w:rtl w:val="1"/>
              </w:rPr>
              <w:t xml:space="preserve"> </w:t>
            </w:r>
            <w:r w:rsidDel="00000000" w:rsidR="00000000" w:rsidRPr="00000000">
              <w:rPr>
                <w:rFonts w:ascii="Cambria" w:cs="Cambria" w:eastAsia="Cambria" w:hAnsi="Cambria"/>
                <w:b w:val="1"/>
                <w:color w:val="17365d"/>
                <w:sz w:val="32"/>
                <w:szCs w:val="32"/>
                <w:rtl w:val="1"/>
              </w:rPr>
              <w:t xml:space="preserve">المادة</w:t>
            </w:r>
            <w:r w:rsidDel="00000000" w:rsidR="00000000" w:rsidRPr="00000000">
              <w:rPr>
                <w:rFonts w:ascii="Cambria" w:cs="Cambria" w:eastAsia="Cambria" w:hAnsi="Cambria"/>
                <w:b w:val="1"/>
                <w:color w:val="17365d"/>
                <w:sz w:val="32"/>
                <w:szCs w:val="32"/>
                <w:rtl w:val="1"/>
              </w:rPr>
              <w:t xml:space="preserve"> </w:t>
            </w:r>
            <w:r w:rsidDel="00000000" w:rsidR="00000000" w:rsidRPr="00000000">
              <w:rPr>
                <w:rFonts w:ascii="Cambria" w:cs="Cambria" w:eastAsia="Cambria" w:hAnsi="Cambria"/>
                <w:b w:val="1"/>
                <w:color w:val="17365d"/>
                <w:sz w:val="32"/>
                <w:szCs w:val="32"/>
                <w:rtl w:val="1"/>
              </w:rPr>
              <w:t xml:space="preserve">الدراسية</w:t>
            </w:r>
          </w:p>
        </w:tc>
      </w:tr>
      <w:tr>
        <w:trPr>
          <w:cantSplit w:val="0"/>
          <w:trHeight w:val="200" w:hRule="atLeast"/>
          <w:tblHeader w:val="0"/>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108">
            <w:pPr>
              <w:widowControl w:val="1"/>
              <w:spacing w:line="276" w:lineRule="auto"/>
              <w:ind w:left="360" w:hanging="720"/>
              <w:rPr>
                <w:rFonts w:ascii="Cambria" w:cs="Cambria" w:eastAsia="Cambria" w:hAnsi="Cambria"/>
                <w:b w:val="1"/>
                <w:sz w:val="20"/>
                <w:szCs w:val="20"/>
              </w:rPr>
            </w:pPr>
            <w:r w:rsidDel="00000000" w:rsidR="00000000" w:rsidRPr="00000000">
              <w:rPr>
                <w:rtl w:val="0"/>
              </w:rPr>
            </w:r>
          </w:p>
          <w:p w:rsidR="00000000" w:rsidDel="00000000" w:rsidP="00000000" w:rsidRDefault="00000000" w:rsidRPr="00000000" w14:paraId="00000109">
            <w:pPr>
              <w:widowControl w:val="1"/>
              <w:spacing w:line="276" w:lineRule="auto"/>
              <w:ind w:left="360" w:hanging="720"/>
              <w:rPr>
                <w:rFonts w:ascii="Cambria" w:cs="Cambria" w:eastAsia="Cambria" w:hAnsi="Cambria"/>
                <w:b w:val="1"/>
                <w:sz w:val="20"/>
                <w:szCs w:val="20"/>
              </w:rPr>
            </w:pPr>
            <w:r w:rsidDel="00000000" w:rsidR="00000000" w:rsidRPr="00000000">
              <w:rPr>
                <w:rFonts w:ascii="Cambria" w:cs="Cambria" w:eastAsia="Cambria" w:hAnsi="Cambria"/>
                <w:b w:val="1"/>
                <w:sz w:val="20"/>
                <w:szCs w:val="20"/>
                <w:rtl w:val="0"/>
              </w:rPr>
              <w:t xml:space="preserve">As</w:t>
            </w:r>
          </w:p>
        </w:tc>
        <w:tc>
          <w:tcPr>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10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Time/Number</w:t>
            </w:r>
          </w:p>
        </w:tc>
        <w:tc>
          <w:tcPr>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10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Weight (Marks)</w:t>
            </w:r>
          </w:p>
        </w:tc>
        <w:tc>
          <w:tcPr>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10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Week Due</w:t>
            </w:r>
          </w:p>
        </w:tc>
        <w:tc>
          <w:tcPr>
            <w:tcBorders>
              <w:top w:color="000000" w:space="0" w:sz="4" w:val="single"/>
              <w:left w:color="000000" w:space="0" w:sz="4" w:val="single"/>
              <w:bottom w:color="000000" w:space="0" w:sz="4" w:val="single"/>
              <w:right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10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Relevant Learning Outcome</w:t>
            </w:r>
          </w:p>
        </w:tc>
      </w:tr>
      <w:tr>
        <w:trPr>
          <w:cantSplit w:val="0"/>
          <w:trHeight w:val="220" w:hRule="atLeast"/>
          <w:tblHeader w:val="0"/>
        </w:trPr>
        <w:tc>
          <w:tcPr>
            <w:vMerge w:val="restart"/>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10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sz w:val="22"/>
                <w:szCs w:val="22"/>
                <w:rtl w:val="0"/>
              </w:rPr>
              <w:t xml:space="preserve">Formative assessment</w:t>
            </w:r>
            <w:r w:rsidDel="00000000" w:rsidR="00000000" w:rsidRPr="00000000">
              <w:rPr>
                <w:rtl w:val="0"/>
              </w:rPr>
            </w:r>
          </w:p>
        </w:tc>
        <w:tc>
          <w:tcPr>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11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Quizzes</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11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2</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11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sz w:val="22"/>
                <w:szCs w:val="22"/>
                <w:rtl w:val="0"/>
              </w:rPr>
              <w:t xml:space="preserve">10</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w:t>
            </w:r>
            <w:r w:rsidDel="00000000" w:rsidR="00000000" w:rsidRPr="00000000">
              <w:rPr>
                <w:rFonts w:ascii="Cambria" w:cs="Cambria" w:eastAsia="Cambria" w:hAnsi="Cambria"/>
                <w:sz w:val="22"/>
                <w:szCs w:val="22"/>
                <w:rtl w:val="0"/>
              </w:rPr>
              <w:t xml:space="preserve">10</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11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5, 10</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11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sz w:val="22"/>
                <w:szCs w:val="22"/>
                <w:rtl w:val="0"/>
              </w:rPr>
              <w:t xml:space="preserve">LO #1, 2, 10 and 11</w:t>
            </w:r>
            <w:r w:rsidDel="00000000" w:rsidR="00000000" w:rsidRPr="00000000">
              <w:rPr>
                <w:rtl w:val="0"/>
              </w:rPr>
            </w:r>
          </w:p>
        </w:tc>
      </w:tr>
      <w:tr>
        <w:trPr>
          <w:cantSplit w:val="0"/>
          <w:trHeight w:val="220" w:hRule="atLeast"/>
          <w:tblHeader w:val="0"/>
        </w:trPr>
        <w:tc>
          <w:tcPr>
            <w:vMerge w:val="continue"/>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11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11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Assignments</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11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2</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11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sz w:val="22"/>
                <w:szCs w:val="22"/>
                <w:rtl w:val="0"/>
              </w:rPr>
              <w:t xml:space="preserve">10</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w:t>
            </w:r>
            <w:r w:rsidDel="00000000" w:rsidR="00000000" w:rsidRPr="00000000">
              <w:rPr>
                <w:rFonts w:ascii="Cambria" w:cs="Cambria" w:eastAsia="Cambria" w:hAnsi="Cambria"/>
                <w:sz w:val="22"/>
                <w:szCs w:val="22"/>
                <w:rtl w:val="0"/>
              </w:rPr>
              <w:t xml:space="preserve">10</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11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sz w:val="22"/>
                <w:szCs w:val="22"/>
                <w:rtl w:val="0"/>
              </w:rPr>
              <w:t xml:space="preserve">2, 12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11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sz w:val="22"/>
                <w:szCs w:val="22"/>
                <w:rtl w:val="0"/>
              </w:rPr>
              <w:t xml:space="preserve">LO # 3, 4, 6 and 7</w:t>
            </w:r>
            <w:r w:rsidDel="00000000" w:rsidR="00000000" w:rsidRPr="00000000">
              <w:rPr>
                <w:rtl w:val="0"/>
              </w:rPr>
            </w:r>
          </w:p>
        </w:tc>
      </w:tr>
      <w:tr>
        <w:trPr>
          <w:cantSplit w:val="0"/>
          <w:trHeight w:val="220" w:hRule="atLeast"/>
          <w:tblHeader w:val="0"/>
        </w:trPr>
        <w:tc>
          <w:tcPr>
            <w:vMerge w:val="continue"/>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11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11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Projects / </w:t>
            </w:r>
            <w:r w:rsidDel="00000000" w:rsidR="00000000" w:rsidRPr="00000000">
              <w:rPr>
                <w:rFonts w:ascii="Cambria" w:cs="Cambria" w:eastAsia="Cambria" w:hAnsi="Cambria"/>
                <w:b w:val="1"/>
                <w:i w:val="0"/>
                <w:smallCaps w:val="0"/>
                <w:strike w:val="0"/>
                <w:color w:val="ff0000"/>
                <w:sz w:val="22"/>
                <w:szCs w:val="22"/>
                <w:u w:val="none"/>
                <w:shd w:fill="auto" w:val="clear"/>
                <w:vertAlign w:val="baseline"/>
                <w:rtl w:val="0"/>
              </w:rPr>
              <w:t xml:space="preserve">Lab.</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11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1</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11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sz w:val="22"/>
                <w:szCs w:val="22"/>
                <w:rtl w:val="0"/>
              </w:rPr>
              <w:t xml:space="preserve">10</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w:t>
            </w:r>
            <w:r w:rsidDel="00000000" w:rsidR="00000000" w:rsidRPr="00000000">
              <w:rPr>
                <w:rFonts w:ascii="Cambria" w:cs="Cambria" w:eastAsia="Cambria" w:hAnsi="Cambria"/>
                <w:sz w:val="22"/>
                <w:szCs w:val="22"/>
                <w:rtl w:val="0"/>
              </w:rPr>
              <w:t xml:space="preserve">10</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11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Continuous</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12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tl w:val="0"/>
              </w:rPr>
            </w:r>
          </w:p>
        </w:tc>
      </w:tr>
      <w:tr>
        <w:trPr>
          <w:cantSplit w:val="0"/>
          <w:trHeight w:val="220" w:hRule="atLeast"/>
          <w:tblHeader w:val="0"/>
        </w:trPr>
        <w:tc>
          <w:tcPr>
            <w:vMerge w:val="continue"/>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12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12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sz w:val="22"/>
                <w:szCs w:val="22"/>
                <w:rtl w:val="0"/>
              </w:rPr>
              <w:t xml:space="preserve">Report</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12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sz w:val="22"/>
                <w:szCs w:val="22"/>
                <w:rtl w:val="0"/>
              </w:rPr>
              <w:t xml:space="preserve">1</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124">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10% (10)</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125">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sz w:val="22"/>
                <w:szCs w:val="22"/>
                <w:rtl w:val="0"/>
              </w:rPr>
              <w:t xml:space="preserve">13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12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sz w:val="22"/>
                <w:szCs w:val="22"/>
                <w:rtl w:val="0"/>
              </w:rPr>
              <w:t xml:space="preserve">LO # 5, 8 and 10</w:t>
            </w:r>
            <w:r w:rsidDel="00000000" w:rsidR="00000000" w:rsidRPr="00000000">
              <w:rPr>
                <w:rtl w:val="0"/>
              </w:rPr>
            </w:r>
          </w:p>
        </w:tc>
      </w:tr>
      <w:tr>
        <w:trPr>
          <w:cantSplit w:val="0"/>
          <w:trHeight w:val="220" w:hRule="atLeast"/>
          <w:tblHeader w:val="0"/>
        </w:trPr>
        <w:tc>
          <w:tcPr>
            <w:vMerge w:val="restart"/>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12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sz w:val="22"/>
                <w:szCs w:val="22"/>
                <w:rtl w:val="0"/>
              </w:rPr>
              <w:t xml:space="preserve">Summative assessment</w:t>
            </w:r>
            <w:r w:rsidDel="00000000" w:rsidR="00000000" w:rsidRPr="00000000">
              <w:rPr>
                <w:rtl w:val="0"/>
              </w:rPr>
            </w:r>
          </w:p>
        </w:tc>
        <w:tc>
          <w:tcPr>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12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Midterm Exam</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12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2 hr</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12A">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sz w:val="22"/>
                <w:szCs w:val="22"/>
                <w:rtl w:val="0"/>
              </w:rPr>
              <w:t xml:space="preserve">10</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 (</w:t>
            </w:r>
            <w:r w:rsidDel="00000000" w:rsidR="00000000" w:rsidRPr="00000000">
              <w:rPr>
                <w:rFonts w:ascii="Cambria" w:cs="Cambria" w:eastAsia="Cambria" w:hAnsi="Cambria"/>
                <w:sz w:val="22"/>
                <w:szCs w:val="22"/>
                <w:rtl w:val="0"/>
              </w:rPr>
              <w:t xml:space="preserve">10</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12B">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sz w:val="22"/>
                <w:szCs w:val="22"/>
                <w:rtl w:val="0"/>
              </w:rPr>
              <w:t xml:space="preserve">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12C">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sz w:val="22"/>
                <w:szCs w:val="22"/>
                <w:rtl w:val="0"/>
              </w:rPr>
              <w:t xml:space="preserve">LO # 1-7</w:t>
            </w:r>
            <w:r w:rsidDel="00000000" w:rsidR="00000000" w:rsidRPr="00000000">
              <w:rPr>
                <w:rtl w:val="0"/>
              </w:rPr>
            </w:r>
          </w:p>
        </w:tc>
      </w:tr>
      <w:tr>
        <w:trPr>
          <w:cantSplit w:val="0"/>
          <w:trHeight w:val="220" w:hRule="atLeast"/>
          <w:tblHeader w:val="0"/>
        </w:trPr>
        <w:tc>
          <w:tcPr>
            <w:vMerge w:val="continue"/>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12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12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Final Exam</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12F">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sz w:val="22"/>
                <w:szCs w:val="22"/>
                <w:rtl w:val="0"/>
              </w:rPr>
              <w:t xml:space="preserve">2</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hr</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130">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sz w:val="22"/>
                <w:szCs w:val="22"/>
                <w:rtl w:val="0"/>
              </w:rPr>
              <w:t xml:space="preserve">5</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0% (</w:t>
            </w:r>
            <w:r w:rsidDel="00000000" w:rsidR="00000000" w:rsidRPr="00000000">
              <w:rPr>
                <w:rFonts w:ascii="Cambria" w:cs="Cambria" w:eastAsia="Cambria" w:hAnsi="Cambria"/>
                <w:sz w:val="22"/>
                <w:szCs w:val="22"/>
                <w:rtl w:val="0"/>
              </w:rPr>
              <w:t xml:space="preserve">5</w:t>
            </w: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0)</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131">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16</w:t>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13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All</w:t>
            </w:r>
          </w:p>
        </w:tc>
      </w:tr>
      <w:tr>
        <w:trPr>
          <w:cantSplit w:val="0"/>
          <w:trHeight w:val="220" w:hRule="atLeast"/>
          <w:tblHeader w:val="0"/>
        </w:trPr>
        <w:tc>
          <w:tcPr>
            <w:gridSpan w:val="3"/>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133">
            <w:pPr>
              <w:widowControl w:val="1"/>
              <w:spacing w:line="276" w:lineRule="auto"/>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Total assessment</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13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tl w:val="0"/>
              </w:rPr>
              <w:t xml:space="preserve">100% (100 Marks)</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13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138">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13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13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mbria" w:cs="Cambria" w:eastAsia="Cambria" w:hAnsi="Cambria"/>
          <w:b w:val="1"/>
          <w:i w:val="0"/>
          <w:smallCaps w:val="0"/>
          <w:strike w:val="0"/>
          <w:color w:val="000000"/>
          <w:sz w:val="16"/>
          <w:szCs w:val="16"/>
          <w:u w:val="none"/>
          <w:shd w:fill="auto" w:val="clear"/>
          <w:vertAlign w:val="baseline"/>
        </w:rPr>
      </w:pPr>
      <w:r w:rsidDel="00000000" w:rsidR="00000000" w:rsidRPr="00000000">
        <w:rPr>
          <w:rtl w:val="0"/>
        </w:rPr>
      </w:r>
    </w:p>
    <w:p w:rsidR="00000000" w:rsidDel="00000000" w:rsidP="00000000" w:rsidRDefault="00000000" w:rsidRPr="00000000" w14:paraId="0000013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36"/>
          <w:szCs w:val="36"/>
          <w:u w:val="none"/>
          <w:shd w:fill="auto" w:val="clear"/>
          <w:vertAlign w:val="baseline"/>
        </w:rPr>
      </w:pPr>
      <w:r w:rsidDel="00000000" w:rsidR="00000000" w:rsidRPr="00000000">
        <w:rPr>
          <w:rtl w:val="0"/>
        </w:rPr>
      </w:r>
    </w:p>
    <w:tbl>
      <w:tblPr>
        <w:tblStyle w:val="Table6"/>
        <w:tblW w:w="10500.0" w:type="dxa"/>
        <w:jc w:val="left"/>
        <w:tblInd w:w="-547.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260"/>
        <w:gridCol w:w="9240"/>
        <w:tblGridChange w:id="0">
          <w:tblGrid>
            <w:gridCol w:w="1260"/>
            <w:gridCol w:w="9240"/>
          </w:tblGrid>
        </w:tblGridChange>
      </w:tblGrid>
      <w:tr>
        <w:trPr>
          <w:cantSplit w:val="0"/>
          <w:trHeight w:val="778.9453125" w:hRule="atLeast"/>
          <w:tblHeader w:val="0"/>
        </w:trPr>
        <w:tc>
          <w:tcPr>
            <w:gridSpan w:val="2"/>
            <w:tcBorders>
              <w:top w:color="000000" w:space="0" w:sz="4" w:val="single"/>
              <w:left w:color="000000" w:space="0" w:sz="4" w:val="single"/>
              <w:bottom w:color="000000" w:space="0" w:sz="4" w:val="single"/>
              <w:right w:color="000000" w:space="0" w:sz="4" w:val="single"/>
            </w:tcBorders>
            <w:shd w:fill="fde9d9" w:val="clear"/>
            <w:vAlign w:val="center"/>
          </w:tcPr>
          <w:p w:rsidR="00000000" w:rsidDel="00000000" w:rsidP="00000000" w:rsidRDefault="00000000" w:rsidRPr="00000000" w14:paraId="0000013C">
            <w:pPr>
              <w:jc w:val="center"/>
              <w:rPr>
                <w:b w:val="1"/>
                <w:color w:val="17365d"/>
                <w:sz w:val="28"/>
                <w:szCs w:val="28"/>
              </w:rPr>
            </w:pPr>
            <w:r w:rsidDel="00000000" w:rsidR="00000000" w:rsidRPr="00000000">
              <w:rPr>
                <w:b w:val="1"/>
                <w:color w:val="17365d"/>
                <w:sz w:val="28"/>
                <w:szCs w:val="28"/>
                <w:rtl w:val="0"/>
              </w:rPr>
              <w:t xml:space="preserve">Delivery Plan (Weekly Syllabus)</w:t>
            </w:r>
          </w:p>
          <w:p w:rsidR="00000000" w:rsidDel="00000000" w:rsidP="00000000" w:rsidRDefault="00000000" w:rsidRPr="00000000" w14:paraId="0000013D">
            <w:pPr>
              <w:bidi w:val="1"/>
              <w:jc w:val="center"/>
              <w:rPr>
                <w:b w:val="1"/>
                <w:color w:val="17365d"/>
                <w:sz w:val="28"/>
                <w:szCs w:val="28"/>
              </w:rPr>
            </w:pPr>
            <w:r w:rsidDel="00000000" w:rsidR="00000000" w:rsidRPr="00000000">
              <w:rPr>
                <w:b w:val="1"/>
                <w:color w:val="17365d"/>
                <w:sz w:val="28"/>
                <w:szCs w:val="28"/>
                <w:rtl w:val="1"/>
              </w:rPr>
              <w:t xml:space="preserve">المنهاج</w:t>
            </w:r>
            <w:r w:rsidDel="00000000" w:rsidR="00000000" w:rsidRPr="00000000">
              <w:rPr>
                <w:b w:val="1"/>
                <w:color w:val="17365d"/>
                <w:sz w:val="28"/>
                <w:szCs w:val="28"/>
                <w:rtl w:val="1"/>
              </w:rPr>
              <w:t xml:space="preserve"> </w:t>
            </w:r>
            <w:r w:rsidDel="00000000" w:rsidR="00000000" w:rsidRPr="00000000">
              <w:rPr>
                <w:b w:val="1"/>
                <w:color w:val="17365d"/>
                <w:sz w:val="28"/>
                <w:szCs w:val="28"/>
                <w:rtl w:val="1"/>
              </w:rPr>
              <w:t xml:space="preserve">الاسبوعي</w:t>
            </w:r>
            <w:r w:rsidDel="00000000" w:rsidR="00000000" w:rsidRPr="00000000">
              <w:rPr>
                <w:b w:val="1"/>
                <w:color w:val="17365d"/>
                <w:sz w:val="28"/>
                <w:szCs w:val="28"/>
                <w:rtl w:val="1"/>
              </w:rPr>
              <w:t xml:space="preserve"> </w:t>
            </w:r>
            <w:r w:rsidDel="00000000" w:rsidR="00000000" w:rsidRPr="00000000">
              <w:rPr>
                <w:b w:val="1"/>
                <w:color w:val="17365d"/>
                <w:sz w:val="28"/>
                <w:szCs w:val="28"/>
                <w:rtl w:val="1"/>
              </w:rPr>
              <w:t xml:space="preserve">النظري</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aeef3" w:val="clear"/>
            <w:vAlign w:val="center"/>
          </w:tcPr>
          <w:p w:rsidR="00000000" w:rsidDel="00000000" w:rsidP="00000000" w:rsidRDefault="00000000" w:rsidRPr="00000000" w14:paraId="0000013F">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18" w:right="0" w:hanging="720"/>
              <w:jc w:val="lef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Week  </w:t>
            </w:r>
          </w:p>
        </w:tc>
        <w:tc>
          <w:tcPr>
            <w:tcBorders>
              <w:top w:color="000000" w:space="0" w:sz="4" w:val="single"/>
              <w:left w:color="000000" w:space="0" w:sz="4" w:val="single"/>
              <w:bottom w:color="000000" w:space="0" w:sz="4" w:val="single"/>
              <w:right w:color="000000" w:space="0" w:sz="4" w:val="single"/>
            </w:tcBorders>
            <w:shd w:fill="deebf6" w:val="clear"/>
            <w:vAlign w:val="center"/>
          </w:tcPr>
          <w:p w:rsidR="00000000" w:rsidDel="00000000" w:rsidP="00000000" w:rsidRDefault="00000000" w:rsidRPr="00000000" w14:paraId="00000140">
            <w:pPr>
              <w:rPr>
                <w:b w:val="1"/>
              </w:rPr>
            </w:pPr>
            <w:r w:rsidDel="00000000" w:rsidR="00000000" w:rsidRPr="00000000">
              <w:rPr>
                <w:b w:val="1"/>
                <w:rtl w:val="0"/>
              </w:rPr>
              <w:t xml:space="preserve">Material Covered</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aeef3" w:val="clear"/>
            <w:vAlign w:val="center"/>
          </w:tcPr>
          <w:p w:rsidR="00000000" w:rsidDel="00000000" w:rsidP="00000000" w:rsidRDefault="00000000" w:rsidRPr="00000000" w14:paraId="00000141">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18" w:right="0" w:firstLine="18"/>
              <w:jc w:val="center"/>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Week 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42">
            <w:pPr>
              <w:rPr>
                <w:rFonts w:ascii="Cambria" w:cs="Cambria" w:eastAsia="Cambria" w:hAnsi="Cambria"/>
              </w:rPr>
            </w:pPr>
            <w:r w:rsidDel="00000000" w:rsidR="00000000" w:rsidRPr="00000000">
              <w:rPr>
                <w:rFonts w:ascii="Cambria" w:cs="Cambria" w:eastAsia="Cambria" w:hAnsi="Cambria"/>
                <w:rtl w:val="0"/>
              </w:rPr>
              <w:t xml:space="preserve">Introduction - Difference between Circuit Theory and Field Theory</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aeef3" w:val="clear"/>
            <w:vAlign w:val="center"/>
          </w:tcPr>
          <w:p w:rsidR="00000000" w:rsidDel="00000000" w:rsidP="00000000" w:rsidRDefault="00000000" w:rsidRPr="00000000" w14:paraId="00000143">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18" w:right="0" w:firstLine="18"/>
              <w:jc w:val="center"/>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Week 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44">
            <w:pPr>
              <w:rPr>
                <w:rFonts w:ascii="Cambria" w:cs="Cambria" w:eastAsia="Cambria" w:hAnsi="Cambria"/>
              </w:rPr>
            </w:pPr>
            <w:r w:rsidDel="00000000" w:rsidR="00000000" w:rsidRPr="00000000">
              <w:rPr>
                <w:rFonts w:ascii="Cambria" w:cs="Cambria" w:eastAsia="Cambria" w:hAnsi="Cambria"/>
                <w:rtl w:val="0"/>
              </w:rPr>
              <w:t xml:space="preserve">Basics of Network Elements</w:t>
            </w:r>
          </w:p>
        </w:tc>
      </w:tr>
      <w:tr>
        <w:trPr>
          <w:cantSplit w:val="0"/>
          <w:trHeight w:val="340" w:hRule="atLeast"/>
          <w:tblHeader w:val="0"/>
        </w:trPr>
        <w:tc>
          <w:tcPr>
            <w:tcBorders>
              <w:top w:color="000000" w:space="0" w:sz="4" w:val="single"/>
              <w:left w:color="000000" w:space="0" w:sz="4" w:val="single"/>
              <w:bottom w:color="000000" w:space="0" w:sz="4" w:val="single"/>
              <w:right w:color="000000" w:space="0" w:sz="4" w:val="single"/>
            </w:tcBorders>
            <w:shd w:fill="daeef3" w:val="clear"/>
            <w:vAlign w:val="center"/>
          </w:tcPr>
          <w:p w:rsidR="00000000" w:rsidDel="00000000" w:rsidP="00000000" w:rsidRDefault="00000000" w:rsidRPr="00000000" w14:paraId="00000145">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18" w:right="0" w:firstLine="18"/>
              <w:jc w:val="center"/>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Week 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46">
            <w:pPr>
              <w:rPr>
                <w:rFonts w:ascii="Cambria" w:cs="Cambria" w:eastAsia="Cambria" w:hAnsi="Cambria"/>
              </w:rPr>
            </w:pPr>
            <w:r w:rsidDel="00000000" w:rsidR="00000000" w:rsidRPr="00000000">
              <w:rPr>
                <w:rFonts w:ascii="Cambria" w:cs="Cambria" w:eastAsia="Cambria" w:hAnsi="Cambria"/>
                <w:rtl w:val="0"/>
              </w:rPr>
              <w:t xml:space="preserve">Resistance and Resistivity, Ohm's Law and Inductance, Capacitance</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aeef3" w:val="clear"/>
            <w:vAlign w:val="center"/>
          </w:tcPr>
          <w:p w:rsidR="00000000" w:rsidDel="00000000" w:rsidP="00000000" w:rsidRDefault="00000000" w:rsidRPr="00000000" w14:paraId="00000147">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18" w:right="0" w:firstLine="18"/>
              <w:jc w:val="center"/>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Week 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48">
            <w:pPr>
              <w:rPr>
                <w:rFonts w:ascii="Cambria" w:cs="Cambria" w:eastAsia="Cambria" w:hAnsi="Cambria"/>
              </w:rPr>
            </w:pPr>
            <w:r w:rsidDel="00000000" w:rsidR="00000000" w:rsidRPr="00000000">
              <w:rPr>
                <w:rFonts w:ascii="Cambria" w:cs="Cambria" w:eastAsia="Cambria" w:hAnsi="Cambria"/>
                <w:rtl w:val="0"/>
              </w:rPr>
              <w:t xml:space="preserve">Review of Kirchhoff's Laws, Circuit Analysis - Nodal and Mesh</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aeef3" w:val="clear"/>
            <w:vAlign w:val="center"/>
          </w:tcPr>
          <w:p w:rsidR="00000000" w:rsidDel="00000000" w:rsidP="00000000" w:rsidRDefault="00000000" w:rsidRPr="00000000" w14:paraId="00000149">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18" w:right="0" w:firstLine="18"/>
              <w:jc w:val="center"/>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Week 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4A">
            <w:pPr>
              <w:rPr>
                <w:rFonts w:ascii="Cambria" w:cs="Cambria" w:eastAsia="Cambria" w:hAnsi="Cambria"/>
              </w:rPr>
            </w:pPr>
            <w:r w:rsidDel="00000000" w:rsidR="00000000" w:rsidRPr="00000000">
              <w:rPr>
                <w:rFonts w:ascii="Cambria" w:cs="Cambria" w:eastAsia="Cambria" w:hAnsi="Cambria"/>
                <w:rtl w:val="0"/>
              </w:rPr>
              <w:t xml:space="preserve">Linearity and Superposition, Source Transformations, Thévenin and Norton Equivalents</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aeef3" w:val="clear"/>
            <w:vAlign w:val="center"/>
          </w:tcPr>
          <w:p w:rsidR="00000000" w:rsidDel="00000000" w:rsidP="00000000" w:rsidRDefault="00000000" w:rsidRPr="00000000" w14:paraId="0000014B">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18" w:right="0" w:firstLine="18"/>
              <w:jc w:val="center"/>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Week 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4C">
            <w:pPr>
              <w:rPr>
                <w:rFonts w:ascii="Cambria" w:cs="Cambria" w:eastAsia="Cambria" w:hAnsi="Cambria"/>
              </w:rPr>
            </w:pPr>
            <w:r w:rsidDel="00000000" w:rsidR="00000000" w:rsidRPr="00000000">
              <w:rPr>
                <w:rFonts w:ascii="Cambria" w:cs="Cambria" w:eastAsia="Cambria" w:hAnsi="Cambria"/>
                <w:rtl w:val="0"/>
              </w:rPr>
              <w:t xml:space="preserve">Review of Inductor and Capacitor as Circuit Elements, Source-free RL and RC Circuits, Transient Response</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aeef3" w:val="clear"/>
            <w:vAlign w:val="center"/>
          </w:tcPr>
          <w:p w:rsidR="00000000" w:rsidDel="00000000" w:rsidP="00000000" w:rsidRDefault="00000000" w:rsidRPr="00000000" w14:paraId="0000014D">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18" w:right="0" w:firstLine="18"/>
              <w:jc w:val="center"/>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Week 7</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4E">
            <w:pPr>
              <w:rPr>
                <w:rFonts w:ascii="Cambria" w:cs="Cambria" w:eastAsia="Cambria" w:hAnsi="Cambria"/>
              </w:rPr>
            </w:pPr>
            <w:r w:rsidDel="00000000" w:rsidR="00000000" w:rsidRPr="00000000">
              <w:rPr>
                <w:rFonts w:ascii="Cambria" w:cs="Cambria" w:eastAsia="Cambria" w:hAnsi="Cambria"/>
                <w:rtl w:val="0"/>
              </w:rPr>
              <w:t xml:space="preserve">Mid-term Exam + Unit-Step Forcing, Forced Response, the RLC Circuit</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aeef3" w:val="clear"/>
            <w:vAlign w:val="center"/>
          </w:tcPr>
          <w:p w:rsidR="00000000" w:rsidDel="00000000" w:rsidP="00000000" w:rsidRDefault="00000000" w:rsidRPr="00000000" w14:paraId="0000014F">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18" w:right="0" w:firstLine="18"/>
              <w:jc w:val="center"/>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Week 8</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50">
            <w:pPr>
              <w:rPr>
                <w:rFonts w:ascii="Cambria" w:cs="Cambria" w:eastAsia="Cambria" w:hAnsi="Cambria"/>
              </w:rPr>
            </w:pPr>
            <w:r w:rsidDel="00000000" w:rsidR="00000000" w:rsidRPr="00000000">
              <w:rPr>
                <w:rFonts w:ascii="Cambria" w:cs="Cambria" w:eastAsia="Cambria" w:hAnsi="Cambria"/>
                <w:rtl w:val="0"/>
              </w:rPr>
              <w:t xml:space="preserve">Sinusoidal Forcing, Complex Forcing, Phasors, and Complex Impedance, Sinusoidal Steady State Response</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aeef3" w:val="clear"/>
            <w:vAlign w:val="center"/>
          </w:tcPr>
          <w:p w:rsidR="00000000" w:rsidDel="00000000" w:rsidP="00000000" w:rsidRDefault="00000000" w:rsidRPr="00000000" w14:paraId="00000151">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18" w:right="0" w:firstLine="18"/>
              <w:jc w:val="center"/>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Week 9</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52">
            <w:pPr>
              <w:rPr>
                <w:rFonts w:ascii="Cambria" w:cs="Cambria" w:eastAsia="Cambria" w:hAnsi="Cambria"/>
              </w:rPr>
            </w:pPr>
            <w:r w:rsidDel="00000000" w:rsidR="00000000" w:rsidRPr="00000000">
              <w:rPr>
                <w:rFonts w:ascii="Cambria" w:cs="Cambria" w:eastAsia="Cambria" w:hAnsi="Cambria"/>
                <w:rtl w:val="0"/>
              </w:rPr>
              <w:t xml:space="preserve">Nodal and Mesh Revisited, Average Power, RMS, Introduction to Polyphase Circuits</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aeef3" w:val="clear"/>
            <w:vAlign w:val="center"/>
          </w:tcPr>
          <w:p w:rsidR="00000000" w:rsidDel="00000000" w:rsidP="00000000" w:rsidRDefault="00000000" w:rsidRPr="00000000" w14:paraId="00000153">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18" w:right="0" w:firstLine="18"/>
              <w:jc w:val="center"/>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Week 10</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54">
            <w:pPr>
              <w:rPr>
                <w:rFonts w:ascii="Cambria" w:cs="Cambria" w:eastAsia="Cambria" w:hAnsi="Cambria"/>
              </w:rPr>
            </w:pPr>
            <w:r w:rsidDel="00000000" w:rsidR="00000000" w:rsidRPr="00000000">
              <w:rPr>
                <w:rFonts w:ascii="Cambria" w:cs="Cambria" w:eastAsia="Cambria" w:hAnsi="Cambria"/>
                <w:rtl w:val="0"/>
              </w:rPr>
              <w:t xml:space="preserve">Mutual Inductance, Linear and Ideal Transformers, Circuits with Mutual Inductance</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aeef3" w:val="clear"/>
            <w:vAlign w:val="center"/>
          </w:tcPr>
          <w:p w:rsidR="00000000" w:rsidDel="00000000" w:rsidP="00000000" w:rsidRDefault="00000000" w:rsidRPr="00000000" w14:paraId="00000155">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18" w:right="0" w:firstLine="18"/>
              <w:jc w:val="center"/>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Week 11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56">
            <w:pPr>
              <w:rPr>
                <w:rFonts w:ascii="Cambria" w:cs="Cambria" w:eastAsia="Cambria" w:hAnsi="Cambria"/>
              </w:rPr>
            </w:pPr>
            <w:r w:rsidDel="00000000" w:rsidR="00000000" w:rsidRPr="00000000">
              <w:rPr>
                <w:rFonts w:ascii="Cambria" w:cs="Cambria" w:eastAsia="Cambria" w:hAnsi="Cambria"/>
                <w:rtl w:val="0"/>
              </w:rPr>
              <w:t xml:space="preserve">Frequency Response of Series/Parallel Resonances, High-Q Circuits</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aeef3" w:val="clear"/>
            <w:vAlign w:val="center"/>
          </w:tcPr>
          <w:p w:rsidR="00000000" w:rsidDel="00000000" w:rsidP="00000000" w:rsidRDefault="00000000" w:rsidRPr="00000000" w14:paraId="00000157">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18" w:right="0" w:firstLine="18"/>
              <w:jc w:val="center"/>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Week 12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58">
            <w:pPr>
              <w:rPr>
                <w:rFonts w:ascii="Cambria" w:cs="Cambria" w:eastAsia="Cambria" w:hAnsi="Cambria"/>
              </w:rPr>
            </w:pPr>
            <w:r w:rsidDel="00000000" w:rsidR="00000000" w:rsidRPr="00000000">
              <w:rPr>
                <w:rFonts w:ascii="Cambria" w:cs="Cambria" w:eastAsia="Cambria" w:hAnsi="Cambria"/>
                <w:rtl w:val="0"/>
              </w:rPr>
              <w:t xml:space="preserve">Complex Frequency, s-Plane, Poles and Zeros, Response Function, Bode Plots</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aeef3" w:val="clear"/>
            <w:vAlign w:val="center"/>
          </w:tcPr>
          <w:p w:rsidR="00000000" w:rsidDel="00000000" w:rsidP="00000000" w:rsidRDefault="00000000" w:rsidRPr="00000000" w14:paraId="00000159">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18" w:right="0" w:firstLine="18"/>
              <w:jc w:val="center"/>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Week 13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5A">
            <w:pPr>
              <w:rPr>
                <w:rFonts w:ascii="Cambria" w:cs="Cambria" w:eastAsia="Cambria" w:hAnsi="Cambria"/>
              </w:rPr>
            </w:pPr>
            <w:r w:rsidDel="00000000" w:rsidR="00000000" w:rsidRPr="00000000">
              <w:rPr>
                <w:rFonts w:ascii="Cambria" w:cs="Cambria" w:eastAsia="Cambria" w:hAnsi="Cambria"/>
                <w:rtl w:val="0"/>
              </w:rPr>
              <w:t xml:space="preserve">Two Port Networks, Admittance, Impedance, Hybrid, and Transmittance Parameters</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aeef3" w:val="clear"/>
            <w:vAlign w:val="center"/>
          </w:tcPr>
          <w:p w:rsidR="00000000" w:rsidDel="00000000" w:rsidP="00000000" w:rsidRDefault="00000000" w:rsidRPr="00000000" w14:paraId="0000015B">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18" w:right="0" w:firstLine="18"/>
              <w:jc w:val="center"/>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Week 14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5C">
            <w:pPr>
              <w:rPr>
                <w:sz w:val="22"/>
                <w:szCs w:val="22"/>
              </w:rPr>
            </w:pPr>
            <w:r w:rsidDel="00000000" w:rsidR="00000000" w:rsidRPr="00000000">
              <w:rPr>
                <w:rFonts w:ascii="Cambria" w:cs="Cambria" w:eastAsia="Cambria" w:hAnsi="Cambria"/>
                <w:rtl w:val="0"/>
              </w:rPr>
              <w:t xml:space="preserve">Two Port Networks, Admittance, Impedance, Hybrid, and Transmittance Parameters</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aeef3" w:val="clear"/>
            <w:vAlign w:val="center"/>
          </w:tcPr>
          <w:p w:rsidR="00000000" w:rsidDel="00000000" w:rsidP="00000000" w:rsidRDefault="00000000" w:rsidRPr="00000000" w14:paraId="0000015D">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18" w:right="0" w:firstLine="18"/>
              <w:jc w:val="center"/>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Week 15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5E">
            <w:pPr>
              <w:rPr>
                <w:b w:val="1"/>
                <w:sz w:val="22"/>
                <w:szCs w:val="22"/>
              </w:rPr>
            </w:pPr>
            <w:r w:rsidDel="00000000" w:rsidR="00000000" w:rsidRPr="00000000">
              <w:rPr>
                <w:b w:val="1"/>
                <w:sz w:val="22"/>
                <w:szCs w:val="22"/>
                <w:rtl w:val="0"/>
              </w:rPr>
              <w:t xml:space="preserve">Preparatory Week</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aeef3" w:val="clear"/>
            <w:vAlign w:val="center"/>
          </w:tcPr>
          <w:p w:rsidR="00000000" w:rsidDel="00000000" w:rsidP="00000000" w:rsidRDefault="00000000" w:rsidRPr="00000000" w14:paraId="0000015F">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18" w:right="0" w:firstLine="18"/>
              <w:jc w:val="center"/>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Week 16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60">
            <w:pPr>
              <w:rPr>
                <w:b w:val="1"/>
                <w:sz w:val="22"/>
                <w:szCs w:val="22"/>
              </w:rPr>
            </w:pPr>
            <w:r w:rsidDel="00000000" w:rsidR="00000000" w:rsidRPr="00000000">
              <w:rPr>
                <w:b w:val="1"/>
                <w:sz w:val="22"/>
                <w:szCs w:val="22"/>
                <w:rtl w:val="0"/>
              </w:rPr>
              <w:t xml:space="preserve">Final Exam</w:t>
            </w:r>
          </w:p>
        </w:tc>
      </w:tr>
    </w:tbl>
    <w:p w:rsidR="00000000" w:rsidDel="00000000" w:rsidP="00000000" w:rsidRDefault="00000000" w:rsidRPr="00000000" w14:paraId="0000016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3870"/>
        </w:tabs>
        <w:spacing w:after="0" w:before="0" w:line="240" w:lineRule="auto"/>
        <w:ind w:left="1985" w:right="0" w:hanging="1985"/>
        <w:jc w:val="both"/>
        <w:rPr>
          <w:b w:val="1"/>
        </w:rPr>
      </w:pPr>
      <w:r w:rsidDel="00000000" w:rsidR="00000000" w:rsidRPr="00000000">
        <w:rPr>
          <w:rtl w:val="0"/>
        </w:rPr>
      </w:r>
    </w:p>
    <w:p w:rsidR="00000000" w:rsidDel="00000000" w:rsidP="00000000" w:rsidRDefault="00000000" w:rsidRPr="00000000" w14:paraId="00000162">
      <w:pPr>
        <w:widowControl w:val="1"/>
        <w:rPr>
          <w:rFonts w:ascii="Cambria" w:cs="Cambria" w:eastAsia="Cambria" w:hAnsi="Cambria"/>
          <w:sz w:val="36"/>
          <w:szCs w:val="36"/>
        </w:rPr>
      </w:pPr>
      <w:r w:rsidDel="00000000" w:rsidR="00000000" w:rsidRPr="00000000">
        <w:rPr>
          <w:rtl w:val="0"/>
        </w:rPr>
      </w:r>
    </w:p>
    <w:tbl>
      <w:tblPr>
        <w:tblStyle w:val="Table7"/>
        <w:tblW w:w="10500.0" w:type="dxa"/>
        <w:jc w:val="left"/>
        <w:tblInd w:w="-547.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260"/>
        <w:gridCol w:w="9240"/>
        <w:tblGridChange w:id="0">
          <w:tblGrid>
            <w:gridCol w:w="1260"/>
            <w:gridCol w:w="9240"/>
          </w:tblGrid>
        </w:tblGridChange>
      </w:tblGrid>
      <w:tr>
        <w:trPr>
          <w:cantSplit w:val="0"/>
          <w:trHeight w:val="733.9453125" w:hRule="atLeast"/>
          <w:tblHeader w:val="0"/>
        </w:trPr>
        <w:tc>
          <w:tcPr>
            <w:gridSpan w:val="2"/>
            <w:tcBorders>
              <w:top w:color="000000" w:space="0" w:sz="4" w:val="single"/>
              <w:left w:color="000000" w:space="0" w:sz="4" w:val="single"/>
              <w:bottom w:color="000000" w:space="0" w:sz="4" w:val="single"/>
              <w:right w:color="000000" w:space="0" w:sz="4" w:val="single"/>
            </w:tcBorders>
            <w:shd w:fill="fde9d9" w:val="clear"/>
            <w:vAlign w:val="center"/>
          </w:tcPr>
          <w:p w:rsidR="00000000" w:rsidDel="00000000" w:rsidP="00000000" w:rsidRDefault="00000000" w:rsidRPr="00000000" w14:paraId="00000163">
            <w:pPr>
              <w:jc w:val="center"/>
              <w:rPr>
                <w:b w:val="1"/>
                <w:color w:val="17365d"/>
                <w:sz w:val="28"/>
                <w:szCs w:val="28"/>
              </w:rPr>
            </w:pPr>
            <w:r w:rsidDel="00000000" w:rsidR="00000000" w:rsidRPr="00000000">
              <w:rPr>
                <w:b w:val="1"/>
                <w:color w:val="17365d"/>
                <w:sz w:val="28"/>
                <w:szCs w:val="28"/>
                <w:rtl w:val="0"/>
              </w:rPr>
              <w:t xml:space="preserve">Delivery Plan (Weekly Lab. Syllabus)</w:t>
            </w:r>
          </w:p>
          <w:p w:rsidR="00000000" w:rsidDel="00000000" w:rsidP="00000000" w:rsidRDefault="00000000" w:rsidRPr="00000000" w14:paraId="00000164">
            <w:pPr>
              <w:bidi w:val="1"/>
              <w:jc w:val="center"/>
              <w:rPr>
                <w:b w:val="1"/>
                <w:color w:val="17365d"/>
                <w:sz w:val="28"/>
                <w:szCs w:val="28"/>
              </w:rPr>
            </w:pPr>
            <w:r w:rsidDel="00000000" w:rsidR="00000000" w:rsidRPr="00000000">
              <w:rPr>
                <w:b w:val="1"/>
                <w:color w:val="17365d"/>
                <w:sz w:val="28"/>
                <w:szCs w:val="28"/>
                <w:rtl w:val="1"/>
              </w:rPr>
              <w:t xml:space="preserve">المنهاج</w:t>
            </w:r>
            <w:r w:rsidDel="00000000" w:rsidR="00000000" w:rsidRPr="00000000">
              <w:rPr>
                <w:b w:val="1"/>
                <w:color w:val="17365d"/>
                <w:sz w:val="28"/>
                <w:szCs w:val="28"/>
                <w:rtl w:val="1"/>
              </w:rPr>
              <w:t xml:space="preserve"> </w:t>
            </w:r>
            <w:r w:rsidDel="00000000" w:rsidR="00000000" w:rsidRPr="00000000">
              <w:rPr>
                <w:b w:val="1"/>
                <w:color w:val="17365d"/>
                <w:sz w:val="28"/>
                <w:szCs w:val="28"/>
                <w:rtl w:val="1"/>
              </w:rPr>
              <w:t xml:space="preserve">الاسبوعي</w:t>
            </w:r>
            <w:r w:rsidDel="00000000" w:rsidR="00000000" w:rsidRPr="00000000">
              <w:rPr>
                <w:b w:val="1"/>
                <w:color w:val="17365d"/>
                <w:sz w:val="28"/>
                <w:szCs w:val="28"/>
                <w:rtl w:val="1"/>
              </w:rPr>
              <w:t xml:space="preserve"> </w:t>
            </w:r>
            <w:r w:rsidDel="00000000" w:rsidR="00000000" w:rsidRPr="00000000">
              <w:rPr>
                <w:b w:val="1"/>
                <w:color w:val="17365d"/>
                <w:sz w:val="28"/>
                <w:szCs w:val="28"/>
                <w:rtl w:val="1"/>
              </w:rPr>
              <w:t xml:space="preserve">للمختبر</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aeef3" w:val="clear"/>
            <w:vAlign w:val="center"/>
          </w:tcPr>
          <w:p w:rsidR="00000000" w:rsidDel="00000000" w:rsidP="00000000" w:rsidRDefault="00000000" w:rsidRPr="00000000" w14:paraId="00000166">
            <w:pPr>
              <w:widowControl w:val="1"/>
              <w:spacing w:line="360" w:lineRule="auto"/>
              <w:ind w:left="-18" w:hanging="720"/>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Week  </w:t>
            </w:r>
          </w:p>
        </w:tc>
        <w:tc>
          <w:tcPr>
            <w:tcBorders>
              <w:top w:color="000000" w:space="0" w:sz="4" w:val="single"/>
              <w:left w:color="000000" w:space="0" w:sz="4" w:val="single"/>
              <w:bottom w:color="000000" w:space="0" w:sz="4" w:val="single"/>
              <w:right w:color="000000" w:space="0" w:sz="4" w:val="single"/>
            </w:tcBorders>
            <w:shd w:fill="deebf6" w:val="clear"/>
            <w:vAlign w:val="center"/>
          </w:tcPr>
          <w:p w:rsidR="00000000" w:rsidDel="00000000" w:rsidP="00000000" w:rsidRDefault="00000000" w:rsidRPr="00000000" w14:paraId="00000167">
            <w:pPr>
              <w:rPr>
                <w:b w:val="1"/>
              </w:rPr>
            </w:pPr>
            <w:r w:rsidDel="00000000" w:rsidR="00000000" w:rsidRPr="00000000">
              <w:rPr>
                <w:b w:val="1"/>
                <w:rtl w:val="0"/>
              </w:rPr>
              <w:t xml:space="preserve">Material Covered</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aeef3" w:val="clear"/>
            <w:vAlign w:val="center"/>
          </w:tcPr>
          <w:p w:rsidR="00000000" w:rsidDel="00000000" w:rsidP="00000000" w:rsidRDefault="00000000" w:rsidRPr="00000000" w14:paraId="00000168">
            <w:pPr>
              <w:widowControl w:val="1"/>
              <w:spacing w:line="360" w:lineRule="auto"/>
              <w:ind w:left="-18"/>
              <w:jc w:val="center"/>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Week 1</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69">
            <w:pPr>
              <w:spacing w:line="360" w:lineRule="auto"/>
              <w:rPr>
                <w:rFonts w:ascii="Cambria" w:cs="Cambria" w:eastAsia="Cambria" w:hAnsi="Cambria"/>
              </w:rPr>
            </w:pPr>
            <w:r w:rsidDel="00000000" w:rsidR="00000000" w:rsidRPr="00000000">
              <w:rPr>
                <w:rFonts w:ascii="Cambria" w:cs="Cambria" w:eastAsia="Cambria" w:hAnsi="Cambria"/>
                <w:rtl w:val="0"/>
              </w:rPr>
              <w:t xml:space="preserve">Lab 1: Introduction to Agilent VEE and PSPICE</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aeef3" w:val="clear"/>
            <w:vAlign w:val="center"/>
          </w:tcPr>
          <w:p w:rsidR="00000000" w:rsidDel="00000000" w:rsidP="00000000" w:rsidRDefault="00000000" w:rsidRPr="00000000" w14:paraId="0000016A">
            <w:pPr>
              <w:widowControl w:val="1"/>
              <w:spacing w:line="360" w:lineRule="auto"/>
              <w:ind w:left="-18"/>
              <w:jc w:val="center"/>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Week 2</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6B">
            <w:pPr>
              <w:spacing w:line="360" w:lineRule="auto"/>
              <w:rPr>
                <w:rFonts w:ascii="Cambria" w:cs="Cambria" w:eastAsia="Cambria" w:hAnsi="Cambria"/>
              </w:rPr>
            </w:pPr>
            <w:r w:rsidDel="00000000" w:rsidR="00000000" w:rsidRPr="00000000">
              <w:rPr>
                <w:rFonts w:ascii="Cambria" w:cs="Cambria" w:eastAsia="Cambria" w:hAnsi="Cambria"/>
                <w:rtl w:val="0"/>
              </w:rPr>
              <w:t xml:space="preserve">Lab 2: Thévenin's / Norton's Theorem and Kirchhoff's Laws</w:t>
            </w:r>
          </w:p>
        </w:tc>
      </w:tr>
      <w:tr>
        <w:trPr>
          <w:cantSplit w:val="0"/>
          <w:trHeight w:val="340" w:hRule="atLeast"/>
          <w:tblHeader w:val="0"/>
        </w:trPr>
        <w:tc>
          <w:tcPr>
            <w:tcBorders>
              <w:top w:color="000000" w:space="0" w:sz="4" w:val="single"/>
              <w:left w:color="000000" w:space="0" w:sz="4" w:val="single"/>
              <w:bottom w:color="000000" w:space="0" w:sz="4" w:val="single"/>
              <w:right w:color="000000" w:space="0" w:sz="4" w:val="single"/>
            </w:tcBorders>
            <w:shd w:fill="daeef3" w:val="clear"/>
            <w:vAlign w:val="center"/>
          </w:tcPr>
          <w:p w:rsidR="00000000" w:rsidDel="00000000" w:rsidP="00000000" w:rsidRDefault="00000000" w:rsidRPr="00000000" w14:paraId="0000016C">
            <w:pPr>
              <w:widowControl w:val="1"/>
              <w:spacing w:line="360" w:lineRule="auto"/>
              <w:ind w:left="-18"/>
              <w:jc w:val="center"/>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Week 3</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6D">
            <w:pPr>
              <w:spacing w:line="360" w:lineRule="auto"/>
              <w:rPr>
                <w:rFonts w:ascii="Cambria" w:cs="Cambria" w:eastAsia="Cambria" w:hAnsi="Cambria"/>
              </w:rPr>
            </w:pPr>
            <w:r w:rsidDel="00000000" w:rsidR="00000000" w:rsidRPr="00000000">
              <w:rPr>
                <w:rFonts w:ascii="Cambria" w:cs="Cambria" w:eastAsia="Cambria" w:hAnsi="Cambria"/>
                <w:rtl w:val="0"/>
              </w:rPr>
              <w:t xml:space="preserve">Lab 3: First-Order Transient Responses</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aeef3" w:val="clear"/>
            <w:vAlign w:val="center"/>
          </w:tcPr>
          <w:p w:rsidR="00000000" w:rsidDel="00000000" w:rsidP="00000000" w:rsidRDefault="00000000" w:rsidRPr="00000000" w14:paraId="0000016E">
            <w:pPr>
              <w:widowControl w:val="1"/>
              <w:spacing w:line="360" w:lineRule="auto"/>
              <w:ind w:left="-18"/>
              <w:jc w:val="center"/>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Week 4</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6F">
            <w:pPr>
              <w:spacing w:line="360" w:lineRule="auto"/>
              <w:rPr>
                <w:rFonts w:ascii="Cambria" w:cs="Cambria" w:eastAsia="Cambria" w:hAnsi="Cambria"/>
              </w:rPr>
            </w:pPr>
            <w:r w:rsidDel="00000000" w:rsidR="00000000" w:rsidRPr="00000000">
              <w:rPr>
                <w:rFonts w:ascii="Cambria" w:cs="Cambria" w:eastAsia="Cambria" w:hAnsi="Cambria"/>
                <w:rtl w:val="0"/>
              </w:rPr>
              <w:t xml:space="preserve">Lab 4: Second-Order Transient Responses</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aeef3" w:val="clear"/>
            <w:vAlign w:val="center"/>
          </w:tcPr>
          <w:p w:rsidR="00000000" w:rsidDel="00000000" w:rsidP="00000000" w:rsidRDefault="00000000" w:rsidRPr="00000000" w14:paraId="00000170">
            <w:pPr>
              <w:widowControl w:val="1"/>
              <w:spacing w:line="360" w:lineRule="auto"/>
              <w:ind w:left="-18"/>
              <w:jc w:val="center"/>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Week 5</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71">
            <w:pPr>
              <w:spacing w:line="360" w:lineRule="auto"/>
              <w:rPr>
                <w:rFonts w:ascii="Cambria" w:cs="Cambria" w:eastAsia="Cambria" w:hAnsi="Cambria"/>
              </w:rPr>
            </w:pPr>
            <w:r w:rsidDel="00000000" w:rsidR="00000000" w:rsidRPr="00000000">
              <w:rPr>
                <w:rFonts w:ascii="Cambria" w:cs="Cambria" w:eastAsia="Cambria" w:hAnsi="Cambria"/>
                <w:rtl w:val="0"/>
              </w:rPr>
              <w:t xml:space="preserve">Lab 5: Frequency Response of RC Circuits</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aeef3" w:val="clear"/>
            <w:vAlign w:val="center"/>
          </w:tcPr>
          <w:p w:rsidR="00000000" w:rsidDel="00000000" w:rsidP="00000000" w:rsidRDefault="00000000" w:rsidRPr="00000000" w14:paraId="00000172">
            <w:pPr>
              <w:widowControl w:val="1"/>
              <w:spacing w:line="360" w:lineRule="auto"/>
              <w:ind w:left="-18"/>
              <w:jc w:val="center"/>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Week 6</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73">
            <w:pPr>
              <w:spacing w:line="360" w:lineRule="auto"/>
              <w:rPr>
                <w:rFonts w:ascii="Cambria" w:cs="Cambria" w:eastAsia="Cambria" w:hAnsi="Cambria"/>
              </w:rPr>
            </w:pPr>
            <w:r w:rsidDel="00000000" w:rsidR="00000000" w:rsidRPr="00000000">
              <w:rPr>
                <w:rFonts w:ascii="Cambria" w:cs="Cambria" w:eastAsia="Cambria" w:hAnsi="Cambria"/>
                <w:rtl w:val="0"/>
              </w:rPr>
              <w:t xml:space="preserve">Lab 6: Frequency Response of RLC Circuits</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daeef3" w:val="clear"/>
            <w:vAlign w:val="center"/>
          </w:tcPr>
          <w:p w:rsidR="00000000" w:rsidDel="00000000" w:rsidP="00000000" w:rsidRDefault="00000000" w:rsidRPr="00000000" w14:paraId="00000174">
            <w:pPr>
              <w:widowControl w:val="1"/>
              <w:spacing w:line="360" w:lineRule="auto"/>
              <w:ind w:left="-18"/>
              <w:jc w:val="center"/>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Week 7</w:t>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75">
            <w:pPr>
              <w:spacing w:line="360" w:lineRule="auto"/>
              <w:rPr>
                <w:rFonts w:ascii="Cambria" w:cs="Cambria" w:eastAsia="Cambria" w:hAnsi="Cambria"/>
              </w:rPr>
            </w:pPr>
            <w:r w:rsidDel="00000000" w:rsidR="00000000" w:rsidRPr="00000000">
              <w:rPr>
                <w:rFonts w:ascii="Cambria" w:cs="Cambria" w:eastAsia="Cambria" w:hAnsi="Cambria"/>
                <w:rtl w:val="0"/>
              </w:rPr>
              <w:t xml:space="preserve">Lab 7: Filters</w:t>
            </w:r>
          </w:p>
        </w:tc>
      </w:tr>
    </w:tbl>
    <w:p w:rsidR="00000000" w:rsidDel="00000000" w:rsidP="00000000" w:rsidRDefault="00000000" w:rsidRPr="00000000" w14:paraId="00000176">
      <w:pPr>
        <w:widowControl w:val="1"/>
        <w:tabs>
          <w:tab w:val="center" w:leader="none" w:pos="3870"/>
        </w:tabs>
        <w:ind w:left="1985"/>
        <w:jc w:val="both"/>
        <w:rPr>
          <w:b w:val="1"/>
        </w:rPr>
      </w:pPr>
      <w:r w:rsidDel="00000000" w:rsidR="00000000" w:rsidRPr="00000000">
        <w:rPr>
          <w:rtl w:val="0"/>
        </w:rPr>
      </w:r>
    </w:p>
    <w:p w:rsidR="00000000" w:rsidDel="00000000" w:rsidP="00000000" w:rsidRDefault="00000000" w:rsidRPr="00000000" w14:paraId="00000177">
      <w:pPr>
        <w:widowControl w:val="1"/>
        <w:tabs>
          <w:tab w:val="center" w:leader="none" w:pos="3870"/>
        </w:tabs>
        <w:ind w:left="1985"/>
        <w:jc w:val="both"/>
        <w:rPr>
          <w:b w:val="1"/>
        </w:rPr>
      </w:pPr>
      <w:r w:rsidDel="00000000" w:rsidR="00000000" w:rsidRPr="00000000">
        <w:rPr>
          <w:rtl w:val="0"/>
        </w:rPr>
      </w:r>
    </w:p>
    <w:p w:rsidR="00000000" w:rsidDel="00000000" w:rsidP="00000000" w:rsidRDefault="00000000" w:rsidRPr="00000000" w14:paraId="00000178">
      <w:pPr>
        <w:widowControl w:val="1"/>
        <w:spacing w:line="276" w:lineRule="auto"/>
        <w:rPr>
          <w:rFonts w:ascii="Cambria" w:cs="Cambria" w:eastAsia="Cambria" w:hAnsi="Cambria"/>
          <w:b w:val="1"/>
          <w:sz w:val="16"/>
          <w:szCs w:val="16"/>
        </w:rPr>
      </w:pPr>
      <w:r w:rsidDel="00000000" w:rsidR="00000000" w:rsidRPr="00000000">
        <w:rPr>
          <w:rtl w:val="0"/>
        </w:rPr>
      </w:r>
    </w:p>
    <w:tbl>
      <w:tblPr>
        <w:tblStyle w:val="Table8"/>
        <w:tblW w:w="10515.0" w:type="dxa"/>
        <w:jc w:val="left"/>
        <w:tblInd w:w="-540.0" w:type="dxa"/>
        <w:tblLayout w:type="fixed"/>
        <w:tblLook w:val="0000"/>
      </w:tblPr>
      <w:tblGrid>
        <w:gridCol w:w="2340"/>
        <w:gridCol w:w="5835"/>
        <w:gridCol w:w="2340"/>
        <w:tblGridChange w:id="0">
          <w:tblGrid>
            <w:gridCol w:w="2340"/>
            <w:gridCol w:w="5835"/>
            <w:gridCol w:w="2340"/>
          </w:tblGrid>
        </w:tblGridChange>
      </w:tblGrid>
      <w:tr>
        <w:trPr>
          <w:cantSplit w:val="0"/>
          <w:tblHeader w:val="0"/>
        </w:trPr>
        <w:tc>
          <w:tcPr>
            <w:gridSpan w:val="3"/>
            <w:tcBorders>
              <w:top w:color="000000" w:space="0" w:sz="4" w:val="single"/>
              <w:left w:color="000000" w:space="0" w:sz="4" w:val="single"/>
              <w:bottom w:color="000000" w:space="0" w:sz="4" w:val="single"/>
              <w:right w:color="000000" w:space="0" w:sz="4" w:val="single"/>
            </w:tcBorders>
            <w:shd w:fill="fde9d9" w:val="clear"/>
            <w:tcMar>
              <w:top w:w="0.0" w:type="dxa"/>
              <w:left w:w="108.0" w:type="dxa"/>
              <w:bottom w:w="0.0" w:type="dxa"/>
              <w:right w:w="108.0" w:type="dxa"/>
            </w:tcMar>
            <w:vAlign w:val="center"/>
          </w:tcPr>
          <w:p w:rsidR="00000000" w:rsidDel="00000000" w:rsidP="00000000" w:rsidRDefault="00000000" w:rsidRPr="00000000" w14:paraId="00000179">
            <w:pPr>
              <w:widowControl w:val="1"/>
              <w:spacing w:line="276" w:lineRule="auto"/>
              <w:jc w:val="center"/>
              <w:rPr>
                <w:rFonts w:ascii="Cambria" w:cs="Cambria" w:eastAsia="Cambria" w:hAnsi="Cambria"/>
                <w:b w:val="1"/>
                <w:color w:val="17365d"/>
                <w:sz w:val="28"/>
                <w:szCs w:val="28"/>
              </w:rPr>
            </w:pPr>
            <w:r w:rsidDel="00000000" w:rsidR="00000000" w:rsidRPr="00000000">
              <w:rPr>
                <w:rFonts w:ascii="Cambria" w:cs="Cambria" w:eastAsia="Cambria" w:hAnsi="Cambria"/>
                <w:b w:val="1"/>
                <w:color w:val="17365d"/>
                <w:sz w:val="28"/>
                <w:szCs w:val="28"/>
                <w:rtl w:val="0"/>
              </w:rPr>
              <w:t xml:space="preserve">Learning and Teaching Resources</w:t>
            </w:r>
          </w:p>
          <w:p w:rsidR="00000000" w:rsidDel="00000000" w:rsidP="00000000" w:rsidRDefault="00000000" w:rsidRPr="00000000" w14:paraId="0000017A">
            <w:pPr>
              <w:widowControl w:val="1"/>
              <w:bidi w:val="1"/>
              <w:spacing w:line="276" w:lineRule="auto"/>
              <w:jc w:val="center"/>
              <w:rPr>
                <w:rFonts w:ascii="Cambria" w:cs="Cambria" w:eastAsia="Cambria" w:hAnsi="Cambria"/>
                <w:b w:val="1"/>
                <w:color w:val="17365d"/>
                <w:sz w:val="28"/>
                <w:szCs w:val="28"/>
              </w:rPr>
            </w:pPr>
            <w:r w:rsidDel="00000000" w:rsidR="00000000" w:rsidRPr="00000000">
              <w:rPr>
                <w:rFonts w:ascii="Cambria" w:cs="Cambria" w:eastAsia="Cambria" w:hAnsi="Cambria"/>
                <w:b w:val="1"/>
                <w:color w:val="17365d"/>
                <w:sz w:val="28"/>
                <w:szCs w:val="28"/>
                <w:rtl w:val="1"/>
              </w:rPr>
              <w:t xml:space="preserve">مصادر</w:t>
            </w:r>
            <w:r w:rsidDel="00000000" w:rsidR="00000000" w:rsidRPr="00000000">
              <w:rPr>
                <w:rFonts w:ascii="Cambria" w:cs="Cambria" w:eastAsia="Cambria" w:hAnsi="Cambria"/>
                <w:b w:val="1"/>
                <w:color w:val="17365d"/>
                <w:sz w:val="28"/>
                <w:szCs w:val="28"/>
                <w:rtl w:val="1"/>
              </w:rPr>
              <w:t xml:space="preserve"> </w:t>
            </w:r>
            <w:r w:rsidDel="00000000" w:rsidR="00000000" w:rsidRPr="00000000">
              <w:rPr>
                <w:rFonts w:ascii="Cambria" w:cs="Cambria" w:eastAsia="Cambria" w:hAnsi="Cambria"/>
                <w:b w:val="1"/>
                <w:color w:val="17365d"/>
                <w:sz w:val="28"/>
                <w:szCs w:val="28"/>
                <w:rtl w:val="1"/>
              </w:rPr>
              <w:t xml:space="preserve">التعلم</w:t>
            </w:r>
            <w:r w:rsidDel="00000000" w:rsidR="00000000" w:rsidRPr="00000000">
              <w:rPr>
                <w:rFonts w:ascii="Cambria" w:cs="Cambria" w:eastAsia="Cambria" w:hAnsi="Cambria"/>
                <w:b w:val="1"/>
                <w:color w:val="17365d"/>
                <w:sz w:val="28"/>
                <w:szCs w:val="28"/>
                <w:rtl w:val="1"/>
              </w:rPr>
              <w:t xml:space="preserve"> </w:t>
            </w:r>
            <w:r w:rsidDel="00000000" w:rsidR="00000000" w:rsidRPr="00000000">
              <w:rPr>
                <w:rFonts w:ascii="Cambria" w:cs="Cambria" w:eastAsia="Cambria" w:hAnsi="Cambria"/>
                <w:b w:val="1"/>
                <w:color w:val="17365d"/>
                <w:sz w:val="28"/>
                <w:szCs w:val="28"/>
                <w:rtl w:val="1"/>
              </w:rPr>
              <w:t xml:space="preserve">والتدريس</w:t>
            </w:r>
          </w:p>
        </w:tc>
      </w:tr>
      <w:tr>
        <w:trPr>
          <w:cantSplit w:val="0"/>
          <w:tblHeader w:val="0"/>
        </w:trPr>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17D">
            <w:pPr>
              <w:widowControl w:val="1"/>
              <w:spacing w:line="276" w:lineRule="auto"/>
              <w:ind w:left="360" w:hanging="720"/>
              <w:rPr>
                <w:rFonts w:ascii="Cambria" w:cs="Cambria" w:eastAsia="Cambria" w:hAnsi="Cambria"/>
                <w:b w:val="1"/>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17E">
            <w:pPr>
              <w:widowControl w:val="1"/>
              <w:spacing w:line="276" w:lineRule="auto"/>
              <w:jc w:val="center"/>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Text</w:t>
            </w:r>
          </w:p>
        </w:tc>
        <w:tc>
          <w:tcPr>
            <w:tcBorders>
              <w:top w:color="000000" w:space="0" w:sz="4" w:val="single"/>
              <w:left w:color="000000" w:space="0" w:sz="4" w:val="single"/>
              <w:bottom w:color="000000" w:space="0" w:sz="4" w:val="single"/>
              <w:right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17F">
            <w:pPr>
              <w:widowControl w:val="1"/>
              <w:spacing w:line="276" w:lineRule="auto"/>
              <w:jc w:val="center"/>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Available in the Library?</w:t>
            </w:r>
          </w:p>
        </w:tc>
      </w:tr>
      <w:tr>
        <w:trPr>
          <w:cantSplit w:val="0"/>
          <w:tblHeader w:val="0"/>
        </w:trPr>
        <w:tc>
          <w:tcPr>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180">
            <w:pPr>
              <w:widowControl w:val="1"/>
              <w:ind w:left="90"/>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Required Texts</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181">
            <w:pPr>
              <w:ind w:left="185" w:firstLine="0"/>
              <w:rPr>
                <w:rFonts w:ascii="Cambria" w:cs="Cambria" w:eastAsia="Cambria" w:hAnsi="Cambria"/>
                <w:sz w:val="22"/>
                <w:szCs w:val="22"/>
              </w:rPr>
            </w:pPr>
            <w:r w:rsidDel="00000000" w:rsidR="00000000" w:rsidRPr="00000000">
              <w:rPr>
                <w:rtl w:val="0"/>
              </w:rPr>
            </w:r>
          </w:p>
          <w:p w:rsidR="00000000" w:rsidDel="00000000" w:rsidP="00000000" w:rsidRDefault="00000000" w:rsidRPr="00000000" w14:paraId="00000182">
            <w:pPr>
              <w:ind w:left="185" w:firstLine="0"/>
              <w:rPr>
                <w:rFonts w:ascii="Cambria" w:cs="Cambria" w:eastAsia="Cambria" w:hAnsi="Cambria"/>
                <w:sz w:val="22"/>
                <w:szCs w:val="22"/>
              </w:rPr>
            </w:pPr>
            <w:r w:rsidDel="00000000" w:rsidR="00000000" w:rsidRPr="00000000">
              <w:rPr>
                <w:rFonts w:ascii="Cambria" w:cs="Cambria" w:eastAsia="Cambria" w:hAnsi="Cambria"/>
                <w:color w:val="1d1d1d"/>
                <w:sz w:val="22"/>
                <w:szCs w:val="22"/>
                <w:highlight w:val="white"/>
                <w:rtl w:val="0"/>
              </w:rPr>
              <w:t xml:space="preserve">Fundamentals of Electric Circuits, C.K. Alexander and M.N.O Sadiku, McGraw-Hill Education</w:t>
            </w:r>
            <w:r w:rsidDel="00000000" w:rsidR="00000000" w:rsidRPr="00000000">
              <w:rPr>
                <w:rtl w:val="0"/>
              </w:rPr>
            </w:r>
          </w:p>
          <w:p w:rsidR="00000000" w:rsidDel="00000000" w:rsidP="00000000" w:rsidRDefault="00000000" w:rsidRPr="00000000" w14:paraId="00000183">
            <w:pPr>
              <w:ind w:left="185" w:firstLine="0"/>
              <w:rPr>
                <w:rFonts w:ascii="Cambria" w:cs="Cambria" w:eastAsia="Cambria" w:hAnsi="Cambria"/>
                <w:sz w:val="22"/>
                <w:szCs w:val="2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184">
            <w:pPr>
              <w:widowControl w:val="1"/>
              <w:jc w:val="center"/>
              <w:rPr>
                <w:rFonts w:ascii="Cambria" w:cs="Cambria" w:eastAsia="Cambria" w:hAnsi="Cambria"/>
                <w:color w:val="ff0000"/>
                <w:sz w:val="22"/>
                <w:szCs w:val="22"/>
              </w:rPr>
            </w:pPr>
            <w:r w:rsidDel="00000000" w:rsidR="00000000" w:rsidRPr="00000000">
              <w:rPr>
                <w:rFonts w:ascii="Cambria" w:cs="Cambria" w:eastAsia="Cambria" w:hAnsi="Cambria"/>
                <w:sz w:val="22"/>
                <w:szCs w:val="22"/>
                <w:rtl w:val="0"/>
              </w:rPr>
              <w:t xml:space="preserve">Yes</w:t>
            </w:r>
            <w:r w:rsidDel="00000000" w:rsidR="00000000" w:rsidRPr="00000000">
              <w:rPr>
                <w:rtl w:val="0"/>
              </w:rPr>
            </w:r>
          </w:p>
        </w:tc>
      </w:tr>
      <w:tr>
        <w:trPr>
          <w:cantSplit w:val="0"/>
          <w:trHeight w:val="640" w:hRule="atLeast"/>
          <w:tblHeader w:val="0"/>
        </w:trPr>
        <w:tc>
          <w:tcPr>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185">
            <w:pPr>
              <w:widowControl w:val="1"/>
              <w:ind w:left="90"/>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Recommended Texts</w:t>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186">
            <w:pPr>
              <w:ind w:left="185" w:firstLine="0"/>
              <w:rPr>
                <w:rFonts w:ascii="Cambria" w:cs="Cambria" w:eastAsia="Cambria" w:hAnsi="Cambria"/>
                <w:sz w:val="22"/>
                <w:szCs w:val="22"/>
              </w:rPr>
            </w:pPr>
            <w:r w:rsidDel="00000000" w:rsidR="00000000" w:rsidRPr="00000000">
              <w:rPr>
                <w:rtl w:val="0"/>
              </w:rPr>
            </w:r>
          </w:p>
          <w:p w:rsidR="00000000" w:rsidDel="00000000" w:rsidP="00000000" w:rsidRDefault="00000000" w:rsidRPr="00000000" w14:paraId="00000187">
            <w:pPr>
              <w:ind w:left="185" w:firstLine="0"/>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DC Electrical Circuit Analysis: A Practical Approach</w:t>
            </w:r>
          </w:p>
          <w:p w:rsidR="00000000" w:rsidDel="00000000" w:rsidP="00000000" w:rsidRDefault="00000000" w:rsidRPr="00000000" w14:paraId="00000188">
            <w:pPr>
              <w:ind w:left="185" w:firstLine="0"/>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Copyright Year: 2020, dissidents.</w:t>
            </w:r>
          </w:p>
          <w:p w:rsidR="00000000" w:rsidDel="00000000" w:rsidP="00000000" w:rsidRDefault="00000000" w:rsidRPr="00000000" w14:paraId="00000189">
            <w:pPr>
              <w:ind w:left="185" w:firstLine="0"/>
              <w:rPr>
                <w:rFonts w:ascii="Cambria" w:cs="Cambria" w:eastAsia="Cambria" w:hAnsi="Cambria"/>
                <w:sz w:val="22"/>
                <w:szCs w:val="2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18A">
            <w:pPr>
              <w:widowControl w:val="1"/>
              <w:jc w:val="center"/>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No</w:t>
            </w:r>
          </w:p>
        </w:tc>
      </w:tr>
      <w:tr>
        <w:trPr>
          <w:cantSplit w:val="0"/>
          <w:tblHeader w:val="0"/>
        </w:trPr>
        <w:tc>
          <w:tcPr>
            <w:tcBorders>
              <w:top w:color="000000" w:space="0" w:sz="4" w:val="single"/>
              <w:left w:color="000000" w:space="0" w:sz="4" w:val="single"/>
              <w:bottom w:color="000000" w:space="0" w:sz="4" w:val="single"/>
            </w:tcBorders>
            <w:shd w:fill="daeef3" w:val="clear"/>
            <w:tcMar>
              <w:top w:w="0.0" w:type="dxa"/>
              <w:left w:w="108.0" w:type="dxa"/>
              <w:bottom w:w="0.0" w:type="dxa"/>
              <w:right w:w="108.0" w:type="dxa"/>
            </w:tcMar>
            <w:vAlign w:val="center"/>
          </w:tcPr>
          <w:p w:rsidR="00000000" w:rsidDel="00000000" w:rsidP="00000000" w:rsidRDefault="00000000" w:rsidRPr="00000000" w14:paraId="0000018B">
            <w:pPr>
              <w:widowControl w:val="1"/>
              <w:ind w:left="90"/>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Websites</w:t>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18C">
            <w:pPr>
              <w:widowControl w:val="1"/>
              <w:ind w:firstLine="185"/>
              <w:rPr>
                <w:rFonts w:ascii="Cambria" w:cs="Cambria" w:eastAsia="Cambria" w:hAnsi="Cambria"/>
                <w:sz w:val="22"/>
                <w:szCs w:val="22"/>
              </w:rPr>
            </w:pPr>
            <w:r w:rsidDel="00000000" w:rsidR="00000000" w:rsidRPr="00000000">
              <w:rPr>
                <w:rtl w:val="0"/>
              </w:rPr>
            </w:r>
          </w:p>
          <w:p w:rsidR="00000000" w:rsidDel="00000000" w:rsidP="00000000" w:rsidRDefault="00000000" w:rsidRPr="00000000" w14:paraId="0000018D">
            <w:pPr>
              <w:widowControl w:val="1"/>
              <w:ind w:left="180" w:firstLine="0"/>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https://www.coursera.org/browse/physical-science-and-engineering/electrical-engineering</w:t>
            </w:r>
          </w:p>
          <w:p w:rsidR="00000000" w:rsidDel="00000000" w:rsidP="00000000" w:rsidRDefault="00000000" w:rsidRPr="00000000" w14:paraId="0000018E">
            <w:pPr>
              <w:widowControl w:val="1"/>
              <w:ind w:firstLine="185"/>
              <w:rPr>
                <w:rFonts w:ascii="Cambria" w:cs="Cambria" w:eastAsia="Cambria" w:hAnsi="Cambria"/>
                <w:sz w:val="22"/>
                <w:szCs w:val="22"/>
              </w:rPr>
            </w:pPr>
            <w:r w:rsidDel="00000000" w:rsidR="00000000" w:rsidRPr="00000000">
              <w:rPr>
                <w:rtl w:val="0"/>
              </w:rPr>
            </w:r>
          </w:p>
        </w:tc>
      </w:tr>
    </w:tbl>
    <w:p w:rsidR="00000000" w:rsidDel="00000000" w:rsidP="00000000" w:rsidRDefault="00000000" w:rsidRPr="00000000" w14:paraId="0000019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3870"/>
        </w:tabs>
        <w:spacing w:after="0" w:before="0" w:line="240" w:lineRule="auto"/>
        <w:ind w:left="1985" w:right="0" w:hanging="1985"/>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APPENDIX: </w:t>
      </w:r>
    </w:p>
    <w:p w:rsidR="00000000" w:rsidDel="00000000" w:rsidP="00000000" w:rsidRDefault="00000000" w:rsidRPr="00000000" w14:paraId="0000019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3870"/>
        </w:tabs>
        <w:spacing w:after="0" w:before="0" w:line="240" w:lineRule="auto"/>
        <w:ind w:left="1985" w:right="0" w:hanging="1985"/>
        <w:jc w:val="both"/>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tbl>
      <w:tblPr>
        <w:tblStyle w:val="Table9"/>
        <w:tblW w:w="10470.0" w:type="dxa"/>
        <w:jc w:val="left"/>
        <w:tblInd w:w="-547.0" w:type="dxa"/>
        <w:tblLayout w:type="fixed"/>
        <w:tblLook w:val="0000"/>
      </w:tblPr>
      <w:tblGrid>
        <w:gridCol w:w="1845"/>
        <w:gridCol w:w="1755"/>
        <w:gridCol w:w="1185"/>
        <w:gridCol w:w="1545"/>
        <w:gridCol w:w="4140"/>
        <w:tblGridChange w:id="0">
          <w:tblGrid>
            <w:gridCol w:w="1845"/>
            <w:gridCol w:w="1755"/>
            <w:gridCol w:w="1185"/>
            <w:gridCol w:w="1545"/>
            <w:gridCol w:w="4140"/>
          </w:tblGrid>
        </w:tblGridChange>
      </w:tblGrid>
      <w:tr>
        <w:trPr>
          <w:cantSplit w:val="0"/>
          <w:trHeight w:val="300" w:hRule="atLeast"/>
          <w:tblHeader w:val="0"/>
        </w:trPr>
        <w:tc>
          <w:tcPr>
            <w:gridSpan w:val="5"/>
            <w:tcBorders>
              <w:top w:color="000000" w:space="0" w:sz="6" w:val="single"/>
              <w:left w:color="000000" w:space="0" w:sz="6" w:val="single"/>
              <w:bottom w:color="000000" w:space="0" w:sz="6" w:val="single"/>
              <w:right w:color="000000" w:space="0" w:sz="6" w:val="single"/>
            </w:tcBorders>
            <w:shd w:fill="ffe599" w:val="clear"/>
          </w:tcPr>
          <w:p w:rsidR="00000000" w:rsidDel="00000000" w:rsidP="00000000" w:rsidRDefault="00000000" w:rsidRPr="00000000" w14:paraId="00000192">
            <w:pPr>
              <w:ind w:right="1152"/>
              <w:jc w:val="center"/>
              <w:rPr>
                <w:b w:val="1"/>
                <w:color w:val="000000"/>
              </w:rPr>
            </w:pPr>
            <w:r w:rsidDel="00000000" w:rsidR="00000000" w:rsidRPr="00000000">
              <w:rPr>
                <w:b w:val="1"/>
                <w:color w:val="000000"/>
                <w:rtl w:val="0"/>
              </w:rPr>
              <w:t xml:space="preserve">                   GRADING SCHEME</w:t>
            </w:r>
          </w:p>
          <w:p w:rsidR="00000000" w:rsidDel="00000000" w:rsidP="00000000" w:rsidRDefault="00000000" w:rsidRPr="00000000" w14:paraId="00000193">
            <w:pPr>
              <w:bidi w:val="1"/>
              <w:ind w:right="-90"/>
              <w:jc w:val="center"/>
              <w:rPr>
                <w:b w:val="1"/>
                <w:sz w:val="28"/>
                <w:szCs w:val="28"/>
              </w:rPr>
            </w:pPr>
            <w:r w:rsidDel="00000000" w:rsidR="00000000" w:rsidRPr="00000000">
              <w:rPr>
                <w:b w:val="1"/>
                <w:sz w:val="28"/>
                <w:szCs w:val="28"/>
                <w:rtl w:val="1"/>
              </w:rPr>
              <w:t xml:space="preserve">مخطط</w:t>
            </w:r>
            <w:r w:rsidDel="00000000" w:rsidR="00000000" w:rsidRPr="00000000">
              <w:rPr>
                <w:b w:val="1"/>
                <w:sz w:val="28"/>
                <w:szCs w:val="28"/>
                <w:rtl w:val="1"/>
              </w:rPr>
              <w:t xml:space="preserve"> </w:t>
            </w:r>
            <w:r w:rsidDel="00000000" w:rsidR="00000000" w:rsidRPr="00000000">
              <w:rPr>
                <w:b w:val="1"/>
                <w:sz w:val="28"/>
                <w:szCs w:val="28"/>
                <w:rtl w:val="1"/>
              </w:rPr>
              <w:t xml:space="preserve">الدرجات</w:t>
            </w:r>
          </w:p>
        </w:tc>
      </w:tr>
      <w:tr>
        <w:trPr>
          <w:cantSplit w:val="0"/>
          <w:trHeight w:val="300" w:hRule="atLeast"/>
          <w:tblHeader w:val="0"/>
        </w:trPr>
        <w:tc>
          <w:tcPr>
            <w:tcBorders>
              <w:top w:color="000000" w:space="0" w:sz="6" w:val="single"/>
              <w:left w:color="000000" w:space="0" w:sz="6" w:val="single"/>
              <w:bottom w:color="000000" w:space="0" w:sz="6" w:val="single"/>
              <w:right w:color="000000" w:space="0" w:sz="6" w:val="single"/>
            </w:tcBorders>
            <w:shd w:fill="ededed" w:val="clear"/>
          </w:tcPr>
          <w:p w:rsidR="00000000" w:rsidDel="00000000" w:rsidP="00000000" w:rsidRDefault="00000000" w:rsidRPr="00000000" w14:paraId="00000198">
            <w:pPr>
              <w:rPr>
                <w:b w:val="1"/>
                <w:color w:val="000000"/>
              </w:rPr>
            </w:pPr>
            <w:r w:rsidDel="00000000" w:rsidR="00000000" w:rsidRPr="00000000">
              <w:rPr>
                <w:b w:val="1"/>
                <w:color w:val="000000"/>
                <w:rtl w:val="0"/>
              </w:rPr>
              <w:t xml:space="preserve">Group</w:t>
            </w:r>
          </w:p>
        </w:tc>
        <w:tc>
          <w:tcPr>
            <w:tcBorders>
              <w:top w:color="000000" w:space="0" w:sz="6" w:val="single"/>
              <w:left w:color="000000" w:space="0" w:sz="6" w:val="single"/>
              <w:bottom w:color="000000" w:space="0" w:sz="6" w:val="single"/>
              <w:right w:color="000000" w:space="0" w:sz="6" w:val="single"/>
            </w:tcBorders>
            <w:shd w:fill="ededed" w:val="clear"/>
            <w:vAlign w:val="center"/>
          </w:tcPr>
          <w:p w:rsidR="00000000" w:rsidDel="00000000" w:rsidP="00000000" w:rsidRDefault="00000000" w:rsidRPr="00000000" w14:paraId="00000199">
            <w:pPr>
              <w:rPr>
                <w:b w:val="1"/>
                <w:color w:val="000000"/>
              </w:rPr>
            </w:pPr>
            <w:r w:rsidDel="00000000" w:rsidR="00000000" w:rsidRPr="00000000">
              <w:rPr>
                <w:b w:val="1"/>
                <w:color w:val="000000"/>
                <w:rtl w:val="0"/>
              </w:rPr>
              <w:t xml:space="preserve">Grade</w:t>
            </w:r>
          </w:p>
        </w:tc>
        <w:tc>
          <w:tcPr>
            <w:tcBorders>
              <w:top w:color="000000" w:space="0" w:sz="6" w:val="single"/>
              <w:left w:color="000000" w:space="0" w:sz="6" w:val="single"/>
              <w:bottom w:color="000000" w:space="0" w:sz="6" w:val="single"/>
              <w:right w:color="000000" w:space="0" w:sz="4" w:val="single"/>
            </w:tcBorders>
            <w:shd w:fill="ededed" w:val="clear"/>
            <w:vAlign w:val="center"/>
          </w:tcPr>
          <w:p w:rsidR="00000000" w:rsidDel="00000000" w:rsidP="00000000" w:rsidRDefault="00000000" w:rsidRPr="00000000" w14:paraId="0000019A">
            <w:pPr>
              <w:bidi w:val="1"/>
              <w:jc w:val="center"/>
              <w:rPr>
                <w:b w:val="1"/>
                <w:color w:val="000000"/>
              </w:rPr>
            </w:pPr>
            <w:r w:rsidDel="00000000" w:rsidR="00000000" w:rsidRPr="00000000">
              <w:rPr>
                <w:b w:val="1"/>
                <w:rtl w:val="1"/>
              </w:rPr>
              <w:t xml:space="preserve">التقدير</w:t>
            </w:r>
            <w:r w:rsidDel="00000000" w:rsidR="00000000" w:rsidRPr="00000000">
              <w:rPr>
                <w:rtl w:val="0"/>
              </w:rPr>
            </w:r>
          </w:p>
        </w:tc>
        <w:tc>
          <w:tcPr>
            <w:tcBorders>
              <w:top w:color="000000" w:space="0" w:sz="6" w:val="single"/>
              <w:left w:color="000000" w:space="0" w:sz="6" w:val="single"/>
              <w:bottom w:color="000000" w:space="0" w:sz="6" w:val="single"/>
              <w:right w:color="000000" w:space="0" w:sz="4" w:val="single"/>
            </w:tcBorders>
            <w:shd w:fill="ededed" w:val="clear"/>
            <w:vAlign w:val="center"/>
          </w:tcPr>
          <w:p w:rsidR="00000000" w:rsidDel="00000000" w:rsidP="00000000" w:rsidRDefault="00000000" w:rsidRPr="00000000" w14:paraId="0000019B">
            <w:pPr>
              <w:rPr>
                <w:b w:val="1"/>
                <w:color w:val="000000"/>
              </w:rPr>
            </w:pPr>
            <w:r w:rsidDel="00000000" w:rsidR="00000000" w:rsidRPr="00000000">
              <w:rPr>
                <w:b w:val="1"/>
                <w:color w:val="000000"/>
                <w:rtl w:val="0"/>
              </w:rPr>
              <w:t xml:space="preserve">Marks </w:t>
            </w:r>
            <w:r w:rsidDel="00000000" w:rsidR="00000000" w:rsidRPr="00000000">
              <w:rPr>
                <w:b w:val="1"/>
                <w:rtl w:val="0"/>
              </w:rPr>
              <w:t xml:space="preserve">(%)</w:t>
            </w:r>
            <w:r w:rsidDel="00000000" w:rsidR="00000000" w:rsidRPr="00000000">
              <w:rPr>
                <w:rtl w:val="0"/>
              </w:rPr>
            </w:r>
          </w:p>
        </w:tc>
        <w:tc>
          <w:tcPr>
            <w:tcBorders>
              <w:top w:color="000000" w:space="0" w:sz="6" w:val="single"/>
              <w:left w:color="000000" w:space="0" w:sz="4" w:val="single"/>
              <w:bottom w:color="000000" w:space="0" w:sz="6" w:val="single"/>
              <w:right w:color="000000" w:space="0" w:sz="6" w:val="single"/>
            </w:tcBorders>
            <w:shd w:fill="ededed" w:val="clear"/>
            <w:vAlign w:val="center"/>
          </w:tcPr>
          <w:p w:rsidR="00000000" w:rsidDel="00000000" w:rsidP="00000000" w:rsidRDefault="00000000" w:rsidRPr="00000000" w14:paraId="0000019C">
            <w:pPr>
              <w:rPr>
                <w:b w:val="1"/>
                <w:color w:val="000000"/>
              </w:rPr>
            </w:pPr>
            <w:r w:rsidDel="00000000" w:rsidR="00000000" w:rsidRPr="00000000">
              <w:rPr>
                <w:b w:val="1"/>
                <w:color w:val="000000"/>
                <w:rtl w:val="0"/>
              </w:rPr>
              <w:t xml:space="preserve">Definition</w:t>
            </w:r>
          </w:p>
        </w:tc>
      </w:tr>
      <w:tr>
        <w:trPr>
          <w:cantSplit w:val="0"/>
          <w:trHeight w:val="300" w:hRule="atLeast"/>
          <w:tblHeader w:val="0"/>
        </w:trPr>
        <w:tc>
          <w:tcPr>
            <w:vMerge w:val="restart"/>
            <w:tcBorders>
              <w:top w:color="000000" w:space="0" w:sz="6" w:val="single"/>
              <w:left w:color="000000" w:space="0" w:sz="6" w:val="single"/>
              <w:right w:color="000000" w:space="0" w:sz="6" w:val="single"/>
            </w:tcBorders>
            <w:vAlign w:val="center"/>
          </w:tcPr>
          <w:p w:rsidR="00000000" w:rsidDel="00000000" w:rsidP="00000000" w:rsidRDefault="00000000" w:rsidRPr="00000000" w14:paraId="0000019D">
            <w:pPr>
              <w:rPr>
                <w:b w:val="1"/>
                <w:color w:val="000000"/>
                <w:sz w:val="22"/>
                <w:szCs w:val="22"/>
              </w:rPr>
            </w:pPr>
            <w:r w:rsidDel="00000000" w:rsidR="00000000" w:rsidRPr="00000000">
              <w:rPr>
                <w:b w:val="1"/>
                <w:color w:val="000000"/>
                <w:sz w:val="22"/>
                <w:szCs w:val="22"/>
                <w:rtl w:val="0"/>
              </w:rPr>
              <w:t xml:space="preserve">Success Group</w:t>
            </w:r>
          </w:p>
          <w:p w:rsidR="00000000" w:rsidDel="00000000" w:rsidP="00000000" w:rsidRDefault="00000000" w:rsidRPr="00000000" w14:paraId="0000019E">
            <w:pPr>
              <w:rPr>
                <w:b w:val="1"/>
                <w:color w:val="000000"/>
                <w:sz w:val="22"/>
                <w:szCs w:val="22"/>
              </w:rPr>
            </w:pPr>
            <w:r w:rsidDel="00000000" w:rsidR="00000000" w:rsidRPr="00000000">
              <w:rPr>
                <w:b w:val="1"/>
                <w:color w:val="000000"/>
                <w:sz w:val="22"/>
                <w:szCs w:val="22"/>
                <w:rtl w:val="0"/>
              </w:rPr>
              <w:t xml:space="preserve">(50 - 100)</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9F">
            <w:pPr>
              <w:ind w:firstLine="72"/>
              <w:rPr>
                <w:b w:val="1"/>
                <w:color w:val="000000"/>
                <w:sz w:val="22"/>
                <w:szCs w:val="22"/>
              </w:rPr>
            </w:pPr>
            <w:r w:rsidDel="00000000" w:rsidR="00000000" w:rsidRPr="00000000">
              <w:rPr>
                <w:b w:val="1"/>
                <w:color w:val="000000"/>
                <w:sz w:val="22"/>
                <w:szCs w:val="22"/>
                <w:rtl w:val="0"/>
              </w:rPr>
              <w:t xml:space="preserve">A - </w:t>
            </w:r>
            <w:r w:rsidDel="00000000" w:rsidR="00000000" w:rsidRPr="00000000">
              <w:rPr>
                <w:color w:val="000000"/>
                <w:sz w:val="22"/>
                <w:szCs w:val="22"/>
                <w:rtl w:val="0"/>
              </w:rPr>
              <w:t xml:space="preserve">Excellent</w:t>
            </w:r>
            <w:r w:rsidDel="00000000" w:rsidR="00000000" w:rsidRPr="00000000">
              <w:rPr>
                <w:rtl w:val="0"/>
              </w:rPr>
            </w:r>
          </w:p>
        </w:tc>
        <w:tc>
          <w:tcPr>
            <w:tcBorders>
              <w:top w:color="000000" w:space="0" w:sz="6" w:val="single"/>
              <w:left w:color="000000" w:space="0" w:sz="6" w:val="single"/>
              <w:bottom w:color="000000" w:space="0" w:sz="6" w:val="single"/>
              <w:right w:color="000000" w:space="0" w:sz="4" w:val="single"/>
            </w:tcBorders>
            <w:vAlign w:val="center"/>
          </w:tcPr>
          <w:p w:rsidR="00000000" w:rsidDel="00000000" w:rsidP="00000000" w:rsidRDefault="00000000" w:rsidRPr="00000000" w14:paraId="000001A0">
            <w:pPr>
              <w:bidi w:val="1"/>
              <w:jc w:val="center"/>
              <w:rPr>
                <w:rFonts w:ascii="Cambria" w:cs="Cambria" w:eastAsia="Cambria" w:hAnsi="Cambria"/>
                <w:b w:val="1"/>
              </w:rPr>
            </w:pPr>
            <w:r w:rsidDel="00000000" w:rsidR="00000000" w:rsidRPr="00000000">
              <w:rPr>
                <w:rFonts w:ascii="Cambria" w:cs="Cambria" w:eastAsia="Cambria" w:hAnsi="Cambria"/>
                <w:b w:val="1"/>
                <w:rtl w:val="1"/>
              </w:rPr>
              <w:t xml:space="preserve">امتياز</w:t>
            </w:r>
            <w:r w:rsidDel="00000000" w:rsidR="00000000" w:rsidRPr="00000000">
              <w:rPr>
                <w:rtl w:val="0"/>
              </w:rPr>
            </w:r>
          </w:p>
        </w:tc>
        <w:tc>
          <w:tcPr>
            <w:tcBorders>
              <w:top w:color="000000" w:space="0" w:sz="6" w:val="single"/>
              <w:left w:color="000000" w:space="0" w:sz="6" w:val="single"/>
              <w:bottom w:color="000000" w:space="0" w:sz="6" w:val="single"/>
              <w:right w:color="000000" w:space="0" w:sz="4" w:val="single"/>
            </w:tcBorders>
            <w:vAlign w:val="center"/>
          </w:tcPr>
          <w:p w:rsidR="00000000" w:rsidDel="00000000" w:rsidP="00000000" w:rsidRDefault="00000000" w:rsidRPr="00000000" w14:paraId="000001A1">
            <w:pPr>
              <w:rPr>
                <w:color w:val="000000"/>
                <w:sz w:val="22"/>
                <w:szCs w:val="22"/>
              </w:rPr>
            </w:pPr>
            <w:r w:rsidDel="00000000" w:rsidR="00000000" w:rsidRPr="00000000">
              <w:rPr>
                <w:sz w:val="22"/>
                <w:szCs w:val="22"/>
                <w:rtl w:val="0"/>
              </w:rPr>
              <w:t xml:space="preserve">90 - 100</w:t>
            </w:r>
            <w:r w:rsidDel="00000000" w:rsidR="00000000" w:rsidRPr="00000000">
              <w:rPr>
                <w:rtl w:val="0"/>
              </w:rPr>
            </w:r>
          </w:p>
        </w:tc>
        <w:tc>
          <w:tcPr>
            <w:tcBorders>
              <w:top w:color="000000" w:space="0" w:sz="6" w:val="single"/>
              <w:left w:color="000000" w:space="0" w:sz="4" w:val="single"/>
              <w:bottom w:color="000000" w:space="0" w:sz="6" w:val="single"/>
              <w:right w:color="000000" w:space="0" w:sz="6" w:val="single"/>
            </w:tcBorders>
            <w:vAlign w:val="center"/>
          </w:tcPr>
          <w:p w:rsidR="00000000" w:rsidDel="00000000" w:rsidP="00000000" w:rsidRDefault="00000000" w:rsidRPr="00000000" w14:paraId="000001A2">
            <w:pPr>
              <w:rPr>
                <w:color w:val="000000"/>
                <w:sz w:val="22"/>
                <w:szCs w:val="22"/>
              </w:rPr>
            </w:pPr>
            <w:r w:rsidDel="00000000" w:rsidR="00000000" w:rsidRPr="00000000">
              <w:rPr>
                <w:color w:val="000000"/>
                <w:sz w:val="22"/>
                <w:szCs w:val="22"/>
                <w:rtl w:val="0"/>
              </w:rPr>
              <w:t xml:space="preserve">Outstanding Performance</w:t>
            </w:r>
          </w:p>
        </w:tc>
      </w:tr>
      <w:tr>
        <w:trPr>
          <w:cantSplit w:val="0"/>
          <w:trHeight w:val="300" w:hRule="atLeast"/>
          <w:tblHeader w:val="0"/>
        </w:trPr>
        <w:tc>
          <w:tcPr>
            <w:vMerge w:val="continue"/>
            <w:tcBorders>
              <w:top w:color="000000" w:space="0" w:sz="6" w:val="single"/>
              <w:left w:color="000000" w:space="0" w:sz="6" w:val="single"/>
              <w:right w:color="000000" w:space="0" w:sz="6" w:val="single"/>
            </w:tcBorders>
            <w:vAlign w:val="center"/>
          </w:tcPr>
          <w:p w:rsidR="00000000" w:rsidDel="00000000" w:rsidP="00000000" w:rsidRDefault="00000000" w:rsidRPr="00000000" w14:paraId="000001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color w:val="000000"/>
                <w:sz w:val="22"/>
                <w:szCs w:val="22"/>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A4">
            <w:pPr>
              <w:ind w:firstLine="72"/>
              <w:rPr>
                <w:b w:val="1"/>
                <w:color w:val="000000"/>
                <w:sz w:val="22"/>
                <w:szCs w:val="22"/>
              </w:rPr>
            </w:pPr>
            <w:r w:rsidDel="00000000" w:rsidR="00000000" w:rsidRPr="00000000">
              <w:rPr>
                <w:b w:val="1"/>
                <w:color w:val="000000"/>
                <w:sz w:val="22"/>
                <w:szCs w:val="22"/>
                <w:rtl w:val="0"/>
              </w:rPr>
              <w:t xml:space="preserve">B - </w:t>
            </w:r>
            <w:r w:rsidDel="00000000" w:rsidR="00000000" w:rsidRPr="00000000">
              <w:rPr>
                <w:color w:val="000000"/>
                <w:sz w:val="22"/>
                <w:szCs w:val="22"/>
                <w:rtl w:val="0"/>
              </w:rPr>
              <w:t xml:space="preserve">Very Good</w:t>
            </w:r>
            <w:r w:rsidDel="00000000" w:rsidR="00000000" w:rsidRPr="00000000">
              <w:rPr>
                <w:rtl w:val="0"/>
              </w:rPr>
            </w:r>
          </w:p>
        </w:tc>
        <w:tc>
          <w:tcPr>
            <w:tcBorders>
              <w:top w:color="000000" w:space="0" w:sz="6" w:val="single"/>
              <w:left w:color="000000" w:space="0" w:sz="6" w:val="single"/>
              <w:bottom w:color="000000" w:space="0" w:sz="6" w:val="single"/>
              <w:right w:color="000000" w:space="0" w:sz="4" w:val="single"/>
            </w:tcBorders>
            <w:vAlign w:val="center"/>
          </w:tcPr>
          <w:p w:rsidR="00000000" w:rsidDel="00000000" w:rsidP="00000000" w:rsidRDefault="00000000" w:rsidRPr="00000000" w14:paraId="000001A5">
            <w:pPr>
              <w:bidi w:val="1"/>
              <w:jc w:val="center"/>
              <w:rPr>
                <w:rFonts w:ascii="Cambria" w:cs="Cambria" w:eastAsia="Cambria" w:hAnsi="Cambria"/>
                <w:b w:val="1"/>
              </w:rPr>
            </w:pPr>
            <w:r w:rsidDel="00000000" w:rsidR="00000000" w:rsidRPr="00000000">
              <w:rPr>
                <w:rFonts w:ascii="Cambria" w:cs="Cambria" w:eastAsia="Cambria" w:hAnsi="Cambria"/>
                <w:b w:val="1"/>
                <w:rtl w:val="1"/>
              </w:rPr>
              <w:t xml:space="preserve">جيد</w:t>
            </w:r>
            <w:r w:rsidDel="00000000" w:rsidR="00000000" w:rsidRPr="00000000">
              <w:rPr>
                <w:rFonts w:ascii="Cambria" w:cs="Cambria" w:eastAsia="Cambria" w:hAnsi="Cambria"/>
                <w:b w:val="1"/>
                <w:rtl w:val="1"/>
              </w:rPr>
              <w:t xml:space="preserve"> </w:t>
            </w:r>
            <w:r w:rsidDel="00000000" w:rsidR="00000000" w:rsidRPr="00000000">
              <w:rPr>
                <w:rFonts w:ascii="Cambria" w:cs="Cambria" w:eastAsia="Cambria" w:hAnsi="Cambria"/>
                <w:b w:val="1"/>
                <w:rtl w:val="1"/>
              </w:rPr>
              <w:t xml:space="preserve">جدا</w:t>
            </w:r>
            <w:r w:rsidDel="00000000" w:rsidR="00000000" w:rsidRPr="00000000">
              <w:rPr>
                <w:rFonts w:ascii="Cambria" w:cs="Cambria" w:eastAsia="Cambria" w:hAnsi="Cambria"/>
                <w:b w:val="1"/>
                <w:rtl w:val="1"/>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4" w:val="single"/>
            </w:tcBorders>
            <w:vAlign w:val="center"/>
          </w:tcPr>
          <w:p w:rsidR="00000000" w:rsidDel="00000000" w:rsidP="00000000" w:rsidRDefault="00000000" w:rsidRPr="00000000" w14:paraId="000001A6">
            <w:pPr>
              <w:rPr>
                <w:color w:val="000000"/>
                <w:sz w:val="22"/>
                <w:szCs w:val="22"/>
              </w:rPr>
            </w:pPr>
            <w:r w:rsidDel="00000000" w:rsidR="00000000" w:rsidRPr="00000000">
              <w:rPr>
                <w:sz w:val="22"/>
                <w:szCs w:val="22"/>
                <w:rtl w:val="0"/>
              </w:rPr>
              <w:t xml:space="preserve">80 - 89</w:t>
            </w:r>
            <w:r w:rsidDel="00000000" w:rsidR="00000000" w:rsidRPr="00000000">
              <w:rPr>
                <w:rtl w:val="0"/>
              </w:rPr>
            </w:r>
          </w:p>
        </w:tc>
        <w:tc>
          <w:tcPr>
            <w:tcBorders>
              <w:top w:color="000000" w:space="0" w:sz="6" w:val="single"/>
              <w:left w:color="000000" w:space="0" w:sz="4" w:val="single"/>
              <w:bottom w:color="000000" w:space="0" w:sz="6" w:val="single"/>
              <w:right w:color="000000" w:space="0" w:sz="6" w:val="single"/>
            </w:tcBorders>
            <w:vAlign w:val="center"/>
          </w:tcPr>
          <w:p w:rsidR="00000000" w:rsidDel="00000000" w:rsidP="00000000" w:rsidRDefault="00000000" w:rsidRPr="00000000" w14:paraId="000001A7">
            <w:pPr>
              <w:rPr>
                <w:color w:val="000000"/>
                <w:sz w:val="22"/>
                <w:szCs w:val="22"/>
              </w:rPr>
            </w:pPr>
            <w:r w:rsidDel="00000000" w:rsidR="00000000" w:rsidRPr="00000000">
              <w:rPr>
                <w:color w:val="000000"/>
                <w:sz w:val="22"/>
                <w:szCs w:val="22"/>
                <w:rtl w:val="0"/>
              </w:rPr>
              <w:t xml:space="preserve">Above average with some errors</w:t>
            </w:r>
          </w:p>
        </w:tc>
      </w:tr>
      <w:tr>
        <w:trPr>
          <w:cantSplit w:val="0"/>
          <w:trHeight w:val="300" w:hRule="atLeast"/>
          <w:tblHeader w:val="0"/>
        </w:trPr>
        <w:tc>
          <w:tcPr>
            <w:vMerge w:val="continue"/>
            <w:tcBorders>
              <w:top w:color="000000" w:space="0" w:sz="6" w:val="single"/>
              <w:left w:color="000000" w:space="0" w:sz="6" w:val="single"/>
              <w:right w:color="000000" w:space="0" w:sz="6" w:val="single"/>
            </w:tcBorders>
            <w:vAlign w:val="center"/>
          </w:tcPr>
          <w:p w:rsidR="00000000" w:rsidDel="00000000" w:rsidP="00000000" w:rsidRDefault="00000000" w:rsidRPr="00000000" w14:paraId="000001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color w:val="000000"/>
                <w:sz w:val="22"/>
                <w:szCs w:val="22"/>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A9">
            <w:pPr>
              <w:ind w:firstLine="72"/>
              <w:rPr>
                <w:b w:val="1"/>
                <w:color w:val="000000"/>
                <w:sz w:val="22"/>
                <w:szCs w:val="22"/>
              </w:rPr>
            </w:pPr>
            <w:r w:rsidDel="00000000" w:rsidR="00000000" w:rsidRPr="00000000">
              <w:rPr>
                <w:b w:val="1"/>
                <w:color w:val="000000"/>
                <w:sz w:val="22"/>
                <w:szCs w:val="22"/>
                <w:rtl w:val="0"/>
              </w:rPr>
              <w:t xml:space="preserve">C - </w:t>
            </w:r>
            <w:r w:rsidDel="00000000" w:rsidR="00000000" w:rsidRPr="00000000">
              <w:rPr>
                <w:color w:val="000000"/>
                <w:sz w:val="22"/>
                <w:szCs w:val="22"/>
                <w:rtl w:val="0"/>
              </w:rPr>
              <w:t xml:space="preserve">Good</w:t>
            </w:r>
            <w:r w:rsidDel="00000000" w:rsidR="00000000" w:rsidRPr="00000000">
              <w:rPr>
                <w:rtl w:val="0"/>
              </w:rPr>
            </w:r>
          </w:p>
        </w:tc>
        <w:tc>
          <w:tcPr>
            <w:tcBorders>
              <w:top w:color="000000" w:space="0" w:sz="6" w:val="single"/>
              <w:left w:color="000000" w:space="0" w:sz="6" w:val="single"/>
              <w:bottom w:color="000000" w:space="0" w:sz="6" w:val="single"/>
              <w:right w:color="000000" w:space="0" w:sz="4" w:val="single"/>
            </w:tcBorders>
            <w:vAlign w:val="center"/>
          </w:tcPr>
          <w:p w:rsidR="00000000" w:rsidDel="00000000" w:rsidP="00000000" w:rsidRDefault="00000000" w:rsidRPr="00000000" w14:paraId="000001AA">
            <w:pPr>
              <w:bidi w:val="1"/>
              <w:jc w:val="center"/>
              <w:rPr>
                <w:rFonts w:ascii="Cambria" w:cs="Cambria" w:eastAsia="Cambria" w:hAnsi="Cambria"/>
                <w:b w:val="1"/>
              </w:rPr>
            </w:pPr>
            <w:r w:rsidDel="00000000" w:rsidR="00000000" w:rsidRPr="00000000">
              <w:rPr>
                <w:rFonts w:ascii="Cambria" w:cs="Cambria" w:eastAsia="Cambria" w:hAnsi="Cambria"/>
                <w:b w:val="1"/>
                <w:rtl w:val="1"/>
              </w:rPr>
              <w:t xml:space="preserve">جيد</w:t>
            </w:r>
            <w:r w:rsidDel="00000000" w:rsidR="00000000" w:rsidRPr="00000000">
              <w:rPr>
                <w:rtl w:val="0"/>
              </w:rPr>
            </w:r>
          </w:p>
        </w:tc>
        <w:tc>
          <w:tcPr>
            <w:tcBorders>
              <w:top w:color="000000" w:space="0" w:sz="6" w:val="single"/>
              <w:left w:color="000000" w:space="0" w:sz="6" w:val="single"/>
              <w:bottom w:color="000000" w:space="0" w:sz="6" w:val="single"/>
              <w:right w:color="000000" w:space="0" w:sz="4" w:val="single"/>
            </w:tcBorders>
            <w:vAlign w:val="center"/>
          </w:tcPr>
          <w:p w:rsidR="00000000" w:rsidDel="00000000" w:rsidP="00000000" w:rsidRDefault="00000000" w:rsidRPr="00000000" w14:paraId="000001AB">
            <w:pPr>
              <w:rPr>
                <w:color w:val="000000"/>
                <w:sz w:val="22"/>
                <w:szCs w:val="22"/>
              </w:rPr>
            </w:pPr>
            <w:r w:rsidDel="00000000" w:rsidR="00000000" w:rsidRPr="00000000">
              <w:rPr>
                <w:sz w:val="22"/>
                <w:szCs w:val="22"/>
                <w:rtl w:val="0"/>
              </w:rPr>
              <w:t xml:space="preserve">70 - 79</w:t>
            </w:r>
            <w:r w:rsidDel="00000000" w:rsidR="00000000" w:rsidRPr="00000000">
              <w:rPr>
                <w:rtl w:val="0"/>
              </w:rPr>
            </w:r>
          </w:p>
        </w:tc>
        <w:tc>
          <w:tcPr>
            <w:tcBorders>
              <w:top w:color="000000" w:space="0" w:sz="6" w:val="single"/>
              <w:left w:color="000000" w:space="0" w:sz="4" w:val="single"/>
              <w:bottom w:color="000000" w:space="0" w:sz="6" w:val="single"/>
              <w:right w:color="000000" w:space="0" w:sz="6" w:val="single"/>
            </w:tcBorders>
            <w:vAlign w:val="center"/>
          </w:tcPr>
          <w:p w:rsidR="00000000" w:rsidDel="00000000" w:rsidP="00000000" w:rsidRDefault="00000000" w:rsidRPr="00000000" w14:paraId="000001AC">
            <w:pPr>
              <w:rPr>
                <w:color w:val="000000"/>
                <w:sz w:val="22"/>
                <w:szCs w:val="22"/>
              </w:rPr>
            </w:pPr>
            <w:r w:rsidDel="00000000" w:rsidR="00000000" w:rsidRPr="00000000">
              <w:rPr>
                <w:color w:val="000000"/>
                <w:sz w:val="22"/>
                <w:szCs w:val="22"/>
                <w:rtl w:val="0"/>
              </w:rPr>
              <w:t xml:space="preserve">Sound work with notable errors</w:t>
            </w:r>
          </w:p>
        </w:tc>
      </w:tr>
      <w:tr>
        <w:trPr>
          <w:cantSplit w:val="0"/>
          <w:trHeight w:val="300" w:hRule="atLeast"/>
          <w:tblHeader w:val="0"/>
        </w:trPr>
        <w:tc>
          <w:tcPr>
            <w:vMerge w:val="continue"/>
            <w:tcBorders>
              <w:top w:color="000000" w:space="0" w:sz="6" w:val="single"/>
              <w:left w:color="000000" w:space="0" w:sz="6" w:val="single"/>
              <w:right w:color="000000" w:space="0" w:sz="6" w:val="single"/>
            </w:tcBorders>
            <w:vAlign w:val="center"/>
          </w:tcPr>
          <w:p w:rsidR="00000000" w:rsidDel="00000000" w:rsidP="00000000" w:rsidRDefault="00000000" w:rsidRPr="00000000" w14:paraId="000001A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color w:val="000000"/>
                <w:sz w:val="22"/>
                <w:szCs w:val="22"/>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AE">
            <w:pPr>
              <w:ind w:firstLine="72"/>
              <w:rPr>
                <w:b w:val="1"/>
                <w:color w:val="000000"/>
                <w:sz w:val="22"/>
                <w:szCs w:val="22"/>
              </w:rPr>
            </w:pPr>
            <w:r w:rsidDel="00000000" w:rsidR="00000000" w:rsidRPr="00000000">
              <w:rPr>
                <w:b w:val="1"/>
                <w:color w:val="000000"/>
                <w:sz w:val="22"/>
                <w:szCs w:val="22"/>
                <w:rtl w:val="0"/>
              </w:rPr>
              <w:t xml:space="preserve">D - </w:t>
            </w:r>
            <w:r w:rsidDel="00000000" w:rsidR="00000000" w:rsidRPr="00000000">
              <w:rPr>
                <w:color w:val="000000"/>
                <w:sz w:val="22"/>
                <w:szCs w:val="22"/>
                <w:rtl w:val="0"/>
              </w:rPr>
              <w:t xml:space="preserve">Satisfactory</w:t>
            </w:r>
            <w:r w:rsidDel="00000000" w:rsidR="00000000" w:rsidRPr="00000000">
              <w:rPr>
                <w:rtl w:val="0"/>
              </w:rPr>
            </w:r>
          </w:p>
        </w:tc>
        <w:tc>
          <w:tcPr>
            <w:tcBorders>
              <w:top w:color="000000" w:space="0" w:sz="6" w:val="single"/>
              <w:left w:color="000000" w:space="0" w:sz="6" w:val="single"/>
              <w:bottom w:color="000000" w:space="0" w:sz="6" w:val="single"/>
              <w:right w:color="000000" w:space="0" w:sz="4" w:val="single"/>
            </w:tcBorders>
            <w:vAlign w:val="center"/>
          </w:tcPr>
          <w:p w:rsidR="00000000" w:rsidDel="00000000" w:rsidP="00000000" w:rsidRDefault="00000000" w:rsidRPr="00000000" w14:paraId="000001AF">
            <w:pPr>
              <w:bidi w:val="1"/>
              <w:jc w:val="center"/>
              <w:rPr>
                <w:rFonts w:ascii="Cambria" w:cs="Cambria" w:eastAsia="Cambria" w:hAnsi="Cambria"/>
                <w:b w:val="1"/>
              </w:rPr>
            </w:pPr>
            <w:r w:rsidDel="00000000" w:rsidR="00000000" w:rsidRPr="00000000">
              <w:rPr>
                <w:rFonts w:ascii="Cambria" w:cs="Cambria" w:eastAsia="Cambria" w:hAnsi="Cambria"/>
                <w:b w:val="1"/>
                <w:rtl w:val="1"/>
              </w:rPr>
              <w:t xml:space="preserve">متوسط</w:t>
            </w:r>
            <w:r w:rsidDel="00000000" w:rsidR="00000000" w:rsidRPr="00000000">
              <w:rPr>
                <w:rFonts w:ascii="Cambria" w:cs="Cambria" w:eastAsia="Cambria" w:hAnsi="Cambria"/>
                <w:b w:val="1"/>
                <w:rtl w:val="1"/>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4" w:val="single"/>
            </w:tcBorders>
            <w:vAlign w:val="center"/>
          </w:tcPr>
          <w:p w:rsidR="00000000" w:rsidDel="00000000" w:rsidP="00000000" w:rsidRDefault="00000000" w:rsidRPr="00000000" w14:paraId="000001B0">
            <w:pPr>
              <w:rPr>
                <w:color w:val="000000"/>
                <w:sz w:val="22"/>
                <w:szCs w:val="22"/>
              </w:rPr>
            </w:pPr>
            <w:r w:rsidDel="00000000" w:rsidR="00000000" w:rsidRPr="00000000">
              <w:rPr>
                <w:sz w:val="22"/>
                <w:szCs w:val="22"/>
                <w:rtl w:val="0"/>
              </w:rPr>
              <w:t xml:space="preserve">60 - 69</w:t>
            </w:r>
            <w:r w:rsidDel="00000000" w:rsidR="00000000" w:rsidRPr="00000000">
              <w:rPr>
                <w:rtl w:val="0"/>
              </w:rPr>
            </w:r>
          </w:p>
        </w:tc>
        <w:tc>
          <w:tcPr>
            <w:tcBorders>
              <w:top w:color="000000" w:space="0" w:sz="6" w:val="single"/>
              <w:left w:color="000000" w:space="0" w:sz="4" w:val="single"/>
              <w:bottom w:color="000000" w:space="0" w:sz="6" w:val="single"/>
              <w:right w:color="000000" w:space="0" w:sz="6" w:val="single"/>
            </w:tcBorders>
            <w:vAlign w:val="center"/>
          </w:tcPr>
          <w:p w:rsidR="00000000" w:rsidDel="00000000" w:rsidP="00000000" w:rsidRDefault="00000000" w:rsidRPr="00000000" w14:paraId="000001B1">
            <w:pPr>
              <w:rPr>
                <w:color w:val="000000"/>
                <w:sz w:val="22"/>
                <w:szCs w:val="22"/>
              </w:rPr>
            </w:pPr>
            <w:r w:rsidDel="00000000" w:rsidR="00000000" w:rsidRPr="00000000">
              <w:rPr>
                <w:color w:val="000000"/>
                <w:sz w:val="22"/>
                <w:szCs w:val="22"/>
                <w:rtl w:val="0"/>
              </w:rPr>
              <w:t xml:space="preserve">Fair but with major shortcomings</w:t>
            </w:r>
          </w:p>
        </w:tc>
      </w:tr>
      <w:tr>
        <w:trPr>
          <w:cantSplit w:val="0"/>
          <w:trHeight w:val="300" w:hRule="atLeast"/>
          <w:tblHeader w:val="0"/>
        </w:trPr>
        <w:tc>
          <w:tcPr>
            <w:vMerge w:val="continue"/>
            <w:tcBorders>
              <w:top w:color="000000" w:space="0" w:sz="6" w:val="single"/>
              <w:left w:color="000000" w:space="0" w:sz="6" w:val="single"/>
              <w:right w:color="000000" w:space="0" w:sz="6" w:val="single"/>
            </w:tcBorders>
            <w:vAlign w:val="center"/>
          </w:tcPr>
          <w:p w:rsidR="00000000" w:rsidDel="00000000" w:rsidP="00000000" w:rsidRDefault="00000000" w:rsidRPr="00000000" w14:paraId="000001B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color w:val="000000"/>
                <w:sz w:val="22"/>
                <w:szCs w:val="22"/>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B3">
            <w:pPr>
              <w:ind w:firstLine="72"/>
              <w:rPr>
                <w:b w:val="1"/>
                <w:color w:val="000000"/>
                <w:sz w:val="22"/>
                <w:szCs w:val="22"/>
              </w:rPr>
            </w:pPr>
            <w:r w:rsidDel="00000000" w:rsidR="00000000" w:rsidRPr="00000000">
              <w:rPr>
                <w:b w:val="1"/>
                <w:color w:val="000000"/>
                <w:sz w:val="22"/>
                <w:szCs w:val="22"/>
                <w:rtl w:val="0"/>
              </w:rPr>
              <w:t xml:space="preserve">E - </w:t>
            </w:r>
            <w:r w:rsidDel="00000000" w:rsidR="00000000" w:rsidRPr="00000000">
              <w:rPr>
                <w:color w:val="000000"/>
                <w:sz w:val="22"/>
                <w:szCs w:val="22"/>
                <w:rtl w:val="0"/>
              </w:rPr>
              <w:t xml:space="preserve">Sufficient</w:t>
            </w:r>
            <w:r w:rsidDel="00000000" w:rsidR="00000000" w:rsidRPr="00000000">
              <w:rPr>
                <w:rtl w:val="0"/>
              </w:rPr>
            </w:r>
          </w:p>
        </w:tc>
        <w:tc>
          <w:tcPr>
            <w:tcBorders>
              <w:top w:color="000000" w:space="0" w:sz="6" w:val="single"/>
              <w:left w:color="000000" w:space="0" w:sz="6" w:val="single"/>
              <w:bottom w:color="000000" w:space="0" w:sz="6" w:val="single"/>
              <w:right w:color="000000" w:space="0" w:sz="4" w:val="single"/>
            </w:tcBorders>
            <w:vAlign w:val="center"/>
          </w:tcPr>
          <w:p w:rsidR="00000000" w:rsidDel="00000000" w:rsidP="00000000" w:rsidRDefault="00000000" w:rsidRPr="00000000" w14:paraId="000001B4">
            <w:pPr>
              <w:bidi w:val="1"/>
              <w:jc w:val="center"/>
              <w:rPr>
                <w:rFonts w:ascii="Cambria" w:cs="Cambria" w:eastAsia="Cambria" w:hAnsi="Cambria"/>
                <w:b w:val="1"/>
              </w:rPr>
            </w:pPr>
            <w:r w:rsidDel="00000000" w:rsidR="00000000" w:rsidRPr="00000000">
              <w:rPr>
                <w:rFonts w:ascii="Cambria" w:cs="Cambria" w:eastAsia="Cambria" w:hAnsi="Cambria"/>
                <w:b w:val="1"/>
                <w:rtl w:val="1"/>
              </w:rPr>
              <w:t xml:space="preserve">مقبول</w:t>
            </w:r>
            <w:r w:rsidDel="00000000" w:rsidR="00000000" w:rsidRPr="00000000">
              <w:rPr>
                <w:rFonts w:ascii="Cambria" w:cs="Cambria" w:eastAsia="Cambria" w:hAnsi="Cambria"/>
                <w:b w:val="1"/>
                <w:rtl w:val="1"/>
              </w:rPr>
              <w:t xml:space="preserve"> </w:t>
            </w:r>
            <w:r w:rsidDel="00000000" w:rsidR="00000000" w:rsidRPr="00000000">
              <w:rPr>
                <w:rtl w:val="0"/>
              </w:rPr>
            </w:r>
          </w:p>
        </w:tc>
        <w:tc>
          <w:tcPr>
            <w:tcBorders>
              <w:top w:color="000000" w:space="0" w:sz="6" w:val="single"/>
              <w:left w:color="000000" w:space="0" w:sz="6" w:val="single"/>
              <w:bottom w:color="000000" w:space="0" w:sz="6" w:val="single"/>
              <w:right w:color="000000" w:space="0" w:sz="4" w:val="single"/>
            </w:tcBorders>
            <w:vAlign w:val="center"/>
          </w:tcPr>
          <w:p w:rsidR="00000000" w:rsidDel="00000000" w:rsidP="00000000" w:rsidRDefault="00000000" w:rsidRPr="00000000" w14:paraId="000001B5">
            <w:pPr>
              <w:rPr>
                <w:color w:val="000000"/>
                <w:sz w:val="22"/>
                <w:szCs w:val="22"/>
              </w:rPr>
            </w:pPr>
            <w:r w:rsidDel="00000000" w:rsidR="00000000" w:rsidRPr="00000000">
              <w:rPr>
                <w:sz w:val="22"/>
                <w:szCs w:val="22"/>
                <w:rtl w:val="0"/>
              </w:rPr>
              <w:t xml:space="preserve">50 - 59</w:t>
            </w:r>
            <w:r w:rsidDel="00000000" w:rsidR="00000000" w:rsidRPr="00000000">
              <w:rPr>
                <w:rtl w:val="0"/>
              </w:rPr>
            </w:r>
          </w:p>
        </w:tc>
        <w:tc>
          <w:tcPr>
            <w:tcBorders>
              <w:top w:color="000000" w:space="0" w:sz="6" w:val="single"/>
              <w:left w:color="000000" w:space="0" w:sz="4" w:val="single"/>
              <w:bottom w:color="000000" w:space="0" w:sz="6" w:val="single"/>
              <w:right w:color="000000" w:space="0" w:sz="6" w:val="single"/>
            </w:tcBorders>
            <w:vAlign w:val="center"/>
          </w:tcPr>
          <w:p w:rsidR="00000000" w:rsidDel="00000000" w:rsidP="00000000" w:rsidRDefault="00000000" w:rsidRPr="00000000" w14:paraId="000001B6">
            <w:pPr>
              <w:rPr>
                <w:color w:val="000000"/>
                <w:sz w:val="22"/>
                <w:szCs w:val="22"/>
              </w:rPr>
            </w:pPr>
            <w:r w:rsidDel="00000000" w:rsidR="00000000" w:rsidRPr="00000000">
              <w:rPr>
                <w:color w:val="000000"/>
                <w:sz w:val="22"/>
                <w:szCs w:val="22"/>
                <w:rtl w:val="0"/>
              </w:rPr>
              <w:t xml:space="preserve">Work meets minimum criteria</w:t>
            </w:r>
          </w:p>
        </w:tc>
      </w:tr>
      <w:tr>
        <w:trPr>
          <w:cantSplit w:val="0"/>
          <w:trHeight w:val="300" w:hRule="atLeast"/>
          <w:tblHeader w:val="0"/>
        </w:trPr>
        <w:tc>
          <w:tcPr>
            <w:vMerge w:val="restart"/>
            <w:tcBorders>
              <w:top w:color="000000" w:space="0" w:sz="6" w:val="single"/>
              <w:left w:color="000000" w:space="0" w:sz="6" w:val="single"/>
              <w:right w:color="000000" w:space="0" w:sz="6" w:val="single"/>
            </w:tcBorders>
            <w:vAlign w:val="center"/>
          </w:tcPr>
          <w:p w:rsidR="00000000" w:rsidDel="00000000" w:rsidP="00000000" w:rsidRDefault="00000000" w:rsidRPr="00000000" w14:paraId="000001B7">
            <w:pPr>
              <w:rPr>
                <w:b w:val="1"/>
                <w:color w:val="000000"/>
                <w:sz w:val="22"/>
                <w:szCs w:val="22"/>
              </w:rPr>
            </w:pPr>
            <w:r w:rsidDel="00000000" w:rsidR="00000000" w:rsidRPr="00000000">
              <w:rPr>
                <w:b w:val="1"/>
                <w:color w:val="000000"/>
                <w:sz w:val="22"/>
                <w:szCs w:val="22"/>
                <w:rtl w:val="0"/>
              </w:rPr>
              <w:t xml:space="preserve">Fail Group</w:t>
            </w:r>
          </w:p>
          <w:p w:rsidR="00000000" w:rsidDel="00000000" w:rsidP="00000000" w:rsidRDefault="00000000" w:rsidRPr="00000000" w14:paraId="000001B8">
            <w:pPr>
              <w:rPr>
                <w:b w:val="1"/>
                <w:color w:val="000000"/>
                <w:sz w:val="22"/>
                <w:szCs w:val="22"/>
              </w:rPr>
            </w:pPr>
            <w:r w:rsidDel="00000000" w:rsidR="00000000" w:rsidRPr="00000000">
              <w:rPr>
                <w:b w:val="1"/>
                <w:color w:val="000000"/>
                <w:sz w:val="22"/>
                <w:szCs w:val="22"/>
                <w:rtl w:val="0"/>
              </w:rPr>
              <w:t xml:space="preserve">(0 – 49)</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B9">
            <w:pPr>
              <w:ind w:firstLine="72"/>
              <w:rPr>
                <w:b w:val="1"/>
                <w:color w:val="000000"/>
                <w:sz w:val="22"/>
                <w:szCs w:val="22"/>
              </w:rPr>
            </w:pPr>
            <w:r w:rsidDel="00000000" w:rsidR="00000000" w:rsidRPr="00000000">
              <w:rPr>
                <w:b w:val="1"/>
                <w:color w:val="000000"/>
                <w:sz w:val="22"/>
                <w:szCs w:val="22"/>
                <w:rtl w:val="0"/>
              </w:rPr>
              <w:t xml:space="preserve">FX – </w:t>
            </w:r>
            <w:r w:rsidDel="00000000" w:rsidR="00000000" w:rsidRPr="00000000">
              <w:rPr>
                <w:color w:val="000000"/>
                <w:sz w:val="22"/>
                <w:szCs w:val="22"/>
                <w:rtl w:val="0"/>
              </w:rPr>
              <w:t xml:space="preserve">Fail</w:t>
            </w:r>
            <w:r w:rsidDel="00000000" w:rsidR="00000000" w:rsidRPr="00000000">
              <w:rPr>
                <w:b w:val="1"/>
                <w:color w:val="000000"/>
                <w:sz w:val="22"/>
                <w:szCs w:val="22"/>
                <w:rtl w:val="0"/>
              </w:rPr>
              <w:t xml:space="preserve"> </w:t>
            </w:r>
          </w:p>
        </w:tc>
        <w:tc>
          <w:tcPr>
            <w:tcBorders>
              <w:top w:color="000000" w:space="0" w:sz="6" w:val="single"/>
              <w:left w:color="000000" w:space="0" w:sz="6" w:val="single"/>
              <w:bottom w:color="000000" w:space="0" w:sz="6" w:val="single"/>
              <w:right w:color="000000" w:space="0" w:sz="4" w:val="single"/>
            </w:tcBorders>
            <w:vAlign w:val="center"/>
          </w:tcPr>
          <w:p w:rsidR="00000000" w:rsidDel="00000000" w:rsidP="00000000" w:rsidRDefault="00000000" w:rsidRPr="00000000" w14:paraId="000001BA">
            <w:pPr>
              <w:jc w:val="center"/>
              <w:rPr>
                <w:rFonts w:ascii="Cambria" w:cs="Cambria" w:eastAsia="Cambria" w:hAnsi="Cambria"/>
                <w:b w:val="1"/>
              </w:rPr>
            </w:pPr>
            <w:r w:rsidDel="00000000" w:rsidR="00000000" w:rsidRPr="00000000">
              <w:rPr>
                <w:rFonts w:ascii="Cambria" w:cs="Cambria" w:eastAsia="Cambria" w:hAnsi="Cambria"/>
                <w:b w:val="1"/>
                <w:rtl w:val="1"/>
              </w:rPr>
              <w:t xml:space="preserve">مقبول</w:t>
            </w:r>
            <w:r w:rsidDel="00000000" w:rsidR="00000000" w:rsidRPr="00000000">
              <w:rPr>
                <w:rFonts w:ascii="Cambria" w:cs="Cambria" w:eastAsia="Cambria" w:hAnsi="Cambria"/>
                <w:b w:val="1"/>
                <w:rtl w:val="1"/>
              </w:rPr>
              <w:t xml:space="preserve"> </w:t>
            </w:r>
            <w:r w:rsidDel="00000000" w:rsidR="00000000" w:rsidRPr="00000000">
              <w:rPr>
                <w:rFonts w:ascii="Cambria" w:cs="Cambria" w:eastAsia="Cambria" w:hAnsi="Cambria"/>
                <w:b w:val="1"/>
                <w:rtl w:val="1"/>
              </w:rPr>
              <w:t xml:space="preserve">بقرار</w:t>
            </w:r>
          </w:p>
        </w:tc>
        <w:tc>
          <w:tcPr>
            <w:tcBorders>
              <w:top w:color="000000" w:space="0" w:sz="6" w:val="single"/>
              <w:left w:color="000000" w:space="0" w:sz="6" w:val="single"/>
              <w:bottom w:color="000000" w:space="0" w:sz="6" w:val="single"/>
              <w:right w:color="000000" w:space="0" w:sz="4" w:val="single"/>
            </w:tcBorders>
            <w:vAlign w:val="center"/>
          </w:tcPr>
          <w:p w:rsidR="00000000" w:rsidDel="00000000" w:rsidP="00000000" w:rsidRDefault="00000000" w:rsidRPr="00000000" w14:paraId="000001BB">
            <w:pPr>
              <w:rPr>
                <w:color w:val="000000"/>
                <w:sz w:val="22"/>
                <w:szCs w:val="22"/>
              </w:rPr>
            </w:pPr>
            <w:r w:rsidDel="00000000" w:rsidR="00000000" w:rsidRPr="00000000">
              <w:rPr>
                <w:color w:val="000000"/>
                <w:sz w:val="22"/>
                <w:szCs w:val="22"/>
                <w:rtl w:val="0"/>
              </w:rPr>
              <w:t xml:space="preserve">(45-49)</w:t>
            </w:r>
          </w:p>
        </w:tc>
        <w:tc>
          <w:tcPr>
            <w:tcBorders>
              <w:top w:color="000000" w:space="0" w:sz="6" w:val="single"/>
              <w:left w:color="000000" w:space="0" w:sz="4" w:val="single"/>
              <w:bottom w:color="000000" w:space="0" w:sz="6" w:val="single"/>
              <w:right w:color="000000" w:space="0" w:sz="6" w:val="single"/>
            </w:tcBorders>
            <w:vAlign w:val="center"/>
          </w:tcPr>
          <w:p w:rsidR="00000000" w:rsidDel="00000000" w:rsidP="00000000" w:rsidRDefault="00000000" w:rsidRPr="00000000" w14:paraId="000001BC">
            <w:pPr>
              <w:rPr>
                <w:color w:val="000000"/>
                <w:sz w:val="22"/>
                <w:szCs w:val="22"/>
              </w:rPr>
            </w:pPr>
            <w:r w:rsidDel="00000000" w:rsidR="00000000" w:rsidRPr="00000000">
              <w:rPr>
                <w:color w:val="000000"/>
                <w:sz w:val="22"/>
                <w:szCs w:val="22"/>
                <w:rtl w:val="0"/>
              </w:rPr>
              <w:t xml:space="preserve">More work required but credit awarded</w:t>
            </w:r>
          </w:p>
        </w:tc>
      </w:tr>
      <w:tr>
        <w:trPr>
          <w:cantSplit w:val="0"/>
          <w:trHeight w:val="300" w:hRule="atLeast"/>
          <w:tblHeader w:val="0"/>
        </w:trPr>
        <w:tc>
          <w:tcPr>
            <w:vMerge w:val="continue"/>
            <w:tcBorders>
              <w:top w:color="000000" w:space="0" w:sz="6" w:val="single"/>
              <w:left w:color="000000" w:space="0" w:sz="6" w:val="single"/>
              <w:right w:color="000000" w:space="0" w:sz="6" w:val="single"/>
            </w:tcBorders>
            <w:vAlign w:val="center"/>
          </w:tcPr>
          <w:p w:rsidR="00000000" w:rsidDel="00000000" w:rsidP="00000000" w:rsidRDefault="00000000" w:rsidRPr="00000000" w14:paraId="000001B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22"/>
                <w:szCs w:val="22"/>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1BE">
            <w:pPr>
              <w:ind w:firstLine="72"/>
              <w:rPr>
                <w:b w:val="1"/>
                <w:color w:val="000000"/>
              </w:rPr>
            </w:pPr>
            <w:r w:rsidDel="00000000" w:rsidR="00000000" w:rsidRPr="00000000">
              <w:rPr>
                <w:b w:val="1"/>
                <w:color w:val="000000"/>
                <w:rtl w:val="0"/>
              </w:rPr>
              <w:t xml:space="preserve">F – </w:t>
            </w:r>
            <w:r w:rsidDel="00000000" w:rsidR="00000000" w:rsidRPr="00000000">
              <w:rPr>
                <w:color w:val="000000"/>
                <w:rtl w:val="0"/>
              </w:rPr>
              <w:t xml:space="preserve">Fail</w:t>
            </w:r>
            <w:r w:rsidDel="00000000" w:rsidR="00000000" w:rsidRPr="00000000">
              <w:rPr>
                <w:b w:val="1"/>
                <w:color w:val="000000"/>
                <w:rtl w:val="0"/>
              </w:rPr>
              <w:t xml:space="preserve"> </w:t>
            </w:r>
          </w:p>
        </w:tc>
        <w:tc>
          <w:tcPr>
            <w:tcBorders>
              <w:top w:color="000000" w:space="0" w:sz="6" w:val="single"/>
              <w:left w:color="000000" w:space="0" w:sz="6" w:val="single"/>
              <w:bottom w:color="000000" w:space="0" w:sz="6" w:val="single"/>
              <w:right w:color="000000" w:space="0" w:sz="4" w:val="single"/>
            </w:tcBorders>
            <w:vAlign w:val="center"/>
          </w:tcPr>
          <w:p w:rsidR="00000000" w:rsidDel="00000000" w:rsidP="00000000" w:rsidRDefault="00000000" w:rsidRPr="00000000" w14:paraId="000001BF">
            <w:pPr>
              <w:bidi w:val="1"/>
              <w:jc w:val="center"/>
              <w:rPr>
                <w:rFonts w:ascii="Cambria" w:cs="Cambria" w:eastAsia="Cambria" w:hAnsi="Cambria"/>
                <w:b w:val="1"/>
              </w:rPr>
            </w:pPr>
            <w:r w:rsidDel="00000000" w:rsidR="00000000" w:rsidRPr="00000000">
              <w:rPr>
                <w:rFonts w:ascii="Cambria" w:cs="Cambria" w:eastAsia="Cambria" w:hAnsi="Cambria"/>
                <w:b w:val="1"/>
                <w:rtl w:val="1"/>
              </w:rPr>
              <w:t xml:space="preserve">راسب</w:t>
            </w:r>
          </w:p>
        </w:tc>
        <w:tc>
          <w:tcPr>
            <w:tcBorders>
              <w:top w:color="000000" w:space="0" w:sz="6" w:val="single"/>
              <w:left w:color="000000" w:space="0" w:sz="6" w:val="single"/>
              <w:bottom w:color="000000" w:space="0" w:sz="6" w:val="single"/>
              <w:right w:color="000000" w:space="0" w:sz="4" w:val="single"/>
            </w:tcBorders>
            <w:vAlign w:val="center"/>
          </w:tcPr>
          <w:p w:rsidR="00000000" w:rsidDel="00000000" w:rsidP="00000000" w:rsidRDefault="00000000" w:rsidRPr="00000000" w14:paraId="000001C0">
            <w:pPr>
              <w:rPr>
                <w:color w:val="000000"/>
              </w:rPr>
            </w:pPr>
            <w:r w:rsidDel="00000000" w:rsidR="00000000" w:rsidRPr="00000000">
              <w:rPr>
                <w:color w:val="000000"/>
                <w:rtl w:val="0"/>
              </w:rPr>
              <w:t xml:space="preserve">(0-44)</w:t>
            </w:r>
          </w:p>
        </w:tc>
        <w:tc>
          <w:tcPr>
            <w:tcBorders>
              <w:top w:color="000000" w:space="0" w:sz="6" w:val="single"/>
              <w:left w:color="000000" w:space="0" w:sz="4" w:val="single"/>
              <w:bottom w:color="000000" w:space="0" w:sz="6" w:val="single"/>
              <w:right w:color="000000" w:space="0" w:sz="6" w:val="single"/>
            </w:tcBorders>
            <w:vAlign w:val="center"/>
          </w:tcPr>
          <w:p w:rsidR="00000000" w:rsidDel="00000000" w:rsidP="00000000" w:rsidRDefault="00000000" w:rsidRPr="00000000" w14:paraId="000001C1">
            <w:pPr>
              <w:rPr>
                <w:color w:val="000000"/>
              </w:rPr>
            </w:pPr>
            <w:r w:rsidDel="00000000" w:rsidR="00000000" w:rsidRPr="00000000">
              <w:rPr>
                <w:color w:val="000000"/>
                <w:rtl w:val="0"/>
              </w:rPr>
              <w:t xml:space="preserve">Considerable amount of work required</w:t>
            </w:r>
          </w:p>
        </w:tc>
      </w:tr>
      <w:tr>
        <w:trPr>
          <w:cantSplit w:val="0"/>
          <w:trHeight w:val="300" w:hRule="atLeast"/>
          <w:tblHeader w:val="0"/>
        </w:trPr>
        <w:tc>
          <w:tcPr>
            <w:tcBorders>
              <w:top w:color="000000" w:space="0" w:sz="6" w:val="single"/>
              <w:left w:color="000000" w:space="0" w:sz="6" w:val="single"/>
              <w:bottom w:color="000000" w:space="0" w:sz="6" w:val="single"/>
              <w:right w:color="000000" w:space="0" w:sz="6" w:val="single"/>
            </w:tcBorders>
            <w:shd w:fill="ff8080" w:val="clear"/>
            <w:vAlign w:val="center"/>
          </w:tcPr>
          <w:p w:rsidR="00000000" w:rsidDel="00000000" w:rsidP="00000000" w:rsidRDefault="00000000" w:rsidRPr="00000000" w14:paraId="000001C2">
            <w:pPr>
              <w:rPr>
                <w:b w:val="1"/>
                <w:color w:val="000000"/>
              </w:rPr>
            </w:pP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shd w:fill="ff8080" w:val="clear"/>
            <w:vAlign w:val="center"/>
          </w:tcPr>
          <w:p w:rsidR="00000000" w:rsidDel="00000000" w:rsidP="00000000" w:rsidRDefault="00000000" w:rsidRPr="00000000" w14:paraId="000001C3">
            <w:pPr>
              <w:rPr>
                <w:b w:val="1"/>
                <w:color w:val="000000"/>
              </w:rPr>
            </w:pPr>
            <w:r w:rsidDel="00000000" w:rsidR="00000000" w:rsidRPr="00000000">
              <w:rPr>
                <w:rtl w:val="0"/>
              </w:rPr>
            </w:r>
          </w:p>
        </w:tc>
        <w:tc>
          <w:tcPr>
            <w:tcBorders>
              <w:top w:color="000000" w:space="0" w:sz="6" w:val="single"/>
              <w:left w:color="000000" w:space="0" w:sz="6" w:val="single"/>
              <w:bottom w:color="000000" w:space="0" w:sz="6" w:val="single"/>
              <w:right w:color="000000" w:space="0" w:sz="4" w:val="single"/>
            </w:tcBorders>
            <w:shd w:fill="ff8080" w:val="clear"/>
            <w:vAlign w:val="center"/>
          </w:tcPr>
          <w:p w:rsidR="00000000" w:rsidDel="00000000" w:rsidP="00000000" w:rsidRDefault="00000000" w:rsidRPr="00000000" w14:paraId="000001C4">
            <w:pPr>
              <w:rPr>
                <w:b w:val="1"/>
                <w:color w:val="000000"/>
              </w:rPr>
            </w:pPr>
            <w:r w:rsidDel="00000000" w:rsidR="00000000" w:rsidRPr="00000000">
              <w:rPr>
                <w:rtl w:val="0"/>
              </w:rPr>
            </w:r>
          </w:p>
        </w:tc>
        <w:tc>
          <w:tcPr>
            <w:tcBorders>
              <w:top w:color="000000" w:space="0" w:sz="6" w:val="single"/>
              <w:left w:color="000000" w:space="0" w:sz="6" w:val="single"/>
              <w:bottom w:color="000000" w:space="0" w:sz="6" w:val="single"/>
              <w:right w:color="000000" w:space="0" w:sz="4" w:val="single"/>
            </w:tcBorders>
            <w:shd w:fill="ff8080" w:val="clear"/>
            <w:vAlign w:val="center"/>
          </w:tcPr>
          <w:p w:rsidR="00000000" w:rsidDel="00000000" w:rsidP="00000000" w:rsidRDefault="00000000" w:rsidRPr="00000000" w14:paraId="000001C5">
            <w:pPr>
              <w:rPr>
                <w:b w:val="1"/>
                <w:color w:val="000000"/>
              </w:rPr>
            </w:pPr>
            <w:r w:rsidDel="00000000" w:rsidR="00000000" w:rsidRPr="00000000">
              <w:rPr>
                <w:rtl w:val="0"/>
              </w:rPr>
            </w:r>
          </w:p>
        </w:tc>
        <w:tc>
          <w:tcPr>
            <w:tcBorders>
              <w:top w:color="000000" w:space="0" w:sz="6" w:val="single"/>
              <w:left w:color="000000" w:space="0" w:sz="4" w:val="single"/>
              <w:bottom w:color="000000" w:space="0" w:sz="6" w:val="single"/>
              <w:right w:color="000000" w:space="0" w:sz="6" w:val="single"/>
            </w:tcBorders>
            <w:shd w:fill="ff8080" w:val="clear"/>
            <w:vAlign w:val="center"/>
          </w:tcPr>
          <w:p w:rsidR="00000000" w:rsidDel="00000000" w:rsidP="00000000" w:rsidRDefault="00000000" w:rsidRPr="00000000" w14:paraId="000001C6">
            <w:pPr>
              <w:rPr>
                <w:b w:val="1"/>
                <w:color w:val="000000"/>
              </w:rPr>
            </w:pPr>
            <w:r w:rsidDel="00000000" w:rsidR="00000000" w:rsidRPr="00000000">
              <w:rPr>
                <w:rtl w:val="0"/>
              </w:rPr>
            </w:r>
          </w:p>
        </w:tc>
      </w:tr>
      <w:tr>
        <w:trPr>
          <w:cantSplit w:val="0"/>
          <w:trHeight w:val="300" w:hRule="atLeast"/>
          <w:tblHeader w:val="0"/>
        </w:trPr>
        <w:tc>
          <w:tcPr>
            <w:gridSpan w:val="2"/>
            <w:tcBorders>
              <w:top w:color="000000" w:space="0" w:sz="6" w:val="single"/>
              <w:left w:color="000000" w:space="0" w:sz="6" w:val="single"/>
              <w:bottom w:color="000000" w:space="0" w:sz="6" w:val="single"/>
              <w:right w:color="000000" w:space="0" w:sz="6" w:val="single"/>
            </w:tcBorders>
            <w:shd w:fill="ffff00" w:val="clear"/>
          </w:tcPr>
          <w:p w:rsidR="00000000" w:rsidDel="00000000" w:rsidP="00000000" w:rsidRDefault="00000000" w:rsidRPr="00000000" w14:paraId="000001C7">
            <w:pPr>
              <w:rPr>
                <w:color w:val="000000"/>
              </w:rPr>
            </w:pPr>
            <w:r w:rsidDel="00000000" w:rsidR="00000000" w:rsidRPr="00000000">
              <w:rPr>
                <w:color w:val="000000"/>
                <w:rtl w:val="0"/>
              </w:rPr>
              <w:t xml:space="preserve">Note:</w:t>
            </w:r>
          </w:p>
        </w:tc>
        <w:tc>
          <w:tcPr>
            <w:tcBorders>
              <w:top w:color="000000" w:space="0" w:sz="0" w:val="nil"/>
              <w:left w:color="000000" w:space="0" w:sz="0" w:val="nil"/>
              <w:bottom w:color="000000" w:space="0" w:sz="6" w:val="single"/>
              <w:right w:color="000000" w:space="0" w:sz="0" w:val="nil"/>
            </w:tcBorders>
            <w:vAlign w:val="center"/>
          </w:tcPr>
          <w:p w:rsidR="00000000" w:rsidDel="00000000" w:rsidP="00000000" w:rsidRDefault="00000000" w:rsidRPr="00000000" w14:paraId="000001C9">
            <w:pPr>
              <w:rPr>
                <w:color w:val="000000"/>
              </w:rPr>
            </w:pPr>
            <w:r w:rsidDel="00000000" w:rsidR="00000000" w:rsidRPr="00000000">
              <w:rPr>
                <w:rtl w:val="0"/>
              </w:rPr>
            </w:r>
          </w:p>
        </w:tc>
        <w:tc>
          <w:tcPr>
            <w:gridSpan w:val="2"/>
            <w:tcBorders>
              <w:top w:color="000000" w:space="0" w:sz="0" w:val="nil"/>
              <w:left w:color="000000" w:space="0" w:sz="0" w:val="nil"/>
              <w:bottom w:color="000000" w:space="0" w:sz="6" w:val="single"/>
              <w:right w:color="000000" w:space="0" w:sz="0" w:val="nil"/>
            </w:tcBorders>
            <w:vAlign w:val="center"/>
          </w:tcPr>
          <w:p w:rsidR="00000000" w:rsidDel="00000000" w:rsidP="00000000" w:rsidRDefault="00000000" w:rsidRPr="00000000" w14:paraId="000001CA">
            <w:pPr>
              <w:rPr>
                <w:color w:val="000000"/>
              </w:rPr>
            </w:pPr>
            <w:r w:rsidDel="00000000" w:rsidR="00000000" w:rsidRPr="00000000">
              <w:rPr>
                <w:rtl w:val="0"/>
              </w:rPr>
            </w:r>
          </w:p>
        </w:tc>
      </w:tr>
      <w:tr>
        <w:trPr>
          <w:cantSplit w:val="0"/>
          <w:trHeight w:val="1340" w:hRule="atLeast"/>
          <w:tblHeader w:val="0"/>
        </w:trPr>
        <w:tc>
          <w:tcPr>
            <w:gridSpan w:val="5"/>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1CC">
            <w:pPr>
              <w:rPr>
                <w:color w:val="000000"/>
                <w:sz w:val="16"/>
                <w:szCs w:val="16"/>
              </w:rPr>
            </w:pPr>
            <w:r w:rsidDel="00000000" w:rsidR="00000000" w:rsidRPr="00000000">
              <w:rPr>
                <w:rtl w:val="0"/>
              </w:rPr>
            </w:r>
          </w:p>
          <w:p w:rsidR="00000000" w:rsidDel="00000000" w:rsidP="00000000" w:rsidRDefault="00000000" w:rsidRPr="00000000" w14:paraId="000001CD">
            <w:pPr>
              <w:rPr>
                <w:color w:val="000000"/>
                <w:sz w:val="16"/>
                <w:szCs w:val="16"/>
              </w:rPr>
            </w:pPr>
            <w:r w:rsidDel="00000000" w:rsidR="00000000" w:rsidRPr="00000000">
              <w:rPr>
                <w:color w:val="000000"/>
                <w:sz w:val="22"/>
                <w:szCs w:val="22"/>
                <w:rtl w:val="0"/>
              </w:rPr>
              <w:t xml:space="preserve">NB Decimal places above or below 0.5 will be rounded to the higher or lower full mark (for example a mark of 54.5 will be rounded to 55, whereas a mark of 54.4 will be rounded to 54. </w:t>
            </w:r>
            <w:r w:rsidDel="00000000" w:rsidR="00000000" w:rsidRPr="00000000">
              <w:rPr>
                <w:sz w:val="22"/>
                <w:szCs w:val="22"/>
                <w:rtl w:val="0"/>
              </w:rPr>
              <w:t xml:space="preserve">The University</w:t>
            </w:r>
            <w:r w:rsidDel="00000000" w:rsidR="00000000" w:rsidRPr="00000000">
              <w:rPr>
                <w:color w:val="000000"/>
                <w:sz w:val="22"/>
                <w:szCs w:val="22"/>
                <w:rtl w:val="0"/>
              </w:rPr>
              <w:t xml:space="preserve"> has a policy NOT to condone "near-pass fails" so the only adjustment to marks awarded by the original marker(s) will be the automatic rounding outlined above.</w:t>
            </w:r>
            <w:r w:rsidDel="00000000" w:rsidR="00000000" w:rsidRPr="00000000">
              <w:rPr>
                <w:rtl w:val="0"/>
              </w:rPr>
            </w:r>
          </w:p>
        </w:tc>
      </w:tr>
    </w:tbl>
    <w:p w:rsidR="00000000" w:rsidDel="00000000" w:rsidP="00000000" w:rsidRDefault="00000000" w:rsidRPr="00000000" w14:paraId="000001D2">
      <w:pPr>
        <w:keepNext w:val="0"/>
        <w:keepLines w:val="0"/>
        <w:pageBreakBefore w:val="0"/>
        <w:widowControl w:val="1"/>
        <w:pBdr>
          <w:top w:space="0" w:sz="0" w:val="nil"/>
          <w:left w:space="0" w:sz="0" w:val="nil"/>
          <w:bottom w:space="0" w:sz="0" w:val="nil"/>
          <w:right w:space="0" w:sz="0" w:val="nil"/>
          <w:between w:space="0" w:sz="0" w:val="nil"/>
        </w:pBdr>
        <w:shd w:fill="auto" w:val="clear"/>
        <w:bidi w:val="1"/>
        <w:spacing w:after="200" w:before="0" w:line="276" w:lineRule="auto"/>
        <w:ind w:left="0" w:right="0" w:firstLine="0"/>
        <w:jc w:val="right"/>
        <w:rPr>
          <w:rFonts w:ascii="Cambria" w:cs="Cambria" w:eastAsia="Cambria" w:hAnsi="Cambria"/>
          <w:sz w:val="22"/>
          <w:szCs w:val="22"/>
        </w:rPr>
      </w:pPr>
      <w:r w:rsidDel="00000000" w:rsidR="00000000" w:rsidRPr="00000000">
        <w:rPr>
          <w:rtl w:val="0"/>
        </w:rPr>
      </w:r>
    </w:p>
    <w:p w:rsidR="00000000" w:rsidDel="00000000" w:rsidP="00000000" w:rsidRDefault="00000000" w:rsidRPr="00000000" w14:paraId="000001D3">
      <w:pPr>
        <w:keepNext w:val="0"/>
        <w:keepLines w:val="0"/>
        <w:pageBreakBefore w:val="0"/>
        <w:widowControl w:val="1"/>
        <w:pBdr>
          <w:top w:space="0" w:sz="0" w:val="nil"/>
          <w:left w:space="0" w:sz="0" w:val="nil"/>
          <w:bottom w:space="0" w:sz="0" w:val="nil"/>
          <w:right w:space="0" w:sz="0" w:val="nil"/>
          <w:between w:space="0" w:sz="0" w:val="nil"/>
        </w:pBdr>
        <w:shd w:fill="auto" w:val="clear"/>
        <w:bidi w:val="1"/>
        <w:spacing w:after="200" w:before="0" w:line="276" w:lineRule="auto"/>
        <w:ind w:left="0" w:right="0" w:firstLine="0"/>
        <w:jc w:val="right"/>
        <w:rPr>
          <w:rFonts w:ascii="Cambria" w:cs="Cambria" w:eastAsia="Cambria" w:hAnsi="Cambria"/>
          <w:sz w:val="22"/>
          <w:szCs w:val="22"/>
        </w:rPr>
      </w:pPr>
      <w:r w:rsidDel="00000000" w:rsidR="00000000" w:rsidRPr="00000000">
        <w:rPr>
          <w:rtl w:val="0"/>
        </w:rPr>
      </w:r>
    </w:p>
    <w:p w:rsidR="00000000" w:rsidDel="00000000" w:rsidP="00000000" w:rsidRDefault="00000000" w:rsidRPr="00000000" w14:paraId="000001D4">
      <w:pPr>
        <w:keepNext w:val="0"/>
        <w:keepLines w:val="0"/>
        <w:pageBreakBefore w:val="0"/>
        <w:widowControl w:val="1"/>
        <w:pBdr>
          <w:top w:space="0" w:sz="0" w:val="nil"/>
          <w:left w:space="0" w:sz="0" w:val="nil"/>
          <w:bottom w:space="0" w:sz="0" w:val="nil"/>
          <w:right w:space="0" w:sz="0" w:val="nil"/>
          <w:between w:space="0" w:sz="0" w:val="nil"/>
        </w:pBdr>
        <w:shd w:fill="auto" w:val="clear"/>
        <w:bidi w:val="1"/>
        <w:spacing w:after="200" w:before="0" w:line="276" w:lineRule="auto"/>
        <w:ind w:left="0" w:right="0" w:firstLine="0"/>
        <w:jc w:val="center"/>
        <w:rPr>
          <w:rFonts w:ascii="Cambria" w:cs="Cambria" w:eastAsia="Cambria" w:hAnsi="Cambria"/>
          <w:sz w:val="22"/>
          <w:szCs w:val="22"/>
        </w:rPr>
      </w:pPr>
      <w:r w:rsidDel="00000000" w:rsidR="00000000" w:rsidRPr="00000000">
        <w:rPr>
          <w:rFonts w:ascii="Cambria" w:cs="Cambria" w:eastAsia="Cambria" w:hAnsi="Cambria"/>
          <w:sz w:val="22"/>
          <w:szCs w:val="22"/>
        </w:rPr>
        <w:drawing>
          <wp:inline distB="114300" distT="114300" distL="114300" distR="114300">
            <wp:extent cx="2114550" cy="2114550"/>
            <wp:effectExtent b="0" l="0" r="0" t="0"/>
            <wp:docPr id="1" name="image3.png"/>
            <a:graphic>
              <a:graphicData uri="http://schemas.openxmlformats.org/drawingml/2006/picture">
                <pic:pic>
                  <pic:nvPicPr>
                    <pic:cNvPr id="0" name="image3.png"/>
                    <pic:cNvPicPr preferRelativeResize="0"/>
                  </pic:nvPicPr>
                  <pic:blipFill>
                    <a:blip r:embed="rId9"/>
                    <a:srcRect b="0" l="0" r="0" t="0"/>
                    <a:stretch>
                      <a:fillRect/>
                    </a:stretch>
                  </pic:blipFill>
                  <pic:spPr>
                    <a:xfrm>
                      <a:off x="0" y="0"/>
                      <a:ext cx="2114550" cy="2114550"/>
                    </a:xfrm>
                    <a:prstGeom prst="rect"/>
                    <a:ln/>
                  </pic:spPr>
                </pic:pic>
              </a:graphicData>
            </a:graphic>
          </wp:inline>
        </w:drawing>
      </w:r>
      <w:r w:rsidDel="00000000" w:rsidR="00000000" w:rsidRPr="00000000">
        <w:rPr>
          <w:rtl w:val="0"/>
        </w:rPr>
      </w:r>
    </w:p>
    <w:sectPr>
      <w:footerReference r:id="rId10" w:type="default"/>
      <w:pgSz w:h="15840" w:w="12240" w:orient="portrait"/>
      <w:pgMar w:bottom="1440" w:top="108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Georgia"/>
  <w:font w:name="Arial"/>
  <w:font w:name="Calibri"/>
  <w:font w:name="Times New Roman"/>
  <w:font w:name="Jacques Francois Shadow">
    <w:embedRegular w:fontKey="{00000000-0000-0000-0000-000000000000}" r:id="rId1"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D5">
    <w:pPr>
      <w:keepNext w:val="0"/>
      <w:keepLines w:val="0"/>
      <w:widowControl w:val="1"/>
      <w:pBdr>
        <w:top w:color="d9d9d9" w:space="1" w:sz="4" w:val="single"/>
        <w:left w:space="0" w:sz="0" w:val="nil"/>
        <w:bottom w:space="0" w:sz="0" w:val="nil"/>
        <w:right w:space="0" w:sz="0" w:val="nil"/>
        <w:between w:space="0" w:sz="0" w:val="nil"/>
      </w:pBdr>
      <w:shd w:fill="auto" w:val="clear"/>
      <w:tabs>
        <w:tab w:val="center" w:leader="none" w:pos="4153"/>
        <w:tab w:val="right" w:leader="none" w:pos="8306"/>
      </w:tabs>
      <w:bidi w:val="1"/>
      <w:spacing w:after="0" w:before="0" w:line="240" w:lineRule="auto"/>
      <w:ind w:left="0" w:right="0" w:firstLine="0"/>
      <w:jc w:val="right"/>
      <w:rPr>
        <w:rFonts w:ascii="Cambria" w:cs="Cambria" w:eastAsia="Cambria" w:hAnsi="Cambria"/>
        <w:b w:val="1"/>
        <w:i w:val="0"/>
        <w:smallCaps w:val="0"/>
        <w:strike w:val="0"/>
        <w:color w:val="000000"/>
        <w:sz w:val="22"/>
        <w:szCs w:val="22"/>
        <w:u w:val="none"/>
        <w:shd w:fill="auto" w:val="clear"/>
        <w:vertAlign w:val="baseline"/>
      </w:rPr>
    </w:pPr>
    <w:r w:rsidDel="00000000" w:rsidR="00000000" w:rsidRPr="00000000">
      <w:rPr>
        <w:rFonts w:ascii="Cambria" w:cs="Cambria" w:eastAsia="Cambria" w:hAnsi="Cambria"/>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Fonts w:ascii="Cambria" w:cs="Cambria" w:eastAsia="Cambria" w:hAnsi="Cambria"/>
        <w:b w:val="1"/>
        <w:i w:val="0"/>
        <w:smallCaps w:val="0"/>
        <w:strike w:val="0"/>
        <w:color w:val="000000"/>
        <w:sz w:val="22"/>
        <w:szCs w:val="22"/>
        <w:u w:val="none"/>
        <w:shd w:fill="auto" w:val="clear"/>
        <w:vertAlign w:val="baseline"/>
        <w:rtl w:val="0"/>
      </w:rPr>
      <w:t xml:space="preserve"> | </w:t>
    </w:r>
    <w:r w:rsidDel="00000000" w:rsidR="00000000" w:rsidRPr="00000000">
      <w:rPr>
        <w:rFonts w:ascii="Cambria" w:cs="Cambria" w:eastAsia="Cambria" w:hAnsi="Cambria"/>
        <w:b w:val="0"/>
        <w:i w:val="0"/>
        <w:smallCaps w:val="0"/>
        <w:strike w:val="0"/>
        <w:color w:val="7f7f7f"/>
        <w:sz w:val="22"/>
        <w:szCs w:val="22"/>
        <w:u w:val="none"/>
        <w:shd w:fill="auto" w:val="clear"/>
        <w:vertAlign w:val="baseline"/>
        <w:rtl w:val="0"/>
      </w:rPr>
      <w:t xml:space="preserve">Page</w:t>
    </w:r>
    <w:r w:rsidDel="00000000" w:rsidR="00000000" w:rsidRPr="00000000">
      <w:rPr>
        <w:rtl w:val="0"/>
      </w:rPr>
    </w:r>
  </w:p>
  <w:p w:rsidR="00000000" w:rsidDel="00000000" w:rsidP="00000000" w:rsidRDefault="00000000" w:rsidRPr="00000000" w14:paraId="000001D6">
    <w:pPr>
      <w:keepNext w:val="0"/>
      <w:keepLines w:val="0"/>
      <w:widowControl w:val="1"/>
      <w:pBdr>
        <w:top w:space="0" w:sz="0" w:val="nil"/>
        <w:left w:space="0" w:sz="0" w:val="nil"/>
        <w:bottom w:space="0" w:sz="0" w:val="nil"/>
        <w:right w:space="0" w:sz="0" w:val="nil"/>
        <w:between w:space="0" w:sz="0" w:val="nil"/>
      </w:pBdr>
      <w:shd w:fill="auto" w:val="clear"/>
      <w:tabs>
        <w:tab w:val="center" w:leader="none" w:pos="4153"/>
        <w:tab w:val="right" w:leader="none" w:pos="8306"/>
      </w:tabs>
      <w:bidi w:val="1"/>
      <w:spacing w:after="0" w:before="0" w:line="240" w:lineRule="auto"/>
      <w:ind w:left="0" w:right="0" w:firstLine="0"/>
      <w:jc w:val="right"/>
      <w:rPr>
        <w:rFonts w:ascii="Cambria" w:cs="Cambria" w:eastAsia="Cambria" w:hAnsi="Cambria"/>
        <w:b w:val="0"/>
        <w:i w:val="0"/>
        <w:smallCaps w:val="0"/>
        <w:strike w:val="0"/>
        <w:color w:val="000000"/>
        <w:sz w:val="22"/>
        <w:szCs w:val="22"/>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480" w:line="276" w:lineRule="auto"/>
      <w:ind w:left="0" w:right="0" w:firstLine="0"/>
      <w:jc w:val="left"/>
    </w:pPr>
    <w:rPr>
      <w:rFonts w:ascii="Cambria" w:cs="Cambria" w:eastAsia="Cambria" w:hAnsi="Cambria"/>
      <w:b w:val="0"/>
      <w:i w:val="0"/>
      <w:smallCaps w:val="1"/>
      <w:strike w:val="0"/>
      <w:color w:val="000000"/>
      <w:sz w:val="36"/>
      <w:szCs w:val="36"/>
      <w:u w:val="none"/>
      <w:shd w:fill="auto" w:val="clear"/>
      <w:vertAlign w:val="baseline"/>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table" w:styleId="Table8">
    <w:basedOn w:val="TableNormal"/>
    <w:tblPr>
      <w:tblStyleRowBandSize w:val="1"/>
      <w:tblStyleColBandSize w:val="1"/>
      <w:tblCellMar>
        <w:top w:w="0.0" w:type="dxa"/>
        <w:left w:w="115.0" w:type="dxa"/>
        <w:bottom w:w="0.0" w:type="dxa"/>
        <w:right w:w="115.0" w:type="dxa"/>
      </w:tblCellMar>
    </w:tblPr>
  </w:style>
  <w:style w:type="table" w:styleId="Table9">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image" Target="media/image3.png"/><Relationship Id="rId5" Type="http://schemas.openxmlformats.org/officeDocument/2006/relationships/styles" Target="styles.xml"/><Relationship Id="rId6" Type="http://schemas.openxmlformats.org/officeDocument/2006/relationships/image" Target="media/image2.png"/><Relationship Id="rId7" Type="http://schemas.openxmlformats.org/officeDocument/2006/relationships/image" Target="media/image1.jpg"/><Relationship Id="rId8" Type="http://schemas.openxmlformats.org/officeDocument/2006/relationships/hyperlink" Target="https://en.uobaghdad.edu.iq/"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JacquesFrancoisShadow-regular.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